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05"/>
      </w:tblGrid>
      <w:tr w:rsidTr="002F6AA0" w:rsidR="002F6AA0">
        <w:trPr>
          <w:trHeight w:val="2536"/>
        </w:trPr>
        <w:tc>
          <w:tcPr>
            <w:tcW w:type="dxa" w:w="3905"/>
            <w:tcBorders>
              <w:top w:val="nil"/>
              <w:left w:val="nil"/>
              <w:bottom w:val="nil"/>
              <w:right w:val="nil"/>
            </w:tcBorders>
            <w:shd w:fill="auto" w:color="auto" w:val="clear"/>
          </w:tcPr>
          <w:p w:rsidRDefault="002F6AA0" w:rsidP="005F430F" w:rsidR="0079601E" w:rsidRPr="005F430F">
            <w:pPr>
              <w:jc w:val="center"/>
              <w:rPr>
                <w:b/>
              </w:rPr>
            </w:pPr>
            <w:bookmarkStart w:name="_GoBack" w:id="0"/>
            <w:bookmarkEnd w:id="0"/>
            <w:r>
              <w:rPr>
                <w:noProof/>
                <w:lang w:eastAsia="hr-HR" w:val="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F6AA0" w:rsidP="002F6AA0" w:rsidR="002F6AA0" w:rsidRPr="00234109">
            <w:pPr>
              <w:jc w:val="center"/>
            </w:pPr>
            <w:r w:rsidRPr="00234109">
              <w:t>REPUBLIKA HRVATSKA</w:t>
            </w:r>
          </w:p>
          <w:p w:rsidRDefault="002F6AA0" w:rsidP="002F6AA0" w:rsidR="002F6AA0" w:rsidRPr="00234109">
            <w:pPr>
              <w:jc w:val="center"/>
            </w:pPr>
            <w:r>
              <w:t xml:space="preserve">TRGOVAČKI SUD </w:t>
            </w:r>
            <w:r w:rsidRPr="00234109">
              <w:t>U SPLITU</w:t>
            </w:r>
          </w:p>
          <w:p w:rsidRDefault="002F6AA0" w:rsidP="002F6AA0" w:rsidR="002F6AA0" w:rsidRPr="00D8448D">
            <w:pPr>
              <w:jc w:val="center"/>
              <w:rPr>
                <w:b/>
              </w:rPr>
            </w:pPr>
            <w:r w:rsidRPr="00234109">
              <w:t xml:space="preserve">Split, </w:t>
            </w:r>
            <w:r>
              <w:t>Sukoišanska 6</w:t>
            </w:r>
          </w:p>
        </w:tc>
      </w:tr>
    </w:tbl>
    <w:p w14:textId="6f3519f" w14:paraId="6f3519f" w:rsidRDefault="0079601E" w:rsidP="002F6AA0" w:rsidR="0079601E">
      <w:pPr>
        <w:pStyle w:val="Zaglavlje"/>
        <w:jc w:val="right"/>
        <w15:collapsed w:val="false"/>
      </w:pPr>
    </w:p>
    <w:p w:rsidRDefault="0079601E" w:rsidP="002F6AA0" w:rsidR="0079601E">
      <w:pPr>
        <w:pStyle w:val="Zaglavlje"/>
        <w:jc w:val="right"/>
      </w:pPr>
    </w:p>
    <w:p w:rsidRDefault="002F6AA0" w:rsidP="002F6AA0" w:rsidR="002F6AA0">
      <w:pPr>
        <w:pStyle w:val="Zaglavlje"/>
        <w:jc w:val="right"/>
      </w:pPr>
    </w:p>
    <w:p w:rsidRDefault="002F6AA0" w:rsidP="002F6AA0" w:rsidR="002F6AA0">
      <w:pPr>
        <w:pStyle w:val="Zaglavlje"/>
        <w:jc w:val="right"/>
      </w:pPr>
    </w:p>
    <w:p w:rsidRDefault="002F6AA0" w:rsidP="002F6AA0" w:rsidR="002F6AA0">
      <w:pPr>
        <w:pStyle w:val="Zaglavlje"/>
        <w:jc w:val="right"/>
      </w:pPr>
    </w:p>
    <w:p w:rsidRDefault="002F6AA0" w:rsidP="002F6AA0" w:rsidR="002F6AA0">
      <w:pPr>
        <w:pStyle w:val="Zaglavlje"/>
        <w:jc w:val="right"/>
      </w:pPr>
    </w:p>
    <w:p w:rsidRDefault="002F6AA0" w:rsidP="002F6AA0" w:rsidR="00D4027A">
      <w:pPr>
        <w:pStyle w:val="Zaglavlje"/>
        <w:jc w:val="right"/>
      </w:pPr>
      <w:r>
        <w:t>Poslovni broj: 8.St-1283/2016-7</w:t>
      </w:r>
    </w:p>
    <w:p w:rsidRDefault="002F6AA0" w:rsidP="002F6AA0" w:rsidR="002F6AA0">
      <w:pPr>
        <w:pStyle w:val="Zaglavlje"/>
        <w:jc w:val="right"/>
      </w:pPr>
    </w:p>
    <w:p w:rsidRDefault="002F6AA0" w:rsidP="002F6AA0" w:rsidR="002F6AA0" w:rsidRPr="002F6AA0">
      <w:pPr>
        <w:pStyle w:val="Zaglavlje"/>
        <w:jc w:val="right"/>
      </w:pPr>
    </w:p>
    <w:p w:rsidRDefault="0079601E" w:rsidP="002F6AA0" w:rsidR="0079601E">
      <w:pPr>
        <w:jc w:val="center"/>
        <w:rPr>
          <w:spacing w:val="100"/>
          <w:lang w:val="hr-HR"/>
        </w:rPr>
      </w:pPr>
    </w:p>
    <w:p w:rsidRDefault="002F6AA0" w:rsidP="002F6AA0" w:rsidR="002F6AA0" w:rsidRPr="002F6AA0">
      <w:pPr>
        <w:jc w:val="center"/>
        <w:rPr>
          <w:spacing w:val="100"/>
          <w:lang w:val="hr-HR"/>
        </w:rPr>
      </w:pPr>
      <w:r w:rsidRPr="002F6AA0">
        <w:rPr>
          <w:spacing w:val="100"/>
          <w:lang w:val="hr-HR"/>
        </w:rPr>
        <w:t>U IME REPUBLIKE HRVATSKE</w:t>
      </w:r>
    </w:p>
    <w:p w:rsidRDefault="002F6AA0" w:rsidP="002F6AA0" w:rsidR="002F6AA0">
      <w:pPr>
        <w:jc w:val="center"/>
        <w:rPr>
          <w:spacing w:val="100"/>
          <w:lang w:val="hr-HR"/>
        </w:rPr>
      </w:pPr>
    </w:p>
    <w:p w:rsidRDefault="002F6AA0" w:rsidP="0073116D" w:rsidR="0079601E" w:rsidRPr="0073116D">
      <w:pPr>
        <w:jc w:val="center"/>
        <w:rPr>
          <w:spacing w:val="100"/>
          <w:lang w:val="hr-HR"/>
        </w:rPr>
      </w:pPr>
      <w:r w:rsidRPr="002F6AA0">
        <w:rPr>
          <w:spacing w:val="100"/>
          <w:lang w:val="hr-HR"/>
        </w:rPr>
        <w:t>RJEŠENJE</w:t>
      </w:r>
    </w:p>
    <w:p w:rsidRDefault="0073116D" w:rsidP="00D4027A" w:rsidR="0073116D" w:rsidRPr="00B25EAD">
      <w:pPr>
        <w:rPr>
          <w:lang w:val="hr-HR"/>
        </w:rPr>
      </w:pPr>
    </w:p>
    <w:p w:rsidRDefault="00D4027A" w:rsidP="0073116D" w:rsidR="0073116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2F6AA0">
        <w:rPr>
          <w:lang w:val="hr-HR"/>
        </w:rPr>
        <w:t>Mariji Balić Jurišić</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244391">
        <w:t>DITELINA d.o.o., Kovačića 22, Split, OIB: 34113115219</w:t>
      </w:r>
      <w:r w:rsidR="008C6F7D">
        <w:t>,</w:t>
      </w:r>
      <w:r w:rsidR="002F6AA0">
        <w:rPr>
          <w:lang w:val="hr-HR"/>
        </w:rPr>
        <w:t xml:space="preserve"> 7. prosinca 2017. </w:t>
      </w:r>
    </w:p>
    <w:p w:rsidRDefault="00E14AE2" w:rsidP="00D4027A" w:rsidR="0073116D">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73116D" w:rsidR="00642955" w:rsidRPr="005F430F">
      <w:pPr>
        <w:jc w:val="center"/>
        <w:rPr>
          <w:lang w:val="hr-HR"/>
        </w:rPr>
      </w:pPr>
      <w:r w:rsidRPr="00403F01">
        <w:rPr>
          <w:lang w:val="hr-HR"/>
        </w:rPr>
        <w:t xml:space="preserve">                                            </w:t>
      </w:r>
    </w:p>
    <w:p w:rsidRDefault="00FB3EB3" w:rsidP="005F430F" w:rsidR="00634348" w:rsidRPr="00FB3EB3">
      <w:pPr>
        <w:ind w:firstLine="708"/>
        <w:jc w:val="both"/>
        <w:rPr>
          <w:lang w:val="hr-HR"/>
        </w:rPr>
      </w:pPr>
      <w:r>
        <w:rPr>
          <w:lang w:val="hr-HR"/>
        </w:rPr>
        <w:t xml:space="preserve">I. </w:t>
      </w:r>
      <w:r w:rsidR="00634348" w:rsidRPr="00FB3EB3">
        <w:rPr>
          <w:lang w:val="hr-HR"/>
        </w:rPr>
        <w:t xml:space="preserve">Otvara se skraćeni stečajni postupak nad </w:t>
      </w:r>
      <w:r w:rsidR="00244391">
        <w:rPr>
          <w:lang w:val="hr-HR"/>
        </w:rPr>
        <w:t xml:space="preserve">dužnikom </w:t>
      </w:r>
      <w:r w:rsidR="00244391">
        <w:t>DITELINA d.o.o., Kovačića 22, Split, OIB: 34113115219</w:t>
      </w:r>
      <w:r w:rsidR="00634348" w:rsidRPr="00FB3EB3">
        <w:rPr>
          <w:lang w:val="hr-HR"/>
        </w:rPr>
        <w:t>. Skraćeni stečajni postupak je otvoren</w:t>
      </w:r>
      <w:r w:rsidR="002F6AA0">
        <w:rPr>
          <w:lang w:val="hr-HR"/>
        </w:rPr>
        <w:t xml:space="preserve"> 7. prosinca 2017. </w:t>
      </w:r>
      <w:r w:rsidR="002D3D3D" w:rsidRPr="00FB3EB3">
        <w:rPr>
          <w:lang w:val="hr-HR"/>
        </w:rPr>
        <w:t xml:space="preserve">u </w:t>
      </w:r>
      <w:r w:rsidR="002F6AA0">
        <w:rPr>
          <w:lang w:val="hr-HR"/>
        </w:rPr>
        <w:t>15:00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5F430F" w:rsidR="00CB5399" w:rsidRPr="00FB3EB3">
      <w:pPr>
        <w:ind w:firstLine="708"/>
        <w:jc w:val="both"/>
        <w:rPr>
          <w:lang w:val="hr-HR"/>
        </w:rPr>
      </w:pPr>
      <w:r>
        <w:rPr>
          <w:lang w:val="hr-HR"/>
        </w:rPr>
        <w:t xml:space="preserve">II. </w:t>
      </w:r>
      <w:r w:rsidR="00634348" w:rsidRPr="00FB3EB3">
        <w:rPr>
          <w:lang w:val="hr-HR"/>
        </w:rPr>
        <w:t xml:space="preserve">Za stečajnog upravitelja imenuje se </w:t>
      </w:r>
      <w:r w:rsidR="002F6AA0">
        <w:rPr>
          <w:lang w:val="hr-HR"/>
        </w:rPr>
        <w:t>Maroje Raguž, Badalićeva 21, Zagreb, OIB: 15457175002.</w:t>
      </w:r>
    </w:p>
    <w:p w:rsidRDefault="00CB5399" w:rsidP="00CB5399" w:rsidR="00CB5399" w:rsidRPr="00CB5399">
      <w:pPr>
        <w:pStyle w:val="Odlomakpopisa"/>
        <w:rPr>
          <w:lang w:val="hr-HR"/>
        </w:rPr>
      </w:pPr>
    </w:p>
    <w:p w:rsidRDefault="00FB3EB3" w:rsidP="005F430F" w:rsidR="00634348" w:rsidRPr="00FB3EB3">
      <w:pPr>
        <w:ind w:firstLine="708"/>
        <w:jc w:val="both"/>
        <w:rPr>
          <w:lang w:val="hr-HR"/>
        </w:rPr>
      </w:pPr>
      <w:r>
        <w:rPr>
          <w:lang w:val="hr-HR"/>
        </w:rPr>
        <w:t xml:space="preserve">III. </w:t>
      </w:r>
      <w:r w:rsidR="00634348" w:rsidRPr="00FB3EB3">
        <w:rPr>
          <w:lang w:val="hr-HR"/>
        </w:rPr>
        <w:t xml:space="preserve">Zaključuje se skraćeni stečajni postupak nad </w:t>
      </w:r>
      <w:r w:rsidR="00244391">
        <w:rPr>
          <w:lang w:val="hr-HR"/>
        </w:rPr>
        <w:t xml:space="preserve">dužnikom </w:t>
      </w:r>
      <w:r w:rsidR="00244391">
        <w:t>DITELINA d.o.o., Kovačića 22, Split, OIB: 34113115219</w:t>
      </w:r>
      <w:r w:rsidR="00634348" w:rsidRPr="00FB3EB3">
        <w:rPr>
          <w:lang w:val="hr-HR"/>
        </w:rPr>
        <w:t xml:space="preserve">. </w:t>
      </w:r>
    </w:p>
    <w:p w:rsidRDefault="00CB5399" w:rsidP="00CB5399" w:rsidR="00CB5399" w:rsidRPr="00CB5399">
      <w:pPr>
        <w:pStyle w:val="Odlomakpopisa"/>
        <w:rPr>
          <w:lang w:val="hr-HR"/>
        </w:rPr>
      </w:pPr>
    </w:p>
    <w:p w:rsidRDefault="00FB3EB3" w:rsidP="0073116D" w:rsidR="0079601E">
      <w:pPr>
        <w:ind w:firstLine="708"/>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73116D" w:rsidP="005F430F" w:rsidR="0073116D">
      <w:pPr>
        <w:jc w:val="center"/>
        <w:rPr>
          <w:lang w:val="hr-HR"/>
        </w:rPr>
      </w:pPr>
    </w:p>
    <w:p w:rsidRDefault="006C0489" w:rsidP="005F430F" w:rsidR="00E14AE2">
      <w:pPr>
        <w:jc w:val="center"/>
        <w:rPr>
          <w:lang w:val="hr-HR"/>
        </w:rPr>
      </w:pPr>
      <w:r>
        <w:rPr>
          <w:lang w:val="hr-HR"/>
        </w:rPr>
        <w:t>Obrazloženje</w:t>
      </w:r>
    </w:p>
    <w:p w:rsidRDefault="005F430F" w:rsidP="0073116D" w:rsidR="005F430F">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244391">
        <w:rPr>
          <w:lang w:val="hr-HR"/>
        </w:rPr>
        <w:t>23. svibnja</w:t>
      </w:r>
      <w:r w:rsidR="00583FBB">
        <w:rPr>
          <w:lang w:val="hr-HR"/>
        </w:rPr>
        <w:t xml:space="preserve"> 2016</w:t>
      </w:r>
      <w:r w:rsidR="00440C3D" w:rsidRPr="008D2D3B">
        <w:rPr>
          <w:lang w:val="hr-HR"/>
        </w:rPr>
        <w:t xml:space="preserve">. </w:t>
      </w:r>
      <w:r w:rsidRPr="008D2D3B">
        <w:rPr>
          <w:lang w:val="hr-HR"/>
        </w:rPr>
        <w:t>za</w:t>
      </w:r>
      <w:r>
        <w:rPr>
          <w:lang w:val="hr-HR"/>
        </w:rPr>
        <w:t>htjev za provedbu skraćenog s</w:t>
      </w:r>
      <w:r w:rsidR="009D46D2">
        <w:rPr>
          <w:lang w:val="hr-HR"/>
        </w:rPr>
        <w:t xml:space="preserve">tečajnog postupka nad </w:t>
      </w:r>
      <w:r w:rsidR="00244391">
        <w:t>DITELINA d.o.o., Kovačića 22, Split, OIB: 34113115219</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244391">
        <w:rPr>
          <w:lang w:val="hr-HR"/>
        </w:rPr>
        <w:t>18. svibnja</w:t>
      </w:r>
      <w:r w:rsidR="00A07626">
        <w:rPr>
          <w:lang w:val="hr-HR"/>
        </w:rPr>
        <w:t xml:space="preserve"> 2016</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A07626">
        <w:rPr>
          <w:lang w:val="hr-HR"/>
        </w:rPr>
        <w:t>120</w:t>
      </w:r>
      <w:r>
        <w:rPr>
          <w:lang w:val="hr-HR"/>
        </w:rPr>
        <w:t xml:space="preserve"> dan</w:t>
      </w:r>
      <w:r w:rsidR="009133B9">
        <w:rPr>
          <w:lang w:val="hr-HR"/>
        </w:rPr>
        <w:t>a</w:t>
      </w:r>
      <w:r>
        <w:rPr>
          <w:lang w:val="hr-HR"/>
        </w:rPr>
        <w:t xml:space="preserve">, u ukupnom iznosu od </w:t>
      </w:r>
      <w:r w:rsidR="00244391">
        <w:rPr>
          <w:lang w:val="hr-HR"/>
        </w:rPr>
        <w:t>80.833,46</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91535A">
        <w:rPr>
          <w:lang w:val="hr-HR"/>
        </w:rPr>
        <w:t>02</w:t>
      </w:r>
      <w:r w:rsidR="00D830C1">
        <w:rPr>
          <w:lang w:val="hr-HR"/>
        </w:rPr>
        <w:t xml:space="preserve">. </w:t>
      </w:r>
      <w:r w:rsidR="001817D8">
        <w:rPr>
          <w:lang w:val="hr-HR"/>
        </w:rPr>
        <w:t>ožujka</w:t>
      </w:r>
      <w:r w:rsidR="00D830C1">
        <w:rPr>
          <w:lang w:val="hr-HR"/>
        </w:rPr>
        <w:t xml:space="preserve"> </w:t>
      </w:r>
      <w:r w:rsidR="0091535A">
        <w:rPr>
          <w:lang w:val="hr-HR"/>
        </w:rPr>
        <w:t>2017</w:t>
      </w:r>
      <w:r>
        <w:rPr>
          <w:lang w:val="hr-HR"/>
        </w:rPr>
        <w:t xml:space="preserve">. na mrežnoj stranici e-Oglasna ploča sudova objavio oglas s podacima o identifikaciji dužnika te ukupnom iznosu </w:t>
      </w:r>
      <w:r>
        <w:rPr>
          <w:lang w:val="hr-HR"/>
        </w:rPr>
        <w:lastRenderedPageBreak/>
        <w:t xml:space="preserve">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2F6AA0" w:rsidP="002F6AA0" w:rsidR="002F6AA0">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5. prosinca 2017. evidentirano 685 dana neprekidne blokade, a nepodmirene obveze na dan 5. prosinca 2017. iznose 195.017,40 kuna (list 9 spisa). </w:t>
      </w:r>
    </w:p>
    <w:p w:rsidRDefault="002F6AA0" w:rsidP="00E14AE2" w:rsidR="002F6AA0">
      <w:pPr>
        <w:ind w:firstLine="708"/>
        <w:jc w:val="both"/>
        <w:rPr>
          <w:lang w:val="hr-HR"/>
        </w:rPr>
      </w:pPr>
    </w:p>
    <w:p w:rsidRDefault="002F6AA0" w:rsidP="00CB5399" w:rsidR="00CB5399" w:rsidRPr="002F6AA0">
      <w:pPr>
        <w:ind w:firstLine="708"/>
        <w:jc w:val="both"/>
        <w:rPr>
          <w:lang w:val="hr-HR"/>
        </w:rPr>
      </w:pPr>
      <w:r w:rsidRPr="002F6AA0">
        <w:rPr>
          <w:lang w:val="hr-HR"/>
        </w:rPr>
        <w:t>Isto tako, p</w:t>
      </w:r>
      <w:r w:rsidR="00CB5399" w:rsidRPr="002F6AA0">
        <w:rPr>
          <w:lang w:val="hr-HR"/>
        </w:rPr>
        <w:t xml:space="preserve">rije donošenja ovog rješenja sud je elektronskim putem zatražio podatak da li je uvodno navedeni dužnik na dan </w:t>
      </w:r>
      <w:r w:rsidRPr="002F6AA0">
        <w:rPr>
          <w:lang w:val="hr-HR"/>
        </w:rPr>
        <w:t>5. prosinca</w:t>
      </w:r>
      <w:r w:rsidR="00CB5399" w:rsidRPr="002F6AA0">
        <w:rPr>
          <w:lang w:val="hr-HR"/>
        </w:rPr>
        <w:t xml:space="preserve"> 2017. ima zaposlenih, te je HZMO odgovorio da isti dužnik provjerom podataka u aktivnoj banci osiguranika u matičnoj evidenciji Zavoda nema prijavljenih osiguranika na dan </w:t>
      </w:r>
      <w:r w:rsidRPr="002F6AA0">
        <w:rPr>
          <w:lang w:val="hr-HR"/>
        </w:rPr>
        <w:t>5. prosinca</w:t>
      </w:r>
      <w:r w:rsidR="00CB5399" w:rsidRPr="002F6AA0">
        <w:rPr>
          <w:lang w:val="hr-HR"/>
        </w:rPr>
        <w:t xml:space="preserve"> 2017. godine (list </w:t>
      </w:r>
      <w:r w:rsidRPr="002F6AA0">
        <w:rPr>
          <w:lang w:val="hr-HR"/>
        </w:rPr>
        <w:t>10</w:t>
      </w:r>
      <w:r w:rsidR="00CB5399" w:rsidRPr="002F6AA0">
        <w:rPr>
          <w:lang w:val="hr-HR"/>
        </w:rPr>
        <w:t xml:space="preserve"> spisa).</w:t>
      </w:r>
    </w:p>
    <w:p w:rsidRDefault="00CB5399" w:rsidP="00E14AE2" w:rsidR="00CB5399" w:rsidRPr="002F6AA0">
      <w:pPr>
        <w:ind w:firstLine="708"/>
        <w:jc w:val="both"/>
        <w:rPr>
          <w:lang w:val="hr-HR"/>
        </w:rPr>
      </w:pPr>
    </w:p>
    <w:p w:rsidRDefault="00193F49" w:rsidP="00E14AE2" w:rsidR="00193F49">
      <w:pPr>
        <w:ind w:firstLine="708"/>
        <w:jc w:val="both"/>
        <w:rPr>
          <w:lang w:val="hr-HR"/>
        </w:rPr>
      </w:pPr>
      <w:r w:rsidRPr="002F6AA0">
        <w:rPr>
          <w:lang w:val="hr-HR"/>
        </w:rPr>
        <w:t xml:space="preserve">Odredbom čl. 431. st. 1. SZ-a propisano je da ako osobe ovlaštene za zastupanje </w:t>
      </w:r>
      <w:r>
        <w:rPr>
          <w:lang w:val="hr-HR"/>
        </w:rPr>
        <w:t>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B4016F" w:rsidR="00D4027A" w:rsidRPr="00B4016F">
      <w:pPr>
        <w:jc w:val="center"/>
        <w:rPr>
          <w:lang w:val="hr-HR"/>
        </w:rPr>
      </w:pPr>
      <w:r w:rsidRPr="003734BE">
        <w:rPr>
          <w:lang w:val="hr-HR"/>
        </w:rPr>
        <w:t>U Splitu</w:t>
      </w:r>
      <w:r w:rsidR="002F6AA0">
        <w:rPr>
          <w:lang w:val="hr-HR"/>
        </w:rPr>
        <w:t xml:space="preserve"> 7. prosinca 2017.</w:t>
      </w:r>
      <w:r w:rsidR="002C3EEF">
        <w:rPr>
          <w:lang w:val="hr-HR"/>
        </w:rPr>
        <w:t xml:space="preserve"> </w:t>
      </w:r>
    </w:p>
    <w:p w:rsidRDefault="002F6AA0" w:rsidP="00B4016F" w:rsidR="0073116D" w:rsidRPr="0073116D">
      <w:pPr>
        <w:ind w:firstLine="708" w:left="7080"/>
        <w:jc w:val="right"/>
      </w:pPr>
      <w:r>
        <w:t>Sudac</w:t>
      </w:r>
    </w:p>
    <w:p w:rsidRDefault="002F6AA0" w:rsidP="00B4016F" w:rsidR="00B4016F">
      <w:pPr>
        <w:jc w:val="right"/>
      </w:pPr>
      <w:r>
        <w:t>Marija Balić Jurišić</w:t>
      </w:r>
      <w:r w:rsidR="00B4016F">
        <w:t>,v.r.</w:t>
      </w:r>
    </w:p>
    <w:p w:rsidRDefault="00B4016F" w:rsidP="0071700F" w:rsidR="00B4016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B4016F" w:rsidP="0071700F" w:rsidR="00B4016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Sanda Karaman </w:t>
      </w:r>
    </w:p>
    <w:p w:rsidRDefault="002F6AA0" w:rsidP="002C3EEF" w:rsidR="00664952" w:rsidRPr="00B235F9">
      <w:pPr>
        <w:ind w:left="7080"/>
        <w:jc w:val="right"/>
      </w:pPr>
      <w:r>
        <w:lastRenderedPageBreak/>
        <w:t xml:space="preserve"> </w:t>
      </w:r>
    </w:p>
    <w:p w:rsidRDefault="002D3D3D" w:rsidP="00D4027A" w:rsidR="002D3D3D">
      <w:pPr>
        <w:jc w:val="both"/>
        <w:rPr>
          <w:lang w:val="hr-HR"/>
        </w:rPr>
      </w:pPr>
    </w:p>
    <w:p w:rsidRDefault="003B24A3" w:rsidP="00D4027A" w:rsidR="003B24A3">
      <w:pPr>
        <w:jc w:val="both"/>
        <w:rPr>
          <w:lang w:val="hr-HR"/>
        </w:rPr>
      </w:pPr>
      <w:r w:rsidRPr="003B24A3">
        <w:rPr>
          <w:lang w:val="hr-HR"/>
        </w:rPr>
        <w:t>Pouka o pravnom lijeku</w:t>
      </w:r>
      <w:r w:rsidR="00D4027A" w:rsidRPr="00403F01">
        <w:rPr>
          <w:lang w:val="hr-HR"/>
        </w:rPr>
        <w:t xml:space="preserve">: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2F6AA0" w:rsidR="00E14AE2" w:rsidRPr="003734B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7234427"/>
      <w:docPartObj>
        <w:docPartGallery w:val="Page Numbers (Top of Page)"/>
        <w:docPartUnique/>
      </w:docPartObj>
    </w:sdtPr>
    <w:sdtEndPr/>
    <w:sdtContent>
      <w:p w:rsidRDefault="002F6AA0" w:rsidP="002F6AA0" w:rsidR="002F6AA0">
        <w:pPr>
          <w:pStyle w:val="Zaglavlje"/>
          <w:ind w:firstLine="4248"/>
          <w:jc w:val="center"/>
        </w:pPr>
        <w:r>
          <w:fldChar w:fldCharType="begin"/>
        </w:r>
        <w:r>
          <w:instrText>PAGE   \* MERGEFORMAT</w:instrText>
        </w:r>
        <w:r>
          <w:fldChar w:fldCharType="separate"/>
        </w:r>
        <w:r w:rsidR="00B4016F" w:rsidRPr="00B4016F">
          <w:rPr>
            <w:noProof/>
            <w:lang w:val="hr-HR"/>
          </w:rPr>
          <w:t>2</w:t>
        </w:r>
        <w:r>
          <w:fldChar w:fldCharType="end"/>
        </w:r>
        <w:r>
          <w:t xml:space="preserve"> </w:t>
        </w:r>
        <w:r>
          <w:tab/>
        </w:r>
        <w:r>
          <w:tab/>
          <w:t>Poslovni broj: 8.St-1283/2016</w:t>
        </w:r>
        <w:r w:rsidR="00470805">
          <w:t>-7</w:t>
        </w:r>
      </w:p>
    </w:sdtContent>
  </w:sdt>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DA1"/>
    <w:rsid w:val="000160CB"/>
    <w:rsid w:val="000203E1"/>
    <w:rsid w:val="0002675F"/>
    <w:rsid w:val="00050707"/>
    <w:rsid w:val="00050ED9"/>
    <w:rsid w:val="00055BC5"/>
    <w:rsid w:val="00062AEB"/>
    <w:rsid w:val="00063C3A"/>
    <w:rsid w:val="000666DB"/>
    <w:rsid w:val="000863C9"/>
    <w:rsid w:val="00094B4F"/>
    <w:rsid w:val="000A631E"/>
    <w:rsid w:val="000F6C0B"/>
    <w:rsid w:val="0010318C"/>
    <w:rsid w:val="00110325"/>
    <w:rsid w:val="001165AE"/>
    <w:rsid w:val="00133015"/>
    <w:rsid w:val="00160774"/>
    <w:rsid w:val="001761EE"/>
    <w:rsid w:val="001817D8"/>
    <w:rsid w:val="00193F49"/>
    <w:rsid w:val="001C219C"/>
    <w:rsid w:val="001C5DD3"/>
    <w:rsid w:val="001C76E8"/>
    <w:rsid w:val="001E0DA6"/>
    <w:rsid w:val="001E4E14"/>
    <w:rsid w:val="001F5654"/>
    <w:rsid w:val="00200E29"/>
    <w:rsid w:val="00217DD3"/>
    <w:rsid w:val="00244391"/>
    <w:rsid w:val="002702A4"/>
    <w:rsid w:val="002C3EEF"/>
    <w:rsid w:val="002D048F"/>
    <w:rsid w:val="002D3D3D"/>
    <w:rsid w:val="002F6AA0"/>
    <w:rsid w:val="003148C7"/>
    <w:rsid w:val="0032488A"/>
    <w:rsid w:val="00327698"/>
    <w:rsid w:val="00334223"/>
    <w:rsid w:val="00341AF1"/>
    <w:rsid w:val="00367AA5"/>
    <w:rsid w:val="003734BE"/>
    <w:rsid w:val="00382327"/>
    <w:rsid w:val="00385497"/>
    <w:rsid w:val="003855E7"/>
    <w:rsid w:val="003929B4"/>
    <w:rsid w:val="003B24A3"/>
    <w:rsid w:val="00403F01"/>
    <w:rsid w:val="004133AD"/>
    <w:rsid w:val="004171BE"/>
    <w:rsid w:val="00440C3D"/>
    <w:rsid w:val="00470805"/>
    <w:rsid w:val="00471F9B"/>
    <w:rsid w:val="00473132"/>
    <w:rsid w:val="004777B1"/>
    <w:rsid w:val="00484C49"/>
    <w:rsid w:val="004851EE"/>
    <w:rsid w:val="004A37EF"/>
    <w:rsid w:val="004A6CA0"/>
    <w:rsid w:val="004D23AF"/>
    <w:rsid w:val="00520023"/>
    <w:rsid w:val="00520266"/>
    <w:rsid w:val="00520582"/>
    <w:rsid w:val="00536E4F"/>
    <w:rsid w:val="00583FBB"/>
    <w:rsid w:val="005B6A56"/>
    <w:rsid w:val="005D78D5"/>
    <w:rsid w:val="005E013C"/>
    <w:rsid w:val="005E6DCD"/>
    <w:rsid w:val="005F430F"/>
    <w:rsid w:val="005F7162"/>
    <w:rsid w:val="00634348"/>
    <w:rsid w:val="00641FD6"/>
    <w:rsid w:val="00642955"/>
    <w:rsid w:val="00664952"/>
    <w:rsid w:val="0066735D"/>
    <w:rsid w:val="006767AE"/>
    <w:rsid w:val="00686A06"/>
    <w:rsid w:val="006B2D21"/>
    <w:rsid w:val="006C0489"/>
    <w:rsid w:val="006E3551"/>
    <w:rsid w:val="00721116"/>
    <w:rsid w:val="0073116D"/>
    <w:rsid w:val="00736EF6"/>
    <w:rsid w:val="00743750"/>
    <w:rsid w:val="007457E4"/>
    <w:rsid w:val="007725FF"/>
    <w:rsid w:val="0079601E"/>
    <w:rsid w:val="007A51CD"/>
    <w:rsid w:val="007A74B6"/>
    <w:rsid w:val="00805481"/>
    <w:rsid w:val="00832F97"/>
    <w:rsid w:val="0084487A"/>
    <w:rsid w:val="00850B9F"/>
    <w:rsid w:val="00870E42"/>
    <w:rsid w:val="00876209"/>
    <w:rsid w:val="00892B6F"/>
    <w:rsid w:val="008C6F7D"/>
    <w:rsid w:val="008D2D3B"/>
    <w:rsid w:val="008D3F54"/>
    <w:rsid w:val="00904B9D"/>
    <w:rsid w:val="009133B9"/>
    <w:rsid w:val="0091535A"/>
    <w:rsid w:val="009218D8"/>
    <w:rsid w:val="009374AD"/>
    <w:rsid w:val="00956DFE"/>
    <w:rsid w:val="00984E8A"/>
    <w:rsid w:val="009966BF"/>
    <w:rsid w:val="009A23E9"/>
    <w:rsid w:val="009D46D2"/>
    <w:rsid w:val="009F79BB"/>
    <w:rsid w:val="009F7B0D"/>
    <w:rsid w:val="00A07626"/>
    <w:rsid w:val="00A159AD"/>
    <w:rsid w:val="00A31ADC"/>
    <w:rsid w:val="00A33BEC"/>
    <w:rsid w:val="00A479A0"/>
    <w:rsid w:val="00A83CF1"/>
    <w:rsid w:val="00A90D05"/>
    <w:rsid w:val="00A97762"/>
    <w:rsid w:val="00AA1815"/>
    <w:rsid w:val="00AC4892"/>
    <w:rsid w:val="00B25EAD"/>
    <w:rsid w:val="00B32A5D"/>
    <w:rsid w:val="00B347F0"/>
    <w:rsid w:val="00B4016F"/>
    <w:rsid w:val="00B54D39"/>
    <w:rsid w:val="00B6615F"/>
    <w:rsid w:val="00BB1553"/>
    <w:rsid w:val="00BD03FF"/>
    <w:rsid w:val="00BF6161"/>
    <w:rsid w:val="00C30FC8"/>
    <w:rsid w:val="00C435B4"/>
    <w:rsid w:val="00C5093E"/>
    <w:rsid w:val="00C85A91"/>
    <w:rsid w:val="00C90F08"/>
    <w:rsid w:val="00CB5399"/>
    <w:rsid w:val="00CC1B3F"/>
    <w:rsid w:val="00CE1BBC"/>
    <w:rsid w:val="00D230DD"/>
    <w:rsid w:val="00D30FC5"/>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66799"/>
    <w:rsid w:val="00F85A66"/>
    <w:rsid w:val="00FA1FE0"/>
    <w:rsid w:val="00FA4900"/>
    <w:rsid w:val="00FB3EB3"/>
    <w:rsid w:val="00FB77D9"/>
    <w:rsid w:val="00FC2EF9"/>
    <w:rsid w:val="00FD3619"/>
    <w:rsid w:val="00FE34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Balić Jurišić</izvorni_sadrzaj>
    <derivirana_varijabla naziv="DomainObject.DonositeljOdluke.Prezime_1">Balić Jurišić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1283</izvorni_sadrzaj>
    <derivirana_varijabla naziv="DomainObject.Predmet.Broj_1">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St-1283/2016</izvorni_sadrzaj>
    <derivirana_varijabla naziv="DomainObject.Predmet.OznakaBroj_1">St-1283/2016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DITELINA d.o.o. za trgovinu i usluge</izvorni_sadrzaj>
    <derivirana_varijabla naziv="DomainObject.Predmet.ProtustrankaFormated_1">  DITELINA d.o.o. za trgovinu i usluge</derivirana_varijabla>
  </DomainObject.Predmet.ProtustrankaFormated>
  <DomainObject.Predmet.ProtustrankaFormatedOIB>
    <izvorni_sadrzaj>  DITELINA d.o.o. za trgovinu i usluge, OIB 34113115219</izvorni_sadrzaj>
    <derivirana_varijabla naziv="DomainObject.Predmet.ProtustrankaFormatedOIB_1">  DITELINA d.o.o. za trgovinu i usluge, OIB 34113115219</derivirana_varijabla>
  </DomainObject.Predmet.ProtustrankaFormatedOIB>
  <DomainObject.Predmet.ProtustrankaFormatedWithAdress>
    <izvorni_sadrzaj> DITELINA d.o.o. za trgovinu i usluge, Kovačića 22, 21000 Split</izvorni_sadrzaj>
    <derivirana_varijabla naziv="DomainObject.Predmet.ProtustrankaFormatedWithAdress_1"> DITELINA d.o.o. za trgovinu i usluge, Kovačića 22, 21000 Split</derivirana_varijabla>
  </DomainObject.Predmet.ProtustrankaFormatedWithAdress>
  <DomainObject.Predmet.ProtustrankaFormatedWithAdressOIB>
    <izvorni_sadrzaj> DITELINA d.o.o. za trgovinu i usluge, OIB 34113115219, Kovačića 22, 21000 Split</izvorni_sadrzaj>
    <derivirana_varijabla naziv="DomainObject.Predmet.ProtustrankaFormatedWithAdressOIB_1"> DITELINA d.o.o. za trgovinu i usluge, OIB 34113115219, Kovačića 22, 21000 Split</derivirana_varijabla>
  </DomainObject.Predmet.ProtustrankaFormatedWithAdressOIB>
  <DomainObject.Predmet.ProtustrankaWithAdress>
    <izvorni_sadrzaj>DITELINA d.o.o. za trgovinu i usluge Kovačića 22, 21000 Split</izvorni_sadrzaj>
    <derivirana_varijabla naziv="DomainObject.Predmet.ProtustrankaWithAdress_1">DITELINA d.o.o. za trgovinu i usluge Kovačića 22, 21000 Split</derivirana_varijabla>
  </DomainObject.Predmet.ProtustrankaWithAdress>
  <DomainObject.Predmet.ProtustrankaWithAdressOIB>
    <izvorni_sadrzaj>DITELINA d.o.o. za trgovinu i usluge, OIB 34113115219, Kovačića 22, 21000 Split</izvorni_sadrzaj>
    <derivirana_varijabla naziv="DomainObject.Predmet.ProtustrankaWithAdressOIB_1">DITELINA d.o.o. za trgovinu i usluge, OIB 34113115219, Kovačića 22, 21000 Split</derivirana_varijabla>
  </DomainObject.Predmet.ProtustrankaWithAdressOIB>
  <DomainObject.Predmet.ProtustrankaNazivFormated>
    <izvorni_sadrzaj>DITELINA d.o.o. za trgovinu i usluge</izvorni_sadrzaj>
    <derivirana_varijabla naziv="DomainObject.Predmet.ProtustrankaNazivFormated_1">DITELINA d.o.o. za trgovinu i usluge</derivirana_varijabla>
  </DomainObject.Predmet.ProtustrankaNazivFormated>
  <DomainObject.Predmet.ProtustrankaNazivFormatedOIB>
    <izvorni_sadrzaj>DITELINA d.o.o. za trgovinu i usluge, OIB 34113115219</izvorni_sadrzaj>
    <derivirana_varijabla naziv="DomainObject.Predmet.ProtustrankaNazivFormatedOIB_1">DITELINA d.o.o. za trgovinu i usluge, OIB 34113115219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104</izvorni_sadrzaj>
    <derivirana_varijabla naziv="DomainObject.Predmet.Referada.Prostorija.Oznaka_1">104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Marija Balić Jurišić</izvorni_sadrzaj>
    <derivirana_varijabla naziv="DomainObject.Predmet.Referada.Sudac_1">Marija Balić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80833.46</izvorni_sadrzaj>
    <derivirana_varijabla naziv="DomainObject.Predmet.TrenutnaVrijednost_1">80833.46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Karaman</izvorni_sadrzaj>
    <derivirana_varijabla naziv="DomainObject.Predmet.Zapisnicar_1">Sanda Karaman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DITELINA d.o.o. za trgovinu i usluge</item>
    </izvorni_sadrzaj>
    <derivirana_varijabla naziv="DomainObject.Predmet.ProtuStrankaListFormated_1">
      <item>DITELINA d.o.o. za trgovinu i usluge</item>
    </derivirana_varijabla>
  </DomainObject.Predmet.ProtuStrankaListFormated>
  <DomainObject.Predmet.ProtuStrankaListFormatedOIB>
    <izvorni_sadrzaj>
      <item>DITELINA d.o.o. za trgovinu i usluge, OIB 34113115219</item>
    </izvorni_sadrzaj>
    <derivirana_varijabla naziv="DomainObject.Predmet.ProtuStrankaListFormatedOIB_1">
      <item>DITELINA d.o.o. za trgovinu i usluge, OIB 34113115219</item>
    </derivirana_varijabla>
  </DomainObject.Predmet.ProtuStrankaListFormatedOIB>
  <DomainObject.Predmet.ProtuStrankaListFormatedWithAdress>
    <izvorni_sadrzaj>
      <item>DITELINA d.o.o. za trgovinu i usluge, Kovačića 22, 21000 Split</item>
    </izvorni_sadrzaj>
    <derivirana_varijabla naziv="DomainObject.Predmet.ProtuStrankaListFormatedWithAdress_1">
      <item>DITELINA d.o.o. za trgovinu i usluge, Kovačića 22, 21000 Split</item>
    </derivirana_varijabla>
  </DomainObject.Predmet.ProtuStrankaListFormatedWithAdress>
  <DomainObject.Predmet.ProtuStrankaListFormatedWithAdressOIB>
    <izvorni_sadrzaj>
      <item>DITELINA d.o.o. za trgovinu i usluge, OIB 34113115219, Kovačića 22, 21000 Split</item>
    </izvorni_sadrzaj>
    <derivirana_varijabla naziv="DomainObject.Predmet.ProtuStrankaListFormatedWithAdressOIB_1">
      <item>DITELINA d.o.o. za trgovinu i usluge, OIB 34113115219, Kovačića 22, 21000 Split</item>
    </derivirana_varijabla>
  </DomainObject.Predmet.ProtuStrankaListFormatedWithAdressOIB>
  <DomainObject.Predmet.ProtuStrankaListNazivFormated>
    <izvorni_sadrzaj>
      <item>DITELINA d.o.o. za trgovinu i usluge</item>
    </izvorni_sadrzaj>
    <derivirana_varijabla naziv="DomainObject.Predmet.ProtuStrankaListNazivFormated_1">
      <item>DITELINA d.o.o. za trgovinu i usluge</item>
    </derivirana_varijabla>
  </DomainObject.Predmet.ProtuStrankaListNazivFormated>
  <DomainObject.Predmet.ProtuStrankaListNazivFormatedOIB>
    <izvorni_sadrzaj>
      <item>DITELINA d.o.o. za trgovinu i usluge, OIB 34113115219</item>
    </izvorni_sadrzaj>
    <derivirana_varijabla naziv="DomainObject.Predmet.ProtuStrankaListNazivFormatedOIB_1">
      <item>DITELINA d.o.o. za trgovinu i usluge, OIB 34113115219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DITELINA d.o.o. za trgovinu i usluge</izvorni_sadrzaj>
    <derivirana_varijabla naziv="DomainObject.Predmet.ProtustrankaIDrugi_1">DITELINA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DITELINA d.o.o. za trgovinu i usluge, OIB 34113115219, Kovačića 22, 21000 Split</izvorni_sadrzaj>
    <derivirana_varijabla naziv="DomainObject.Predmet.ProtustrankaIDrugiAdressOIB_1">DITELINA d.o.o. za trgovinu i usluge, OIB 34113115219, Kovačića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DITELINA d.o.o. za trgovinu i usluge</item>
      <item>FINANCIJSKA AGENCIJA, RC SPLIT</item>
    </izvorni_sadrzaj>
    <derivirana_varijabla naziv="DomainObject.Predmet.SudioniciListNaziv_1">
      <item>DITELINA d.o.o. za trgovinu i usluge</item>
      <item>FINANCIJSKA AGENCIJA, RC SPLIT</item>
    </derivirana_varijabla>
  </DomainObject.Predmet.SudioniciListNaziv>
  <DomainObject.Predmet.SudioniciListAdressOIB>
    <izvorni_sadrzaj>
      <item>DITELINA d.o.o. za trgovinu i usluge, OIB 34113115219, Kovačića 22,21000 Split</item>
      <item>FINANCIJSKA AGENCIJA, RC SPLIT, OIB 85821130368, Mažuranićevo šetalište 24 b,21000 Split</item>
    </izvorni_sadrzaj>
    <derivirana_varijabla naziv="DomainObject.Predmet.SudioniciListAdressOIB_1">
      <item>DITELINA d.o.o. za trgovinu i usluge, OIB 34113115219, Kovačića 22,21000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34113115219</item>
      <item>, OIB 85821130368</item>
    </izvorni_sadrzaj>
    <derivirana_varijabla naziv="DomainObject.Predmet.SudioniciListNazivOIB_1">
      <item>, OIB 34113115219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CA03F0-B156-446A-86A6-A464226447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799</properties:Words>
  <properties:Characters>4431</properties:Characters>
  <properties:Lines>115</properties:Lines>
  <properties:Paragraphs>30</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2017-12-07T13:31:00Z</cp:lastPrinted>
  <dcterms:modified xmlns:xsi="http://www.w3.org/2001/XMLSchema-instance" xsi:type="dcterms:W3CDTF">2017-12-07T13:31:00Z</dcterms:modified>
  <cp:revision>76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