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9be699" w14:paraId="e9be69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73E0A">
        <w:rPr>
          <w:sz w:val="24"/>
          <w:szCs w:val="24"/>
        </w:rPr>
        <w:t>2234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73E0A">
        <w:rPr>
          <w:sz w:val="24"/>
          <w:szCs w:val="24"/>
        </w:rPr>
        <w:t>GRAĐENJE HERC d.o.o.</w:t>
      </w:r>
      <w:r w:rsidR="00050273">
        <w:rPr>
          <w:sz w:val="24"/>
          <w:szCs w:val="24"/>
        </w:rPr>
        <w:t>,</w:t>
      </w:r>
      <w:r w:rsidR="00D73E0A">
        <w:rPr>
          <w:sz w:val="24"/>
          <w:szCs w:val="24"/>
        </w:rPr>
        <w:t xml:space="preserve"> Ilica 253, 10000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D73E0A">
        <w:rPr>
          <w:sz w:val="24"/>
          <w:szCs w:val="24"/>
        </w:rPr>
        <w:t>66385532845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7497F">
        <w:rPr>
          <w:sz w:val="24"/>
          <w:szCs w:val="24"/>
        </w:rPr>
        <w:t>20.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7497F">
        <w:rPr>
          <w:sz w:val="24"/>
          <w:szCs w:val="24"/>
        </w:rPr>
        <w:t>20. siječnja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7497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C3207"/>
    <w:rsid w:val="004E2E7B"/>
    <w:rsid w:val="004E6BD2"/>
    <w:rsid w:val="004F5BC5"/>
    <w:rsid w:val="00654E47"/>
    <w:rsid w:val="0067497F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CD7B13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B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B1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B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B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B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B1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B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B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St-2234/2015</izvorni_sadrzaj>
    <derivirana_varijabla naziv="DomainObject.Predmet.OznakaBroj_1">St-2234/2015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HERC d.o.o.</izvorni_sadrzaj>
    <derivirana_varijabla naziv="DomainObject.Predmet.ProtustrankaFormated_1">  GRAĐENJE HERC d.o.o.</derivirana_varijabla>
  </DomainObject.Predmet.ProtustrankaFormated>
  <DomainObject.Predmet.ProtustrankaFormatedOIB>
    <izvorni_sadrzaj>  GRAĐENJE HERC d.o.o., OIB 66385532845</izvorni_sadrzaj>
    <derivirana_varijabla naziv="DomainObject.Predmet.ProtustrankaFormatedOIB_1">  GRAĐENJE HERC d.o.o., OIB 66385532845</derivirana_varijabla>
  </DomainObject.Predmet.ProtustrankaFormatedOIB>
  <DomainObject.Predmet.ProtustrankaFormatedWithAdress>
    <izvorni_sadrzaj> GRAĐENJE HERC d.o.o., Ilica 253, 10000 Zagreb</izvorni_sadrzaj>
    <derivirana_varijabla naziv="DomainObject.Predmet.ProtustrankaFormatedWithAdress_1"> GRAĐENJE HERC d.o.o., Ilica 253, 10000 Zagreb</derivirana_varijabla>
  </DomainObject.Predmet.ProtustrankaFormatedWithAdress>
  <DomainObject.Predmet.ProtustrankaFormatedWithAdressOIB>
    <izvorni_sadrzaj> GRAĐENJE HERC d.o.o., OIB 66385532845, Ilica 253, 10000 Zagreb</izvorni_sadrzaj>
    <derivirana_varijabla naziv="DomainObject.Predmet.ProtustrankaFormatedWithAdressOIB_1"> GRAĐENJE HERC d.o.o., OIB 66385532845, Ilica 253, 10000 Zagreb</derivirana_varijabla>
  </DomainObject.Predmet.ProtustrankaFormatedWithAdressOIB>
  <DomainObject.Predmet.ProtustrankaWithAdress>
    <izvorni_sadrzaj>GRAĐENJE HERC d.o.o. Ilica 253, 10000 Zagreb</izvorni_sadrzaj>
    <derivirana_varijabla naziv="DomainObject.Predmet.ProtustrankaWithAdress_1">GRAĐENJE HERC d.o.o. Ilica 253, 10000 Zagreb</derivirana_varijabla>
  </DomainObject.Predmet.ProtustrankaWithAdress>
  <DomainObject.Predmet.ProtustrankaWithAdressOIB>
    <izvorni_sadrzaj>GRAĐENJE HERC d.o.o., OIB 66385532845, Ilica 253, 10000 Zagreb</izvorni_sadrzaj>
    <derivirana_varijabla naziv="DomainObject.Predmet.ProtustrankaWithAdressOIB_1">GRAĐENJE HERC d.o.o., OIB 66385532845, Ilica 253, 10000 Zagreb</derivirana_varijabla>
  </DomainObject.Predmet.ProtustrankaWithAdressOIB>
  <DomainObject.Predmet.ProtustrankaNazivFormated>
    <izvorni_sadrzaj>GRAĐENJE HERC d.o.o.</izvorni_sadrzaj>
    <derivirana_varijabla naziv="DomainObject.Predmet.ProtustrankaNazivFormated_1">GRAĐENJE HERC d.o.o.</derivirana_varijabla>
  </DomainObject.Predmet.ProtustrankaNazivFormated>
  <DomainObject.Predmet.ProtustrankaNazivFormatedOIB>
    <izvorni_sadrzaj>GRAĐENJE HERC d.o.o., OIB 66385532845</izvorni_sadrzaj>
    <derivirana_varijabla naziv="DomainObject.Predmet.ProtustrankaNazivFormatedOIB_1">GRAĐENJE HERC d.o.o., OIB 66385532845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HERC d.o.o.</item>
    </izvorni_sadrzaj>
    <derivirana_varijabla naziv="DomainObject.Predmet.ProtuStrankaListFormated_1">
      <item>GRAĐENJE HERC d.o.o.</item>
    </derivirana_varijabla>
  </DomainObject.Predmet.ProtuStrankaListFormated>
  <DomainObject.Predmet.ProtuStrankaListFormatedOIB>
    <izvorni_sadrzaj>
      <item>GRAĐENJE HERC d.o.o., OIB 66385532845</item>
    </izvorni_sadrzaj>
    <derivirana_varijabla naziv="DomainObject.Predmet.ProtuStrankaListFormatedOIB_1">
      <item>GRAĐENJE HERC d.o.o., OIB 66385532845</item>
    </derivirana_varijabla>
  </DomainObject.Predmet.ProtuStrankaListFormatedOIB>
  <DomainObject.Predmet.ProtuStrankaListFormatedWithAdress>
    <izvorni_sadrzaj>
      <item>GRAĐENJE HERC d.o.o., Ilica 253, 10000 Zagreb</item>
    </izvorni_sadrzaj>
    <derivirana_varijabla naziv="DomainObject.Predmet.ProtuStrankaListFormatedWithAdress_1">
      <item>GRAĐENJE HERC d.o.o., Ilica 253, 10000 Zagreb</item>
    </derivirana_varijabla>
  </DomainObject.Predmet.ProtuStrankaListFormatedWithAdress>
  <DomainObject.Predmet.ProtuStrankaListFormatedWithAdressOIB>
    <izvorni_sadrzaj>
      <item>GRAĐENJE HERC d.o.o., OIB 66385532845, Ilica 253, 10000 Zagreb</item>
    </izvorni_sadrzaj>
    <derivirana_varijabla naziv="DomainObject.Predmet.ProtuStrankaListFormatedWithAdressOIB_1">
      <item>GRAĐENJE HERC d.o.o., OIB 66385532845, Ilica 253, 10000 Zagreb</item>
    </derivirana_varijabla>
  </DomainObject.Predmet.ProtuStrankaListFormatedWithAdressOIB>
  <DomainObject.Predmet.ProtuStrankaListNazivFormated>
    <izvorni_sadrzaj>
      <item>GRAĐENJE HERC d.o.o.</item>
    </izvorni_sadrzaj>
    <derivirana_varijabla naziv="DomainObject.Predmet.ProtuStrankaListNazivFormated_1">
      <item>GRAĐENJE HERC d.o.o.</item>
    </derivirana_varijabla>
  </DomainObject.Predmet.ProtuStrankaListNazivFormated>
  <DomainObject.Predmet.ProtuStrankaListNazivFormatedOIB>
    <izvorni_sadrzaj>
      <item>GRAĐENJE HERC d.o.o., OIB 66385532845</item>
    </izvorni_sadrzaj>
    <derivirana_varijabla naziv="DomainObject.Predmet.ProtuStrankaListNazivFormatedOIB_1">
      <item>GRAĐENJE HERC d.o.o., OIB 66385532845</item>
    </derivirana_varijabla>
  </DomainObject.Predmet.ProtuStrankaListNazivFormatedOIB>
  <DomainObject.Predmet.OstaliListFormated>
    <izvorni_sadrzaj>
      <item>Ljiljanko Palac</item>
      <item>Antun Pavić</item>
    </izvorni_sadrzaj>
    <derivirana_varijabla naziv="DomainObject.Predmet.OstaliListFormated_1">
      <item>Ljiljanko Palac</item>
      <item>Antun Pavić</item>
    </derivirana_varijabla>
  </DomainObject.Predmet.OstaliListFormated>
  <DomainObject.Predmet.OstaliListFormatedOIB>
    <izvorni_sadrzaj>
      <item>Ljiljanko Palac, OIB 19082040505</item>
      <item>Antun Pavić, OIB 18286120504</item>
    </izvorni_sadrzaj>
    <derivirana_varijabla naziv="DomainObject.Predmet.OstaliListFormatedOIB_1">
      <item>Ljiljanko Palac, OIB 19082040505</item>
      <item>Antun Pavić, OIB 18286120504</item>
    </derivirana_varijabla>
  </DomainObject.Predmet.OstaliListFormatedOIB>
  <DomainObject.Predmet.OstaliListFormatedWithAdress>
    <izvorni_sadrzaj>
      <item>Ljiljanko Palac, Dragičina bb, Grude</item>
      <item>Antun Pavić, Završje 26, 10000 Zagreb</item>
    </izvorni_sadrzaj>
    <derivirana_varijabla naziv="DomainObject.Predmet.OstaliListFormatedWithAdress_1">
      <item>Ljiljanko Palac, Dragičina bb, Grude</item>
      <item>Antun Pavić, Završje 26, 10000 Zagreb</item>
    </derivirana_varijabla>
  </DomainObject.Predmet.OstaliListFormatedWithAdress>
  <DomainObject.Predmet.OstaliListFormatedWithAdressOIB>
    <izvorni_sadrzaj>
      <item>Ljiljanko Palac, OIB 19082040505, Dragičina bb, Grude</item>
      <item>Antun Pavić, OIB 18286120504, Završje 26, 10000 Zagreb</item>
    </izvorni_sadrzaj>
    <derivirana_varijabla naziv="DomainObject.Predmet.OstaliListFormatedWithAdressOIB_1">
      <item>Ljiljanko Palac, OIB 19082040505, Dragičina bb, Grude</item>
      <item>Antun Pavić, OIB 18286120504, Završje 26, 10000 Zagreb</item>
    </derivirana_varijabla>
  </DomainObject.Predmet.OstaliListFormatedWithAdressOIB>
  <DomainObject.Predmet.OstaliListNazivFormated>
    <izvorni_sadrzaj>
      <item>Ljiljanko Palac</item>
      <item>Antun Pavić</item>
    </izvorni_sadrzaj>
    <derivirana_varijabla naziv="DomainObject.Predmet.OstaliListNazivFormated_1">
      <item>Ljiljanko Palac</item>
      <item>Antun Pavić</item>
    </derivirana_varijabla>
  </DomainObject.Predmet.OstaliListNazivFormated>
  <DomainObject.Predmet.OstaliListNazivFormatedOIB>
    <izvorni_sadrzaj>
      <item>Ljiljanko Palac, OIB 19082040505</item>
      <item>Antun Pavić, OIB 18286120504</item>
    </izvorni_sadrzaj>
    <derivirana_varijabla naziv="DomainObject.Predmet.OstaliListNazivFormatedOIB_1">
      <item>Ljiljanko Palac, OIB 19082040505</item>
      <item>Antun Pavić, OIB 18286120504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HERC d.o.o.</izvorni_sadrzaj>
    <derivirana_varijabla naziv="DomainObject.Predmet.ProtustrankaIDrugi_1">GRAĐENJE HERC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HERC d.o.o., OIB 66385532845, Ilica 253, 10000 Zagreb</izvorni_sadrzaj>
    <derivirana_varijabla naziv="DomainObject.Predmet.ProtustrankaIDrugiAdressOIB_1">GRAĐENJE HERC d.o.o., OIB 66385532845,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HERC d.o.o.</item>
      <item>FINA Regionalni centar Zagreb</item>
      <item>Ljiljanko Palac</item>
      <item>Antun Pavić</item>
    </izvorni_sadrzaj>
    <derivirana_varijabla naziv="DomainObject.Predmet.SudioniciListNaziv_1">
      <item>GRAĐENJE HERC d.o.o.</item>
      <item>FINA Regionalni centar Zagreb</item>
      <item>Ljiljanko Palac</item>
      <item>Antun Pavić</item>
    </derivirana_varijabla>
  </DomainObject.Predmet.SudioniciListNaziv>
  <DomainObject.Predmet.SudioniciListAdressOIB>
    <izvorni_sadrzaj>
      <item>GRAĐENJE HERC d.o.o., OIB 66385532845, Ilica 253,10000 Zagreb</item>
      <item>FINA Regionalni centar Zagreb, OIB 85821130368, Trg svibanjskih žrtava 1995. 1,10000 Zagreb</item>
      <item>Ljiljanko Palac, OIB 19082040505, Dragičina bb,Grude</item>
      <item>Antun Pavić, OIB 18286120504, Završje 26,10000 Zagreb</item>
    </izvorni_sadrzaj>
    <derivirana_varijabla naziv="DomainObject.Predmet.SudioniciListAdressOIB_1">
      <item>GRAĐENJE HERC d.o.o., OIB 66385532845, Ilica 253,10000 Zagreb</item>
      <item>FINA Regionalni centar Zagreb, OIB 85821130368, Trg svibanjskih žrtava 1995. 1,10000 Zagreb</item>
      <item>Ljiljanko Palac, OIB 19082040505, Dragičina bb,Grude</item>
      <item>Antun Pavić, OIB 18286120504, Završje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66385532845</item>
      <item>, OIB 85821130368</item>
      <item>, OIB 19082040505</item>
      <item>, OIB 18286120504</item>
    </izvorni_sadrzaj>
    <derivirana_varijabla naziv="DomainObject.Predmet.SudioniciListNazivOIB_1">
      <item>, OIB 66385532845</item>
      <item>, OIB 85821130368</item>
      <item>, OIB 19082040505</item>
      <item>, OIB 18286120504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2015-12-08T10:18:00Z</dcterms:created>
  <dc:creator>Iva Buljan</dc:creator>
  <cp:lastModifiedBy>Željka Kordić</cp:lastModifiedBy>
  <cp:lastPrinted>2016-01-21T13:10:00Z</cp:lastPrinted>
  <dcterms:modified xmlns:xsi="http://www.w3.org/2001/XMLSchema-instance" xsi:type="dcterms:W3CDTF">2016-01-21T13:12:00Z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