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054ae" w14:paraId="92054ae" w:rsidRDefault="00AB4602" w:rsidP="00EA637B" w:rsidR="00EA637B" w:rsidRPr="00EA637B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637B" w:rsidRPr="00EA637B">
        <w:rPr>
          <w:rFonts w:cs="Times New Roman"/>
        </w:rPr>
        <w:t xml:space="preserve">      REPUBLIKA HRVATSKA</w:t>
      </w:r>
    </w:p>
    <w:p w:rsidRDefault="00EA637B" w:rsidP="00EA637B" w:rsidR="00EA637B" w:rsidRPr="00EA637B">
      <w:pPr>
        <w:spacing w:after="0"/>
        <w:rPr>
          <w:rFonts w:cs="Times New Roman" w:eastAsia="Times New Roman"/>
          <w:lang w:eastAsia="hr-HR"/>
        </w:rPr>
      </w:pPr>
      <w:r w:rsidRPr="00EA637B">
        <w:rPr>
          <w:rFonts w:cs="Times New Roman" w:eastAsia="Times New Roman"/>
          <w:lang w:eastAsia="hr-HR"/>
        </w:rPr>
        <w:t xml:space="preserve"> TRGOVAČKI SUD U ZAGREBU</w:t>
      </w:r>
    </w:p>
    <w:p w:rsidRDefault="00EA637B" w:rsidP="00EA637B" w:rsidR="00EA637B" w:rsidRPr="00EA637B">
      <w:pPr>
        <w:spacing w:after="0"/>
        <w:rPr>
          <w:rFonts w:cs="Times New Roman" w:eastAsia="Times New Roman"/>
          <w:lang w:eastAsia="hr-HR"/>
        </w:rPr>
      </w:pPr>
      <w:r w:rsidRPr="00EA637B">
        <w:rPr>
          <w:rFonts w:cs="Times New Roman" w:eastAsia="Times New Roman"/>
          <w:lang w:eastAsia="hr-HR"/>
        </w:rPr>
        <w:t xml:space="preserve">       Stalna služba u Karlovcu </w:t>
      </w:r>
    </w:p>
    <w:p w:rsidRDefault="00EA637B" w:rsidP="00EA637B" w:rsidR="00EA637B" w:rsidRPr="00EA637B">
      <w:pPr>
        <w:spacing w:after="0"/>
        <w:rPr>
          <w:rFonts w:cs="Times New Roman" w:eastAsia="Times New Roman"/>
          <w:lang w:eastAsia="hr-HR"/>
        </w:rPr>
      </w:pPr>
      <w:r w:rsidRPr="00EA637B">
        <w:rPr>
          <w:rFonts w:cs="Times New Roman" w:eastAsia="Times New Roman"/>
          <w:lang w:eastAsia="hr-HR"/>
        </w:rPr>
        <w:t>Karlovac, Trg hrvatskih branitelja 1/II</w:t>
      </w:r>
    </w:p>
    <w:p w:rsidRDefault="00EA637B" w:rsidP="00EA637B" w:rsidR="00EA637B" w:rsidRPr="00EA637B">
      <w:pPr>
        <w:spacing w:after="0"/>
        <w:rPr>
          <w:rFonts w:cs="Times New Roman" w:eastAsia="Times New Roman"/>
          <w:lang w:eastAsia="hr-HR"/>
        </w:rPr>
      </w:pPr>
    </w:p>
    <w:p w:rsidRDefault="00EA637B" w:rsidP="00EA637B" w:rsidR="00EA637B" w:rsidRPr="00EA637B">
      <w:pPr>
        <w:spacing w:after="0"/>
        <w:jc w:val="center"/>
        <w:rPr>
          <w:rFonts w:cs="Times New Roman" w:eastAsia="Times New Roman"/>
          <w:lang w:eastAsia="hr-HR"/>
        </w:rPr>
      </w:pPr>
      <w:r w:rsidRPr="00EA637B">
        <w:rPr>
          <w:rFonts w:cs="Times New Roman" w:eastAsia="Times New Roman"/>
          <w:lang w:eastAsia="hr-HR"/>
        </w:rPr>
        <w:t>R E P U B L I K A   H R V A T S  K A</w:t>
      </w:r>
    </w:p>
    <w:p w:rsidRDefault="00EA637B" w:rsidP="00EA637B" w:rsidR="00EA637B" w:rsidRPr="00EA637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A637B" w:rsidP="00EA637B" w:rsidR="00EA637B" w:rsidRPr="00EA637B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EA637B">
        <w:rPr>
          <w:rFonts w:cs="Times New Roman" w:eastAsia="Times New Roman"/>
          <w:lang w:eastAsia="hr-HR"/>
        </w:rPr>
        <w:tab/>
        <w:t>R J E Š E N J E</w:t>
      </w:r>
    </w:p>
    <w:p w:rsidRDefault="00EA637B" w:rsidP="00EA637B" w:rsidR="00EA637B" w:rsidRPr="00EA637B">
      <w:pPr>
        <w:spacing w:after="0"/>
        <w:rPr>
          <w:rFonts w:cs="Times New Roman" w:eastAsia="Times New Roman"/>
          <w:lang w:eastAsia="hr-HR"/>
        </w:rPr>
      </w:pPr>
    </w:p>
    <w:p w:rsidRDefault="00EA637B" w:rsidP="00EA637B" w:rsidR="00EA637B">
      <w:pPr>
        <w:spacing w:after="0"/>
        <w:jc w:val="both"/>
        <w:rPr>
          <w:rFonts w:cs="Times New Roman" w:eastAsia="Times New Roman"/>
          <w:lang w:eastAsia="hr-HR"/>
        </w:rPr>
      </w:pPr>
      <w:r w:rsidRPr="00EA637B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dužnikom NEVIS d.o.o., Zagreb, Pustoselina 20, OIB: 86289877242, 1. veljače 2018.</w:t>
      </w:r>
    </w:p>
    <w:p w:rsidRDefault="00EA637B" w:rsidP="00EA637B" w:rsidR="00EA637B" w:rsidRPr="00EA637B">
      <w:pPr>
        <w:spacing w:after="0"/>
        <w:rPr>
          <w:rFonts w:cs="Times New Roman" w:eastAsia="Times New Roman"/>
          <w:lang w:eastAsia="hr-HR"/>
        </w:rPr>
      </w:pPr>
    </w:p>
    <w:p w:rsidRDefault="00EA637B" w:rsidP="00EA637B" w:rsidR="00EA637B" w:rsidRPr="00EA637B">
      <w:pPr>
        <w:spacing w:after="0"/>
        <w:jc w:val="center"/>
        <w:rPr>
          <w:rFonts w:cs="Times New Roman" w:eastAsia="Times New Roman"/>
          <w:lang w:eastAsia="hr-HR"/>
        </w:rPr>
      </w:pPr>
      <w:r w:rsidRPr="00EA637B">
        <w:rPr>
          <w:rFonts w:cs="Times New Roman" w:eastAsia="Times New Roman"/>
          <w:lang w:eastAsia="hr-HR"/>
        </w:rPr>
        <w:t>r i j e š i o   j e</w:t>
      </w:r>
    </w:p>
    <w:p w:rsidRDefault="00EA637B" w:rsidP="00EA637B" w:rsidR="00EA637B" w:rsidRPr="00EA637B">
      <w:pPr>
        <w:spacing w:after="0"/>
        <w:rPr>
          <w:rFonts w:cs="Times New Roman" w:eastAsia="Times New Roman"/>
          <w:lang w:eastAsia="hr-HR"/>
        </w:rPr>
      </w:pPr>
    </w:p>
    <w:p w:rsidRDefault="00EA637B" w:rsidP="00EA637B" w:rsidR="00EA637B" w:rsidRPr="00EA637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EA637B">
        <w:rPr>
          <w:rFonts w:cs="Times New Roman" w:eastAsia="Times New Roman"/>
          <w:lang w:eastAsia="hr-HR"/>
        </w:rPr>
        <w:t>Privremenom stečajnom upravitelju Danielu Dekoviću, Zagreb, Novačka 329, OIB: 76292704973, određuje se jednokratna nagrada za poslove obavljene u prethodnom postupku u iznosu od 3.000,00 kn bruto.</w:t>
      </w:r>
    </w:p>
    <w:p w:rsidRDefault="00EA637B" w:rsidP="00EA637B" w:rsidR="00EA637B" w:rsidRPr="00EA637B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EA637B" w:rsidP="00EA637B" w:rsidR="00EA637B" w:rsidRPr="00EA637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EA637B">
        <w:rPr>
          <w:rFonts w:cs="Times New Roman" w:eastAsia="Times New Roman"/>
          <w:lang w:eastAsia="hr-HR"/>
        </w:rPr>
        <w:t>Nalaže se računovodstvu ovog suda da privremenom stečajnom upravitelju Danielu Dekoviću, Zagreb, Novačka 329, OIB: 76292704973, isplati po pravomoćnosti ovog rješenja iznos iz točke 1. ovog rješenja na žiro račun IBAN: HR7924840083113265822, iz uplaćenog predujma koji se vodi za dužnika NEVIS d.o.o., Zagreb, Pustoselina 20, OIB: 86289877242, pod poslovnim brojem St-3706/16.</w:t>
      </w:r>
    </w:p>
    <w:p w:rsidRDefault="00EA637B" w:rsidP="00EA637B" w:rsidR="00EA637B" w:rsidRPr="00EA637B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EA637B" w:rsidP="00EA637B" w:rsidR="00EA637B" w:rsidRPr="00EA637B">
      <w:pPr>
        <w:spacing w:after="0"/>
        <w:jc w:val="center"/>
        <w:rPr>
          <w:rFonts w:cs="Times New Roman" w:eastAsia="Times New Roman"/>
          <w:lang w:eastAsia="hr-HR"/>
        </w:rPr>
      </w:pPr>
      <w:r w:rsidRPr="00EA637B">
        <w:rPr>
          <w:rFonts w:cs="Times New Roman" w:eastAsia="Times New Roman"/>
          <w:lang w:eastAsia="hr-HR"/>
        </w:rPr>
        <w:t>Obrazloženje</w:t>
      </w:r>
    </w:p>
    <w:p w:rsidRDefault="00EA637B" w:rsidP="00EA637B" w:rsidR="00EA637B" w:rsidRPr="00EA637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A637B" w:rsidP="00EA637B" w:rsidR="00EA637B" w:rsidRPr="00EA637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A637B">
        <w:rPr>
          <w:rFonts w:cs="Times New Roman" w:eastAsia="Times New Roman"/>
          <w:lang w:eastAsia="hr-HR"/>
        </w:rPr>
        <w:t>Rješenjem ovog suda posl. broj St-3706/16 od 24. svibnja 2017. imenovan je za privremenog stečajnog upravitelja Daniel Deković, Zagreb, Novačka 329, OIB: 76292704973.</w:t>
      </w:r>
    </w:p>
    <w:p w:rsidRDefault="00EA637B" w:rsidP="00EA637B" w:rsidR="00EA637B" w:rsidRPr="00EA637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A637B" w:rsidP="00EA637B" w:rsidR="00EA637B" w:rsidRPr="00EA637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A637B">
        <w:rPr>
          <w:rFonts w:cs="Times New Roman" w:eastAsia="Times New Roman"/>
          <w:lang w:eastAsia="hr-HR"/>
        </w:rPr>
        <w:t>Privremeni stečajni upravitelj je podneskom od 29. siječnja 2018. predložio da mu sud odredi nagradu za rad.</w:t>
      </w:r>
    </w:p>
    <w:p w:rsidRDefault="00EA637B" w:rsidP="00EA637B" w:rsidR="00EA637B" w:rsidRPr="00EA637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A637B" w:rsidP="00EA637B" w:rsidR="00EA637B" w:rsidRPr="00EA637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A637B">
        <w:rPr>
          <w:rFonts w:cs="Times New Roman" w:eastAsia="Times New Roman"/>
          <w:lang w:eastAsia="hr-HR"/>
        </w:rPr>
        <w:t>Nagrada za rad privremenom stečajnom upravitelju određena je u skladu s čl. 4. st. 1. Uredbe o kriterijima i načinu obračuna i plaćanja nagrade stečajnim upraviteljima (Narodne novine broj 105/15), kao i čl. 94. st. 1. i 2. Stečajnog zakona (Narodne novine 71/15, 104/17, dalje:SZ) vodeći računa o složenosti poslova koje je obavio.</w:t>
      </w:r>
    </w:p>
    <w:p w:rsidRDefault="00EA637B" w:rsidP="00EA637B" w:rsidR="00EA637B" w:rsidRPr="00EA637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A637B" w:rsidP="00EA637B" w:rsidR="00EA637B" w:rsidRPr="00EA637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A637B">
        <w:rPr>
          <w:rFonts w:cs="Times New Roman" w:eastAsia="Times New Roman"/>
          <w:lang w:eastAsia="hr-HR"/>
        </w:rPr>
        <w:t>Slijedom navedenog odlučeno je kao u izreci rješenja.</w:t>
      </w:r>
    </w:p>
    <w:p w:rsidRDefault="00EA637B" w:rsidP="00EA637B" w:rsidR="00EA637B" w:rsidRPr="00EA63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637B" w:rsidP="00EA637B" w:rsidR="00EA637B" w:rsidRPr="00EA637B">
      <w:pPr>
        <w:spacing w:after="0"/>
        <w:jc w:val="center"/>
        <w:rPr>
          <w:rFonts w:cs="Times New Roman" w:eastAsia="Times New Roman"/>
          <w:lang w:eastAsia="hr-HR"/>
        </w:rPr>
      </w:pPr>
      <w:r w:rsidRPr="00EA637B">
        <w:rPr>
          <w:rFonts w:cs="Times New Roman" w:eastAsia="Times New Roman"/>
          <w:lang w:eastAsia="hr-HR"/>
        </w:rPr>
        <w:t>U Karlovcu 1. veljače 2018.</w:t>
      </w:r>
    </w:p>
    <w:p w:rsidRDefault="00EA637B" w:rsidP="00EA637B" w:rsidR="00EA637B" w:rsidRPr="00EA637B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EA637B">
        <w:rPr>
          <w:rFonts w:cs="Times New Roman" w:eastAsia="Times New Roman"/>
          <w:lang w:eastAsia="hr-HR"/>
        </w:rPr>
        <w:t xml:space="preserve">   Stečajni sudac:</w:t>
      </w:r>
    </w:p>
    <w:p w:rsidRDefault="00EA637B" w:rsidP="00EA637B" w:rsidR="00EA637B" w:rsidRPr="00EA637B">
      <w:pPr>
        <w:spacing w:after="0"/>
        <w:jc w:val="both"/>
        <w:rPr>
          <w:rFonts w:cs="Times New Roman" w:eastAsia="Times New Roman"/>
          <w:lang w:eastAsia="hr-HR"/>
        </w:rPr>
      </w:pPr>
      <w:r w:rsidRPr="00EA637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Jadranka Mađeruh,v.r.</w:t>
      </w:r>
    </w:p>
    <w:p w:rsidRDefault="00EA637B" w:rsidP="00EA637B" w:rsidR="00EA637B" w:rsidRPr="00EA637B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637B" w:rsidP="00EA637B" w:rsidR="00EA637B" w:rsidRPr="00EA637B">
      <w:pPr>
        <w:spacing w:after="0"/>
        <w:jc w:val="right"/>
        <w:rPr>
          <w:rFonts w:cs="Times New Roman" w:eastAsia="Times New Roman"/>
          <w:lang w:eastAsia="hr-HR"/>
        </w:rPr>
      </w:pPr>
      <w:r w:rsidRPr="00EA637B">
        <w:rPr>
          <w:rFonts w:cs="Times New Roman" w:eastAsia="Times New Roman"/>
          <w:lang w:eastAsia="hr-HR"/>
        </w:rPr>
        <w:t>Za točnost otpravka-ovlašteni službenik:</w:t>
      </w:r>
    </w:p>
    <w:p w:rsidRDefault="00EA637B" w:rsidP="00EA637B" w:rsidR="00EA637B" w:rsidRPr="00EA637B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EA637B">
        <w:rPr>
          <w:rFonts w:cs="Times New Roman" w:eastAsia="Times New Roman"/>
          <w:lang w:eastAsia="hr-HR"/>
        </w:rPr>
        <w:t>Draženka Prpić</w:t>
      </w:r>
    </w:p>
    <w:p w:rsidRDefault="00EA637B" w:rsidP="00EA637B" w:rsidR="00EA637B" w:rsidRPr="00EA637B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EA637B" w:rsidP="00EA637B" w:rsidR="00EA637B" w:rsidRPr="00EA637B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EA637B">
        <w:rPr>
          <w:rFonts w:cs="Times New Roman" w:eastAsia="Times New Roman"/>
          <w:lang w:eastAsia="hr-HR"/>
        </w:rPr>
        <w:t>PRAVNA POUKA:</w:t>
      </w:r>
    </w:p>
    <w:p w:rsidRDefault="00EA637B" w:rsidP="00EA637B" w:rsidR="00EA637B" w:rsidRPr="00EA637B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EA637B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EA637B" w:rsidP="00EA637B" w:rsidR="00EA637B" w:rsidRPr="00EA637B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sectPr w:rsidSect="0032366B" w:rsidR="00EA637B" w:rsidRPr="00EA637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72638633"/>
      <w:docPartObj>
        <w:docPartGallery w:val="Page Numbers (Top of Page)"/>
        <w:docPartUnique/>
      </w:docPartObj>
    </w:sdtPr>
    <w:sdtContent>
      <w:p w:rsidRDefault="00EA637B" w:rsidR="00EA637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EA637B" w:rsidR="008333A9">
    <w:pPr>
      <w:pStyle w:val="Zaglavlje"/>
    </w:pPr>
    <w:r>
      <w:t>1 St-3706/16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3C07F6B"/>
    <w:multiLevelType w:val="hybridMultilevel"/>
    <w:tmpl w:val="822A12C6"/>
    <w:lvl w:tplc="6C522624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A637B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455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stečajnom upravitelju</izvorni_sadrzaj>
    <derivirana_varijabla naziv="DomainObject.Primjedba_1">nagrada privremenom stečajnom upravitelju</derivirana_varijabla>
  </DomainObject.Primjedba>
  <DomainObject.Oznaka>
    <izvorni_sadrzaj>St-3706/2016-19</izvorni_sadrzaj>
    <derivirana_varijabla naziv="DomainObject.Oznaka_1">St-3706/2016-19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3706</izvorni_sadrzaj>
    <derivirana_varijabla naziv="DomainObject.Predmet.Broj_1">3706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St-3706/2016</izvorni_sadrzaj>
    <derivirana_varijabla naziv="DomainObject.Predmet.OznakaBroj_1">St-3706/2016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NEVIS d.o.o. zastupanog po punomoćniku Toni Nevistić</izvorni_sadrzaj>
    <derivirana_varijabla naziv="DomainObject.Predmet.ProtustrankaFormated_1">  NEVIS d.o.o. zastupanog po punomoćniku Toni Nevistić</derivirana_varijabla>
  </DomainObject.Predmet.ProtustrankaFormated>
  <DomainObject.Predmet.ProtustrankaFormatedOIB>
    <izvorni_sadrzaj>  NEVIS d.o.o., OIB 86289877242 zastupanog po punomoćniku Toni Nevistić</izvorni_sadrzaj>
    <derivirana_varijabla naziv="DomainObject.Predmet.ProtustrankaFormatedOIB_1">  NEVIS d.o.o., OIB 86289877242 zastupanog po punomoćniku Toni Nevistić</derivirana_varijabla>
  </DomainObject.Predmet.ProtustrankaFormatedOIB>
  <DomainObject.Predmet.ProtustrankaFormatedWithAdress>
    <izvorni_sadrzaj> NEVIS d.o.o., Pustoselina 20, 10000 Zagreb zastupanog po punomoćniku Toni Nevistić</izvorni_sadrzaj>
    <derivirana_varijabla naziv="DomainObject.Predmet.ProtustrankaFormatedWithAdress_1"> NEVIS d.o.o., Pustoselina 20, 10000 Zagreb zastupanog po punomoćniku Toni Nevistić</derivirana_varijabla>
  </DomainObject.Predmet.ProtustrankaFormatedWithAdress>
  <DomainObject.Predmet.ProtustrankaFormatedWithAdressOIB>
    <izvorni_sadrzaj> NEVIS d.o.o., OIB 86289877242, Pustoselina 20, 10000 Zagreb zastupanog po punomoćniku Toni Nevistić</izvorni_sadrzaj>
    <derivirana_varijabla naziv="DomainObject.Predmet.ProtustrankaFormatedWithAdressOIB_1"> NEVIS d.o.o., OIB 86289877242, Pustoselina 20, 10000 Zagreb zastupanog po punomoćniku Toni Nevistić</derivirana_varijabla>
  </DomainObject.Predmet.ProtustrankaFormatedWithAdressOIB>
  <DomainObject.Predmet.ProtustrankaWithAdress>
    <izvorni_sadrzaj>NEVIS d.o.o. Pustoselina 20, 10000 Zagreb</izvorni_sadrzaj>
    <derivirana_varijabla naziv="DomainObject.Predmet.ProtustrankaWithAdress_1">NEVIS d.o.o. Pustoselina 20, 10000 Zagreb</derivirana_varijabla>
  </DomainObject.Predmet.ProtustrankaWithAdress>
  <DomainObject.Predmet.ProtustrankaWithAdressOIB>
    <izvorni_sadrzaj>NEVIS d.o.o., OIB 86289877242, Pustoselina 20, 10000 Zagreb</izvorni_sadrzaj>
    <derivirana_varijabla naziv="DomainObject.Predmet.ProtustrankaWithAdressOIB_1">NEVIS d.o.o., OIB 86289877242, Pustoselina 20, 10000 Zagreb</derivirana_varijabla>
  </DomainObject.Predmet.ProtustrankaWithAdressOIB>
  <DomainObject.Predmet.ProtustrankaNazivFormated>
    <izvorni_sadrzaj>NEVIS d.o.o.</izvorni_sadrzaj>
    <derivirana_varijabla naziv="DomainObject.Predmet.ProtustrankaNazivFormated_1">NEVIS d.o.o.</derivirana_varijabla>
  </DomainObject.Predmet.ProtustrankaNazivFormated>
  <DomainObject.Predmet.ProtustrankaNazivFormatedOIB>
    <izvorni_sadrzaj>NEVIS d.o.o., OIB 86289877242</izvorni_sadrzaj>
    <derivirana_varijabla naziv="DomainObject.Predmet.ProtustrankaNazivFormatedOIB_1">NEVIS d.o.o., OIB 86289877242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Toni Nevistić</izvorni_sadrzaj>
    <derivirana_varijabla naziv="DomainObject.Predmet.StrankaFormated_1">  FINA Regionalni centar Zagreb; Toni Nevistić</derivirana_varijabla>
  </DomainObject.Predmet.StrankaFormated>
  <DomainObject.Predmet.StrankaFormatedOIB>
    <izvorni_sadrzaj>  FINA Regionalni centar Zagreb, OIB 85821130368; Toni Nevistić, OIB 98434011585</izvorni_sadrzaj>
    <derivirana_varijabla naziv="DomainObject.Predmet.StrankaFormatedOIB_1">  FINA Regionalni centar Zagreb, OIB 85821130368; Toni Nevistić, OIB 98434011585</derivirana_varijabla>
  </DomainObject.Predmet.StrankaFormatedOIB>
  <DomainObject.Predmet.StrankaFormatedWithAdress>
    <izvorni_sadrzaj> FINA Regionalni centar Zagreb, Trg svibanjskih žrtava 1995. 1, 10000 Zagreb; Toni Nevistić, Pustoselina 30, 10000 Zagreb</izvorni_sadrzaj>
    <derivirana_varijabla naziv="DomainObject.Predmet.StrankaFormatedWithAdress_1"> FINA Regionalni centar Zagreb, Trg svibanjskih žrtava 1995. 1, 10000 Zagreb; Toni Nevistić, Pustoselina 30, 10000 Zagreb</derivirana_varijabla>
  </DomainObject.Predmet.StrankaFormatedWithAdress>
  <DomainObject.Predmet.StrankaFormatedWithAdressOIB>
    <izvorni_sadrzaj> FINA Regionalni centar Zagreb, OIB 85821130368, Trg svibanjskih žrtava 1995. 1, 10000 Zagreb; Toni Nevistić, OIB 98434011585, Pustoselina 30, 10000 Zagreb</izvorni_sadrzaj>
    <derivirana_varijabla naziv="DomainObject.Predmet.StrankaFormatedWithAdressOIB_1"> FINA Regionalni centar Zagreb, OIB 85821130368, Trg svibanjskih žrtava 1995. 1, 10000 Zagreb; Toni Nevistić, OIB 98434011585, Pustoselina 30, 10000 Zagreb</derivirana_varijabla>
  </DomainObject.Predmet.StrankaFormatedWithAdressOIB>
  <DomainObject.Predmet.StrankaWithAdress>
    <izvorni_sadrzaj>FINA Regionalni centar Zagreb Trg svibanjskih žrtava 1995. 1,10000 Zagreb,Toni Nevistić Pustoselina 30,10000 Zagreb</izvorni_sadrzaj>
    <derivirana_varijabla naziv="DomainObject.Predmet.StrankaWithAdress_1">FINA Regionalni centar Zagreb Trg svibanjskih žrtava 1995. 1,10000 Zagreb,Toni Nevistić Pustoselina 30,10000 Zagreb</derivirana_varijabla>
  </DomainObject.Predmet.StrankaWithAdress>
  <DomainObject.Predmet.StrankaWithAdressOIB>
    <izvorni_sadrzaj>FINA Regionalni centar Zagreb, OIB 85821130368, Trg svibanjskih žrtava 1995. 1,10000 Zagreb,Toni Nevistić, OIB 98434011585, Pustoselina 30,10000 Zagreb</izvorni_sadrzaj>
    <derivirana_varijabla naziv="DomainObject.Predmet.StrankaWithAdressOIB_1">FINA Regionalni centar Zagreb, OIB 85821130368, Trg svibanjskih žrtava 1995. 1,10000 Zagreb,Toni Nevistić, OIB 98434011585, Pustoselina 30,10000 Zagreb</derivirana_varijabla>
  </DomainObject.Predmet.StrankaWithAdressOIB>
  <DomainObject.Predmet.StrankaNazivFormated>
    <izvorni_sadrzaj>FINA Regionalni centar Zagreb,Toni Nevistić</izvorni_sadrzaj>
    <derivirana_varijabla naziv="DomainObject.Predmet.StrankaNazivFormated_1">FINA Regionalni centar Zagreb,Toni Nevistić</derivirana_varijabla>
  </DomainObject.Predmet.StrankaNazivFormated>
  <DomainObject.Predmet.StrankaNazivFormatedOIB>
    <izvorni_sadrzaj>FINA Regionalni centar Zagreb, OIB 85821130368,Toni Nevistić, OIB 98434011585</izvorni_sadrzaj>
    <derivirana_varijabla naziv="DomainObject.Predmet.StrankaNazivFormatedOIB_1">FINA Regionalni centar Zagreb, OIB 85821130368,Toni Nevistić, OIB 98434011585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Toni Nevistić</item>
    </izvorni_sadrzaj>
    <derivirana_varijabla naziv="DomainObject.Predmet.StrankaListFormated_1">
      <item>FINA Regionalni centar Zagreb</item>
      <item>Toni Nevistić</item>
    </derivirana_varijabla>
  </DomainObject.Predmet.StrankaListFormated>
  <DomainObject.Predmet.StrankaListFormatedOIB>
    <izvorni_sadrzaj>
      <item>FINA Regionalni centar Zagreb, OIB 85821130368</item>
      <item>Toni Nevistić, OIB 98434011585</item>
    </izvorni_sadrzaj>
    <derivirana_varijabla naziv="DomainObject.Predmet.StrankaListFormatedOIB_1">
      <item>FINA Regionalni centar Zagreb, OIB 85821130368</item>
      <item>Toni Nevistić, OIB 98434011585</item>
    </derivirana_varijabla>
  </DomainObject.Predmet.StrankaListFormatedOIB>
  <DomainObject.Predmet.StrankaListFormatedWithAdress>
    <izvorni_sadrzaj>
      <item>FINA Regionalni centar Zagreb, Trg svibanjskih žrtava 1995. 1, 10000 Zagreb</item>
      <item>Toni Nevistić, Pustoselina 30, 10000 Zagreb</item>
    </izvorni_sadrzaj>
    <derivirana_varijabla naziv="DomainObject.Predmet.StrankaListFormatedWithAdress_1">
      <item>FINA Regionalni centar Zagreb, Trg svibanjskih žrtava 1995. 1, 10000 Zagreb</item>
      <item>Toni Nevistić, Pustoselina 30,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Toni Nevistić, OIB 98434011585, Pustoselina 30, 10000 Zagreb</item>
    </izvorni_sadrzaj>
    <derivirana_varijabla naziv="DomainObject.Predmet.StrankaListFormatedWithAdressOIB_1">
      <item>FINA Regionalni centar Zagreb, OIB 85821130368, Trg svibanjskih žrtava 1995. 1, 10000 Zagreb</item>
      <item>Toni Nevistić, OIB 98434011585, Pustoselina 30, 10000 Zagreb</item>
    </derivirana_varijabla>
  </DomainObject.Predmet.StrankaListFormatedWithAdressOIB>
  <DomainObject.Predmet.StrankaListNazivFormated>
    <izvorni_sadrzaj>
      <item>FINA Regionalni centar Zagreb</item>
      <item>Toni Nevistić</item>
    </izvorni_sadrzaj>
    <derivirana_varijabla naziv="DomainObject.Predmet.StrankaListNazivFormated_1">
      <item>FINA Regionalni centar Zagreb</item>
      <item>Toni Nevistić</item>
    </derivirana_varijabla>
  </DomainObject.Predmet.StrankaListNazivFormated>
  <DomainObject.Predmet.StrankaListNazivFormatedOIB>
    <izvorni_sadrzaj>
      <item>FINA Regionalni centar Zagreb, OIB 85821130368</item>
      <item>Toni Nevistić, OIB 98434011585</item>
    </izvorni_sadrzaj>
    <derivirana_varijabla naziv="DomainObject.Predmet.StrankaListNazivFormatedOIB_1">
      <item>FINA Regionalni centar Zagreb, OIB 85821130368</item>
      <item>Toni Nevistić, OIB 98434011585</item>
    </derivirana_varijabla>
  </DomainObject.Predmet.StrankaListNazivFormatedOIB>
  <DomainObject.Predmet.ProtuStrankaListFormated>
    <izvorni_sadrzaj>
      <item>NEVIS d.o.o. zastupanog po punomoćniku Toni Nevistić</item>
    </izvorni_sadrzaj>
    <derivirana_varijabla naziv="DomainObject.Predmet.ProtuStrankaListFormated_1">
      <item>NEVIS d.o.o. zastupanog po punomoćniku Toni Nevistić</item>
    </derivirana_varijabla>
  </DomainObject.Predmet.ProtuStrankaListFormated>
  <DomainObject.Predmet.ProtuStrankaListFormatedOIB>
    <izvorni_sadrzaj>
      <item>NEVIS d.o.o., OIB 86289877242 zastupanog po punomoćniku Toni Nevistić</item>
    </izvorni_sadrzaj>
    <derivirana_varijabla naziv="DomainObject.Predmet.ProtuStrankaListFormatedOIB_1">
      <item>NEVIS d.o.o., OIB 86289877242 zastupanog po punomoćniku Toni Nevistić</item>
    </derivirana_varijabla>
  </DomainObject.Predmet.ProtuStrankaListFormatedOIB>
  <DomainObject.Predmet.ProtuStrankaListFormatedWithAdress>
    <izvorni_sadrzaj>
      <item>NEVIS d.o.o., Pustoselina 20, 10000 Zagreb zastupanog po punomoćniku Toni Nevistić</item>
    </izvorni_sadrzaj>
    <derivirana_varijabla naziv="DomainObject.Predmet.ProtuStrankaListFormatedWithAdress_1">
      <item>NEVIS d.o.o., Pustoselina 20, 10000 Zagreb zastupanog po punomoćniku Toni Nevistić</item>
    </derivirana_varijabla>
  </DomainObject.Predmet.ProtuStrankaListFormatedWithAdress>
  <DomainObject.Predmet.ProtuStrankaListFormatedWithAdressOIB>
    <izvorni_sadrzaj>
      <item>NEVIS d.o.o., OIB 86289877242, Pustoselina 20, 10000 Zagreb zastupanog po punomoćniku Toni Nevistić</item>
    </izvorni_sadrzaj>
    <derivirana_varijabla naziv="DomainObject.Predmet.ProtuStrankaListFormatedWithAdressOIB_1">
      <item>NEVIS d.o.o., OIB 86289877242, Pustoselina 20, 10000 Zagreb zastupanog po punomoćniku Toni Nevistić</item>
    </derivirana_varijabla>
  </DomainObject.Predmet.ProtuStrankaListFormatedWithAdressOIB>
  <DomainObject.Predmet.ProtuStrankaListNazivFormated>
    <izvorni_sadrzaj>
      <item>NEVIS d.o.o.</item>
    </izvorni_sadrzaj>
    <derivirana_varijabla naziv="DomainObject.Predmet.ProtuStrankaListNazivFormated_1">
      <item>NEVIS d.o.o.</item>
    </derivirana_varijabla>
  </DomainObject.Predmet.ProtuStrankaListNazivFormated>
  <DomainObject.Predmet.ProtuStrankaListNazivFormatedOIB>
    <izvorni_sadrzaj>
      <item>NEVIS d.o.o., OIB 86289877242</item>
    </izvorni_sadrzaj>
    <derivirana_varijabla naziv="DomainObject.Predmet.ProtuStrankaListNazivFormatedOIB_1">
      <item>NEVIS d.o.o., OIB 86289877242</item>
    </derivirana_varijabla>
  </DomainObject.Predmet.ProtuStrankaListNazivFormatedOIB>
  <DomainObject.Predmet.OstaliListFormated>
    <izvorni_sadrzaj>
      <item>Toni Nevistić punomoćnik sudionika u postupku NEVIS d.o.o.</item>
      <item>Daniel Deković</item>
    </izvorni_sadrzaj>
    <derivirana_varijabla naziv="DomainObject.Predmet.OstaliListFormated_1">
      <item>Toni Nevistić punomoćnik sudionika u postupku NEVIS d.o.o.</item>
      <item>Daniel Deković</item>
    </derivirana_varijabla>
  </DomainObject.Predmet.OstaliListFormated>
  <DomainObject.Predmet.OstaliListFormatedOIB>
    <izvorni_sadrzaj>
      <item>Toni Nevistić, OIB 98434011585 punomoćnik sudionika u postupku NEVIS d.o.o.</item>
      <item>Daniel Deković, OIB 76292704973</item>
    </izvorni_sadrzaj>
    <derivirana_varijabla naziv="DomainObject.Predmet.OstaliListFormatedOIB_1">
      <item>Toni Nevistić, OIB 98434011585 punomoćnik sudionika u postupku NEVIS d.o.o.</item>
      <item>Daniel Deković, OIB 76292704973</item>
    </derivirana_varijabla>
  </DomainObject.Predmet.OstaliListFormatedOIB>
  <DomainObject.Predmet.OstaliListFormatedWithAdress>
    <izvorni_sadrzaj>
      <item>Toni Nevistić, Pustoselina 30, 10000 Zagreb punomoćnik sudionika u postupku NEVIS d.o.o.</item>
      <item>Daniel Deković, Novačka 329, 10000 Zagreb</item>
    </izvorni_sadrzaj>
    <derivirana_varijabla naziv="DomainObject.Predmet.OstaliListFormatedWithAdress_1">
      <item>Toni Nevistić, Pustoselina 30, 10000 Zagreb punomoćnik sudionika u postupku NEVIS d.o.o.</item>
      <item>Daniel Deković, Novačka 329, 10000 Zagreb</item>
    </derivirana_varijabla>
  </DomainObject.Predmet.OstaliListFormatedWithAdress>
  <DomainObject.Predmet.OstaliListFormatedWithAdressOIB>
    <izvorni_sadrzaj>
      <item>Toni Nevistić, OIB 98434011585, Pustoselina 30, 10000 Zagreb punomoćnik sudionika u postupku NEVIS d.o.o.</item>
      <item>Daniel Deković, OIB 76292704973, Novačka 329, 10000 Zagreb</item>
    </izvorni_sadrzaj>
    <derivirana_varijabla naziv="DomainObject.Predmet.OstaliListFormatedWithAdressOIB_1">
      <item>Toni Nevistić, OIB 98434011585, Pustoselina 30, 10000 Zagreb punomoćnik sudionika u postupku NEVIS d.o.o.</item>
      <item>Daniel Deković, OIB 76292704973, Novačka 329, 10000 Zagreb</item>
    </derivirana_varijabla>
  </DomainObject.Predmet.OstaliListFormatedWithAdressOIB>
  <DomainObject.Predmet.OstaliListNazivFormated>
    <izvorni_sadrzaj>
      <item>Toni Nevistić</item>
      <item>Daniel Deković</item>
    </izvorni_sadrzaj>
    <derivirana_varijabla naziv="DomainObject.Predmet.OstaliListNazivFormated_1">
      <item>Toni Nevistić</item>
      <item>Daniel Deković</item>
    </derivirana_varijabla>
  </DomainObject.Predmet.OstaliListNazivFormated>
  <DomainObject.Predmet.OstaliListNazivFormatedOIB>
    <izvorni_sadrzaj>
      <item>Toni Nevistić, OIB 98434011585</item>
      <item>Daniel Deković, OIB 76292704973</item>
    </izvorni_sadrzaj>
    <derivirana_varijabla naziv="DomainObject.Predmet.OstaliListNazivFormatedOIB_1">
      <item>Toni Nevistić, OIB 98434011585</item>
      <item>Daniel Deković, OIB 76292704973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>St-3706/2016-19</izvorni_sadrzaj>
    <derivirana_varijabla naziv="DomainObject.PoslovniBrojDokumenta_1">St-3706/2016-19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NEVIS d.o.o.</izvorni_sadrzaj>
    <derivirana_varijabla naziv="DomainObject.Predmet.ProtustrankaIDrugi_1">NEVIS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NEVIS d.o.o., OIB 86289877242, Pustoselina 20, 10000 Zagreb</izvorni_sadrzaj>
    <derivirana_varijabla naziv="DomainObject.Predmet.ProtustrankaIDrugiAdressOIB_1">NEVIS d.o.o., OIB 86289877242, Pustoselina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NEVIS d.o.o.</item>
      <item>Toni Nevistić</item>
      <item>Toni Nevistić</item>
      <item>Daniel Deković</item>
    </izvorni_sadrzaj>
    <derivirana_varijabla naziv="DomainObject.Predmet.SudioniciListNaziv_1">
      <item>FINA Regionalni centar Zagreb</item>
      <item>NEVIS d.o.o.</item>
      <item>Toni Nevistić</item>
      <item>Toni Nevistić</item>
      <item>Daniel Deković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NEVIS d.o.o., OIB 86289877242, Pustoselina 20,10000 Zagreb</item>
      <item>Toni Nevistić, OIB 98434011585, Pustoselina 30,10000 Zagreb</item>
      <item>Toni Nevistić, OIB 98434011585, Pustoselina 30,10000 Zagreb</item>
      <item>Daniel Deković, OIB 76292704973, Novačka 329,10000 Zagreb</item>
    </izvorni_sadrzaj>
    <derivirana_varijabla naziv="DomainObject.Predmet.SudioniciListAdressOIB_1">
      <item>FINA Regionalni centar Zagreb, OIB 85821130368, Trg svibanjskih žrtava 1995. 1,10000 Zagreb</item>
      <item>NEVIS d.o.o., OIB 86289877242, Pustoselina 20,10000 Zagreb</item>
      <item>Toni Nevistić, OIB 98434011585, Pustoselina 30,10000 Zagreb</item>
      <item>Toni Nevistić, OIB 98434011585, Pustoselina 30,10000 Zagreb</item>
      <item>Daniel Deković, OIB 76292704973, Novačka 329,10000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136F49-8E71-4FE7-87B1-8B77BFC6FC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1646</properties:Characters>
  <properties:Lines>53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2018-02-01T09:18:00Z</cp:lastPrinted>
  <dcterms:modified xmlns:xsi="http://www.w3.org/2001/XMLSchema-instance" xsi:type="dcterms:W3CDTF">2018-02-01T09:19:00Z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St-3706/2016-19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