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db14" w14:paraId="cacdb14" w:rsidRDefault="00AE38EE" w:rsidP="00C64661" w:rsidR="00184A11" w:rsidRPr="002F56E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38EE" w:rsidP="00C64661" w:rsidR="00942046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942046"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AE38EE" w:rsidP="00E41247" w:rsidR="00E41247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2F56E5"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201D74">
        <w:rPr>
          <w:rFonts w:hAnsi="Times New Roman" w:ascii="Times New Roman"/>
          <w:szCs w:val="24"/>
          <w:lang w:val="hr-HR"/>
        </w:rPr>
        <w:t xml:space="preserve"> St-212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201D74">
        <w:rPr>
          <w:rFonts w:hAnsi="Times New Roman" w:ascii="Times New Roman"/>
          <w:szCs w:val="24"/>
          <w:lang w:val="hr-HR"/>
        </w:rPr>
        <w:t>18</w:t>
      </w:r>
      <w:r w:rsidR="00AE38EE">
        <w:rPr>
          <w:rFonts w:hAnsi="Times New Roman" w:ascii="Times New Roman"/>
          <w:szCs w:val="24"/>
          <w:lang w:val="hr-HR"/>
        </w:rPr>
        <w:t>-35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>Gordanu Zubaku</w:t>
      </w:r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201D74" w:rsidRPr="00201D74">
        <w:rPr>
          <w:rFonts w:hAnsi="Times New Roman" w:ascii="Times New Roman"/>
          <w:bCs/>
          <w:szCs w:val="24"/>
          <w:lang w:val="hr-HR"/>
        </w:rPr>
        <w:t xml:space="preserve">Stečajna masa iza dužnika </w:t>
      </w:r>
      <w:r w:rsidR="00201D74" w:rsidRPr="00201D74">
        <w:rPr>
          <w:rFonts w:hAnsi="Times New Roman" w:ascii="Times New Roman"/>
          <w:bCs/>
          <w:szCs w:val="24"/>
          <w:lang w:val="pt-BR"/>
        </w:rPr>
        <w:t>SARD d.o.o. u stečaju, Zagreb</w:t>
      </w:r>
      <w:r w:rsidR="00201D74" w:rsidRPr="00201D74">
        <w:rPr>
          <w:rFonts w:hAnsi="Times New Roman" w:ascii="Times New Roman"/>
          <w:bCs/>
          <w:szCs w:val="24"/>
          <w:lang w:val="hr-HR"/>
        </w:rPr>
        <w:t>, Trnjanska cesta 23, OIB: 02590297493</w:t>
      </w:r>
      <w:r w:rsidR="00C60FA5">
        <w:rPr>
          <w:rFonts w:hAnsi="Times New Roman" w:ascii="Times New Roman"/>
          <w:bCs/>
          <w:szCs w:val="24"/>
          <w:lang w:val="hr-HR"/>
        </w:rPr>
        <w:t xml:space="preserve"> (ranije Sard d.o.o., Zagreb, Donji Stupnik, Gospodarska 22, OIB: 14760643747)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3B77CC">
        <w:rPr>
          <w:rFonts w:hAnsi="Times New Roman" w:ascii="Times New Roman"/>
          <w:szCs w:val="24"/>
          <w:lang w:val="hr-HR"/>
        </w:rPr>
        <w:t>15. lipnja</w:t>
      </w:r>
      <w:r w:rsidR="00201D74">
        <w:rPr>
          <w:rFonts w:hAnsi="Times New Roman" w:ascii="Times New Roman"/>
          <w:szCs w:val="24"/>
          <w:lang w:val="hr-HR"/>
        </w:rPr>
        <w:t xml:space="preserve"> 2018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</w:t>
      </w:r>
      <w:r w:rsidR="003B77CC">
        <w:rPr>
          <w:rFonts w:hAnsi="Times New Roman" w:ascii="Times New Roman"/>
          <w:szCs w:val="24"/>
          <w:lang w:val="hr-HR"/>
        </w:rPr>
        <w:t>Stavlja se van snage potraga</w:t>
      </w:r>
      <w:r w:rsidR="00201D74">
        <w:rPr>
          <w:rFonts w:hAnsi="Times New Roman" w:ascii="Times New Roman"/>
          <w:szCs w:val="24"/>
          <w:lang w:val="hr-HR"/>
        </w:rPr>
        <w:t xml:space="preserve"> za pre</w:t>
      </w:r>
      <w:r w:rsidR="002341AA">
        <w:rPr>
          <w:rFonts w:hAnsi="Times New Roman" w:ascii="Times New Roman"/>
          <w:szCs w:val="24"/>
          <w:lang w:val="hr-HR"/>
        </w:rPr>
        <w:t>dmetom stečajne mase i to vozilom</w:t>
      </w:r>
      <w:r w:rsidR="009F0BE3">
        <w:rPr>
          <w:rFonts w:hAnsi="Times New Roman" w:ascii="Times New Roman"/>
          <w:szCs w:val="24"/>
          <w:lang w:val="hr-HR"/>
        </w:rPr>
        <w:t xml:space="preserve">: </w:t>
      </w:r>
    </w:p>
    <w:p w:rsidRDefault="008F53D9" w:rsidP="00C64661" w:rsidR="009C30CB" w:rsidRPr="00E4671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Volswagen 1.9 TDI, godina proizvodnje </w:t>
      </w:r>
      <w:r w:rsidR="007C3DCC">
        <w:rPr>
          <w:rFonts w:hAnsi="Times New Roman" w:ascii="Times New Roman"/>
          <w:szCs w:val="24"/>
          <w:lang w:val="hr-HR"/>
        </w:rPr>
        <w:t>2005., reg. oznake ZG</w:t>
      </w:r>
      <w:r w:rsidR="00100237">
        <w:rPr>
          <w:rFonts w:hAnsi="Times New Roman" w:ascii="Times New Roman"/>
          <w:szCs w:val="24"/>
          <w:lang w:val="hr-HR"/>
        </w:rPr>
        <w:t>8104BE.</w:t>
      </w: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D92C2B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E4671B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100237" w:rsidRPr="00100237">
        <w:rPr>
          <w:rFonts w:hAnsi="Times New Roman" w:ascii="Times New Roman"/>
          <w:bCs/>
          <w:szCs w:val="24"/>
          <w:lang w:val="hr-HR"/>
        </w:rPr>
        <w:t xml:space="preserve">Stečajna masa iza dužnika </w:t>
      </w:r>
      <w:r w:rsidR="00100237" w:rsidRPr="00100237">
        <w:rPr>
          <w:rFonts w:hAnsi="Times New Roman" w:ascii="Times New Roman"/>
          <w:bCs/>
          <w:szCs w:val="24"/>
          <w:lang w:val="pt-BR"/>
        </w:rPr>
        <w:t>SARD d.o.o. u stečaju, Zagreb</w:t>
      </w:r>
      <w:r w:rsidR="00100237" w:rsidRPr="00100237">
        <w:rPr>
          <w:rFonts w:hAnsi="Times New Roman" w:ascii="Times New Roman"/>
          <w:bCs/>
          <w:szCs w:val="24"/>
          <w:lang w:val="hr-HR"/>
        </w:rPr>
        <w:t>, Trnjanska cesta 23, OIB: 02590297493 (ranije Sard d.o.o., Zagreb, Donji Stupnik, Gospodarska 22, OIB: 14760643747)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DB1377">
        <w:rPr>
          <w:rFonts w:hAnsi="Times New Roman" w:ascii="Times New Roman"/>
          <w:szCs w:val="24"/>
          <w:lang w:val="hr-HR"/>
        </w:rPr>
        <w:t xml:space="preserve"> stečajni upravitelj</w:t>
      </w:r>
      <w:r w:rsidR="002D6459">
        <w:rPr>
          <w:rFonts w:hAnsi="Times New Roman" w:ascii="Times New Roman"/>
          <w:szCs w:val="24"/>
          <w:lang w:val="hr-HR"/>
        </w:rPr>
        <w:t xml:space="preserve"> obavijestio</w:t>
      </w:r>
      <w:r w:rsidR="00DB1377">
        <w:rPr>
          <w:rFonts w:hAnsi="Times New Roman" w:ascii="Times New Roman"/>
          <w:szCs w:val="24"/>
          <w:lang w:val="hr-HR"/>
        </w:rPr>
        <w:t xml:space="preserve"> je</w:t>
      </w:r>
      <w:r w:rsidR="002D6459">
        <w:rPr>
          <w:rFonts w:hAnsi="Times New Roman" w:ascii="Times New Roman"/>
          <w:szCs w:val="24"/>
          <w:lang w:val="hr-HR"/>
        </w:rPr>
        <w:t xml:space="preserve"> sud kako je u nadležnim evidencijama prikupio podatke o dužnikovom vlasništvu na</w:t>
      </w:r>
      <w:r w:rsidR="00100237">
        <w:rPr>
          <w:rFonts w:hAnsi="Times New Roman" w:ascii="Times New Roman"/>
          <w:szCs w:val="24"/>
          <w:lang w:val="hr-HR"/>
        </w:rPr>
        <w:t xml:space="preserve"> vozilu</w:t>
      </w:r>
      <w:r w:rsidR="00E63B54">
        <w:rPr>
          <w:rFonts w:hAnsi="Times New Roman" w:ascii="Times New Roman"/>
          <w:szCs w:val="24"/>
          <w:lang w:val="hr-HR"/>
        </w:rPr>
        <w:t xml:space="preserve"> opisano</w:t>
      </w:r>
      <w:r w:rsidR="002D6459">
        <w:rPr>
          <w:rFonts w:hAnsi="Times New Roman" w:ascii="Times New Roman"/>
          <w:szCs w:val="24"/>
          <w:lang w:val="hr-HR"/>
        </w:rPr>
        <w:t>m u izreci ovog rješenja</w:t>
      </w:r>
      <w:r w:rsidR="00DB1377">
        <w:rPr>
          <w:rFonts w:hAnsi="Times New Roman" w:ascii="Times New Roman"/>
          <w:szCs w:val="24"/>
          <w:lang w:val="hr-HR"/>
        </w:rPr>
        <w:t>.</w:t>
      </w:r>
      <w:r w:rsidR="002D6459">
        <w:rPr>
          <w:rFonts w:hAnsi="Times New Roman" w:ascii="Times New Roman"/>
          <w:szCs w:val="24"/>
          <w:lang w:val="hr-HR"/>
        </w:rPr>
        <w:t xml:space="preserve"> </w:t>
      </w:r>
      <w:r w:rsidR="0099310F">
        <w:rPr>
          <w:rFonts w:hAnsi="Times New Roman" w:ascii="Times New Roman"/>
          <w:szCs w:val="24"/>
          <w:lang w:val="hr-HR"/>
        </w:rPr>
        <w:t>Podneskom od 13. lipnja 2018., stečajni upravitelj je predložio staviti van snage potragu za motornim vozilom navedenim u izreci ovog rješenja</w:t>
      </w:r>
      <w:r w:rsidR="00D92C2B">
        <w:rPr>
          <w:rFonts w:hAnsi="Times New Roman" w:ascii="Times New Roman"/>
          <w:szCs w:val="24"/>
          <w:lang w:val="hr-HR"/>
        </w:rPr>
        <w:t xml:space="preserve"> jer je smatrao da potraga za tim vozilom više nije potrebna</w:t>
      </w:r>
      <w:r w:rsidR="0099310F">
        <w:rPr>
          <w:rFonts w:hAnsi="Times New Roman" w:ascii="Times New Roman"/>
          <w:szCs w:val="24"/>
          <w:lang w:val="hr-HR"/>
        </w:rPr>
        <w:t>.</w:t>
      </w:r>
      <w:r w:rsidR="00D92C2B">
        <w:rPr>
          <w:rFonts w:hAnsi="Times New Roman" w:ascii="Times New Roman"/>
          <w:szCs w:val="24"/>
          <w:lang w:val="hr-HR"/>
        </w:rPr>
        <w:t xml:space="preserve"> </w:t>
      </w:r>
      <w:r w:rsidR="004C37F6">
        <w:rPr>
          <w:rFonts w:hAnsi="Times New Roman" w:ascii="Times New Roman"/>
          <w:szCs w:val="24"/>
          <w:lang w:val="hr-HR"/>
        </w:rPr>
        <w:t>Slijedom navedenog, sud je riješio kao u izreci.</w:t>
      </w:r>
      <w:r w:rsidR="00535E26">
        <w:rPr>
          <w:rFonts w:hAnsi="Times New Roman" w:ascii="Times New Roman"/>
          <w:szCs w:val="24"/>
          <w:lang w:val="hr-HR"/>
        </w:rPr>
        <w:t xml:space="preserve"> 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proofErr w:type="gramStart"/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D92C2B" w:rsidRPr="00D92C2B">
        <w:rPr>
          <w:rFonts w:hAnsi="Times New Roman" w:ascii="Times New Roman"/>
          <w:szCs w:val="24"/>
          <w:lang w:val="hr-HR"/>
        </w:rPr>
        <w:t>15.</w:t>
      </w:r>
      <w:proofErr w:type="gramEnd"/>
      <w:r w:rsidR="00D92C2B" w:rsidRPr="00D92C2B">
        <w:rPr>
          <w:rFonts w:hAnsi="Times New Roman" w:ascii="Times New Roman"/>
          <w:szCs w:val="24"/>
          <w:lang w:val="hr-HR"/>
        </w:rPr>
        <w:t xml:space="preserve"> lipnja </w:t>
      </w:r>
      <w:r w:rsidR="00801C41" w:rsidRPr="00801C41">
        <w:rPr>
          <w:rFonts w:hAnsi="Times New Roman" w:ascii="Times New Roman"/>
          <w:szCs w:val="24"/>
          <w:lang w:val="hr-HR"/>
        </w:rPr>
        <w:t>2018</w:t>
      </w:r>
      <w:r w:rsidRPr="002F56E5">
        <w:rPr>
          <w:rFonts w:hAnsi="Times New Roman" w:ascii="Times New Roman"/>
          <w:szCs w:val="24"/>
        </w:rPr>
        <w:t>.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  <w:t>Sudac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proofErr w:type="gramStart"/>
      <w:r w:rsidR="00E528BF">
        <w:rPr>
          <w:rFonts w:hAnsi="Times New Roman" w:ascii="Times New Roman"/>
          <w:szCs w:val="24"/>
        </w:rPr>
        <w:t>,v.r</w:t>
      </w:r>
      <w:proofErr w:type="gramEnd"/>
      <w:r w:rsidR="00E528BF">
        <w:rPr>
          <w:rFonts w:hAnsi="Times New Roman" w:ascii="Times New Roman"/>
          <w:szCs w:val="24"/>
        </w:rPr>
        <w:t>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>
      <w:pPr>
        <w:jc w:val="both"/>
        <w:rPr>
          <w:rFonts w:hAnsi="Times New Roman" w:ascii="Times New Roman"/>
          <w:szCs w:val="24"/>
        </w:rPr>
      </w:pPr>
    </w:p>
    <w:p w:rsidRDefault="00E528BF" w:rsidP="00400817" w:rsidR="00E528BF" w:rsidRPr="00E528BF">
      <w:pPr>
        <w:jc w:val="right"/>
        <w:rPr>
          <w:rFonts w:hAnsi="Times New Roman" w:ascii="Times New Roman"/>
        </w:rPr>
      </w:pPr>
      <w:r w:rsidRPr="00E528BF">
        <w:rPr>
          <w:rFonts w:hAnsi="Times New Roman" w:ascii="Times New Roman"/>
        </w:rPr>
        <w:t>Za točnost otpravka – ovlašteni službenik</w:t>
      </w:r>
      <w:r>
        <w:rPr>
          <w:rFonts w:hAnsi="Times New Roman" w:ascii="Times New Roman"/>
        </w:rPr>
        <w:t>:</w:t>
      </w:r>
    </w:p>
    <w:p w:rsidRDefault="00E528BF" w:rsidP="00400817" w:rsidR="00E528BF" w:rsidRPr="00E528BF">
      <w:pPr>
        <w:ind w:left="5664"/>
        <w:rPr>
          <w:rFonts w:hAnsi="Times New Roman" w:ascii="Times New Roman"/>
        </w:rPr>
      </w:pPr>
      <w:r w:rsidRPr="00E528BF">
        <w:rPr>
          <w:rFonts w:hAnsi="Times New Roman" w:ascii="Times New Roman"/>
        </w:rPr>
        <w:t xml:space="preserve">        Dijana Hadžić</w:t>
      </w:r>
    </w:p>
    <w:p w:rsidRDefault="00B062FD" w:rsidP="00E528BF" w:rsidR="00B062FD">
      <w:pPr>
        <w:jc w:val="both"/>
        <w:rPr>
          <w:rFonts w:hAnsi="Times New Roman" w:ascii="Times New Roman"/>
          <w:szCs w:val="24"/>
        </w:rPr>
      </w:pPr>
    </w:p>
    <w:p w:rsidRDefault="00E528BF" w:rsidP="00E528BF" w:rsidR="00E528BF" w:rsidRPr="00E528BF">
      <w:pPr>
        <w:jc w:val="both"/>
        <w:rPr>
          <w:rFonts w:hAnsi="Times New Roman" w:ascii="Times New Roman"/>
          <w:szCs w:val="24"/>
        </w:rPr>
      </w:pPr>
    </w:p>
    <w:sectPr w:rsidSect="00AE38EE" w:rsidR="00E528BF" w:rsidRPr="00E528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EBB28A0A"/>
    <w:lvl w:tplc="17E2BAF2" w:ilvl="0">
      <w:start w:val="1"/>
      <w:numFmt w:val="decimal"/>
      <w:lvlText w:val="%1."/>
      <w:lvlJc w:val="left"/>
      <w:pPr>
        <w:ind w:hanging="360" w:left="7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0237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D74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1AA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B77CC"/>
    <w:rsid w:val="003C188D"/>
    <w:rsid w:val="003C3021"/>
    <w:rsid w:val="003C5395"/>
    <w:rsid w:val="003C611C"/>
    <w:rsid w:val="003D2754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5E26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1A6D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18C0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3DCC"/>
    <w:rsid w:val="007C4A63"/>
    <w:rsid w:val="007C53E7"/>
    <w:rsid w:val="007D211A"/>
    <w:rsid w:val="007D2AA9"/>
    <w:rsid w:val="007F2207"/>
    <w:rsid w:val="007F6F04"/>
    <w:rsid w:val="007F7513"/>
    <w:rsid w:val="00801C41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4EE4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53D9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10F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8EE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49E2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0D37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0FA5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2C2B"/>
    <w:rsid w:val="00D95595"/>
    <w:rsid w:val="00D958C1"/>
    <w:rsid w:val="00DA09AC"/>
    <w:rsid w:val="00DA1F6B"/>
    <w:rsid w:val="00DA2D83"/>
    <w:rsid w:val="00DA2FD1"/>
    <w:rsid w:val="00DA61ED"/>
    <w:rsid w:val="00DA7B5A"/>
    <w:rsid w:val="00DB1377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71B"/>
    <w:rsid w:val="00E4756E"/>
    <w:rsid w:val="00E50150"/>
    <w:rsid w:val="00E528BF"/>
    <w:rsid w:val="00E54B64"/>
    <w:rsid w:val="00E56307"/>
    <w:rsid w:val="00E5638A"/>
    <w:rsid w:val="00E564EB"/>
    <w:rsid w:val="00E568F0"/>
    <w:rsid w:val="00E6265B"/>
    <w:rsid w:val="00E626B4"/>
    <w:rsid w:val="00E63B5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AE3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E38E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2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8B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8B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8B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8B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AE3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E38E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2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8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8B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8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8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</izvorni_sadrzaj>
    <derivirana_varijabla naziv="DomainObject.Predmet.ProtustrankaFormated_1">  SARD d.o.o.</derivirana_varijabla>
  </DomainObject.Predmet.ProtustrankaFormated>
  <DomainObject.Predmet.ProtustrankaFormatedOIB>
    <izvorni_sadrzaj>  SARD d.o.o., OIB 14760643747</izvorni_sadrzaj>
    <derivirana_varijabla naziv="DomainObject.Predmet.ProtustrankaFormatedOIB_1">  SARD d.o.o., OIB 14760643747</derivirana_varijabla>
  </DomainObject.Predmet.ProtustrankaFormatedOIB>
  <DomainObject.Predmet.ProtustrankaFormatedWithAdress>
    <izvorni_sadrzaj> SARD d.o.o., Donji Stupnik, Gospodarska 22, 10000 Zagreb</izvorni_sadrzaj>
    <derivirana_varijabla naziv="DomainObject.Predmet.ProtustrankaFormatedWithAdress_1"> SARD d.o.o., Donji Stupnik, Gospodarska 22, 10000 Zagreb</derivirana_varijabla>
  </DomainObject.Predmet.ProtustrankaFormatedWithAdress>
  <DomainObject.Predmet.ProtustrankaFormatedWithAdressOIB>
    <izvorni_sadrzaj> SARD d.o.o., OIB 14760643747, Donji Stupnik, Gospodarska 22, 10000 Zagreb</izvorni_sadrzaj>
    <derivirana_varijabla naziv="DomainObject.Predmet.ProtustrankaFormatedWithAdressOIB_1"> SARD d.o.o., OIB 14760643747, Donji Stupnik, Gospodarska 22, 10000 Zagreb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</item>
    </izvorni_sadrzaj>
    <derivirana_varijabla naziv="DomainObject.Predmet.ProtuStrankaListFormated_1">
      <item>SARD d.o.o.</item>
    </derivirana_varijabla>
  </DomainObject.Predmet.ProtuStrankaListFormated>
  <DomainObject.Predmet.ProtuStrankaListFormatedOIB>
    <izvorni_sadrzaj>
      <item>SARD d.o.o., OIB 14760643747</item>
    </izvorni_sadrzaj>
    <derivirana_varijabla naziv="DomainObject.Predmet.ProtuStrankaListFormatedOIB_1">
      <item>SARD d.o.o., OIB 14760643747</item>
    </derivirana_varijabla>
  </DomainObject.Predmet.ProtuStrankaListFormatedOIB>
  <DomainObject.Predmet.ProtuStrankaListFormatedWithAdress>
    <izvorni_sadrzaj>
      <item>SARD d.o.o., Donji Stupnik, Gospodarska 22, 10000 Zagreb</item>
    </izvorni_sadrzaj>
    <derivirana_varijabla naziv="DomainObject.Predmet.ProtuStrankaListFormatedWithAdress_1">
      <item>SARD d.o.o., Donji Stupnik, Gospodarska 22, 10000 Zagreb</item>
    </derivirana_varijabla>
  </DomainObject.Predmet.ProtuStrankaListFormatedWithAdress>
  <DomainObject.Predmet.ProtuStrankaListFormatedWithAdressOIB>
    <izvorni_sadrzaj>
      <item>SARD d.o.o., OIB 14760643747, Donji Stupnik, Gospodarska 22, 10000 Zagreb</item>
    </izvorni_sadrzaj>
    <derivirana_varijabla naziv="DomainObject.Predmet.ProtuStrankaListFormatedWithAdressOIB_1">
      <item>SARD d.o.o., OIB 14760643747, Donji Stupnik, Gospodarska 22, 10000 Zagreb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SARD d.o.o.</item>
      <item>FINA Regionalni centar Zagreb</item>
      <item>Boško Stojčević</item>
      <item>VJEROVNICI</item>
      <item>Boško Stojčević</item>
      <item>Damir Mikić</item>
    </izvorni_sadrzaj>
    <derivirana_varijabla naziv="DomainObject.Predmet.SudioniciListNaziv_1">
      <item>SARD d.o.o.</item>
      <item>FINA Regionalni centar Zagreb</item>
      <item>Boško Stojčević</item>
      <item>VJEROVNICI</item>
      <item>Boško Stojčević</item>
      <item>Damir Mikić</item>
    </derivirana_varijabla>
  </DomainObject.Predmet.SudioniciListNaziv>
  <DomainObject.Predmet.SudioniciListAdressOIB>
    <izvorni_sadrzaj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VJEROVNICI</item>
      <item>Boško Stojčević, OIB 95508092998, Jalovečka 14,10000 Zagreb</item>
      <item>Damir Mikić, OIB 41347934153, Trnjanska cesta 23,10000 Zagreb</item>
    </izvorni_sadrzaj>
    <derivirana_varijabla naziv="DomainObject.Predmet.SudioniciListAdressOIB_1">
      <item>SARD d.o.o., OIB 14760643747, Donji Stupnik, Gospodarska 22,10000 Zagreb</item>
      <item>FINA Regionalni centar Zagreb, OIB 85821130368, Trg svibanjskih žrtava 1995. 1,10000 Zagreb</item>
      <item>Boško Stojčević, OIB 95508092998, Jalovečka 14,10000 Zagreb</item>
      <item>VJEROVNICI</item>
      <item>Boško Stojčević, OIB 95508092998, Jalovečka 14,10000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14760643747</item>
      <item>, OIB 85821130368</item>
      <item>, OIB 95508092998</item>
      <item>, OIB null</item>
      <item>, OIB 95508092998</item>
      <item>, OIB 41347934153</item>
    </izvorni_sadrzaj>
    <derivirana_varijabla naziv="DomainObject.Predmet.SudioniciListNazivOIB_1">
      <item>, OIB 14760643747</item>
      <item>, OIB 85821130368</item>
      <item>, OIB 95508092998</item>
      <item>, OIB null</item>
      <item>, OIB 95508092998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1234</properties:Characters>
  <properties:Lines>43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2018-06-15T08:16:00Z</dcterms:created>
  <dc:creator>stecaj</dc:creator>
  <cp:lastModifiedBy>Dijana Hadžić</cp:lastModifiedBy>
  <cp:lastPrinted>2015-04-15T11:27:00Z</cp:lastPrinted>
  <dcterms:modified xmlns:xsi="http://www.w3.org/2001/XMLSchema-instance" xsi:type="dcterms:W3CDTF">2018-06-15T08:38:00Z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rješenje - stavljanje van snage potrage za motornim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