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94C42" w:rsidR="007C4CF8" w:rsidRPr="007C4CF8">
        <w:tc>
          <w:tcPr>
            <w:tcW w:type="dxa" w:w="2985"/>
            <w:hideMark/>
          </w:tcPr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szCs w:val="24"/>
                <w:lang w:eastAsia="en-US"/>
              </w:rPr>
              <w:t>Varaždin, Braće Radić 2</w:t>
            </w:r>
          </w:p>
        </w:tc>
      </w:tr>
    </w:tbl>
    <w:p w14:textId="b14fd88" w14:paraId="b14fd88" w:rsidRDefault="007C4CF8" w:rsidP="007C4CF8" w:rsidR="007C4CF8" w:rsidRPr="007C4CF8">
      <w:pPr>
        <w:jc w:val="right"/>
        <w15:collapsed w:val="false"/>
        <w:rPr>
          <w:rFonts w:eastAsia="Calibri"/>
          <w:sz w:val="12"/>
          <w:szCs w:val="24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F6994" w:rsidR="007C4CF8" w:rsidRPr="007C4CF8">
        <w:trPr>
          <w:trHeight w:val="205"/>
          <w:jc w:val="right"/>
        </w:trPr>
        <w:tc>
          <w:tcPr>
            <w:tcW w:type="dxa" w:w="4320"/>
            <w:hideMark/>
          </w:tcPr>
          <w:p w:rsidRDefault="007C4CF8" w:rsidP="007C4CF8" w:rsidR="007C4CF8" w:rsidRPr="007C4C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      </w:t>
            </w:r>
            <w:r w:rsidR="00B22BF6">
              <w:rPr>
                <w:szCs w:val="24"/>
              </w:rPr>
              <w:t xml:space="preserve"> Poslovni broj: 2 St-</w:t>
            </w:r>
            <w:r w:rsidR="00BF6994">
              <w:rPr>
                <w:szCs w:val="24"/>
              </w:rPr>
              <w:t>118/2017-11</w:t>
            </w:r>
          </w:p>
        </w:tc>
      </w:tr>
    </w:tbl>
    <w:p w:rsidRDefault="007C4CF8" w:rsidP="007C4CF8" w:rsidR="007C4CF8" w:rsidRPr="007C4CF8">
      <w:pPr>
        <w:jc w:val="right"/>
        <w:rPr>
          <w:rFonts w:eastAsia="Calibri"/>
          <w:szCs w:val="24"/>
          <w:lang w:eastAsia="en-US"/>
        </w:rPr>
      </w:pPr>
    </w:p>
    <w:p w:rsidRDefault="007C4CF8" w:rsidP="007C4CF8" w:rsidR="007C4CF8" w:rsidRPr="007C4CF8">
      <w:pPr>
        <w:jc w:val="both"/>
        <w:rPr>
          <w:rFonts w:eastAsia="Calibri"/>
          <w:szCs w:val="24"/>
          <w:lang w:eastAsia="en-US"/>
        </w:rPr>
      </w:pPr>
    </w:p>
    <w:p w:rsidRDefault="007C4CF8" w:rsidP="007C4CF8" w:rsidR="007C4CF8" w:rsidRPr="007C4CF8">
      <w:pPr>
        <w:jc w:val="center"/>
        <w:rPr>
          <w:rFonts w:eastAsia="Calibri"/>
          <w:szCs w:val="24"/>
          <w:lang w:eastAsia="en-US"/>
        </w:rPr>
      </w:pPr>
      <w:r w:rsidRPr="007C4CF8">
        <w:rPr>
          <w:rFonts w:eastAsia="Calibri"/>
          <w:szCs w:val="24"/>
          <w:lang w:eastAsia="en-US"/>
        </w:rPr>
        <w:t>R E P U B L I K A   H R V A</w:t>
      </w:r>
      <w:r w:rsidR="001A6C21">
        <w:rPr>
          <w:rFonts w:eastAsia="Calibri"/>
          <w:szCs w:val="24"/>
          <w:lang w:eastAsia="en-US"/>
        </w:rPr>
        <w:t xml:space="preserve"> </w:t>
      </w:r>
      <w:r w:rsidRPr="007C4CF8">
        <w:rPr>
          <w:rFonts w:eastAsia="Calibri"/>
          <w:szCs w:val="24"/>
          <w:lang w:eastAsia="en-US"/>
        </w:rPr>
        <w:t>T S K A</w:t>
      </w:r>
    </w:p>
    <w:p w:rsidRDefault="007C4CF8" w:rsidP="007C4CF8" w:rsidR="007C4CF8" w:rsidRPr="007C4CF8">
      <w:pPr>
        <w:jc w:val="center"/>
        <w:rPr>
          <w:rFonts w:eastAsia="Calibri"/>
          <w:szCs w:val="24"/>
          <w:lang w:eastAsia="en-US"/>
        </w:rPr>
      </w:pPr>
    </w:p>
    <w:p w:rsidRDefault="007C4CF8" w:rsidP="007C4CF8" w:rsidR="007C4CF8" w:rsidRPr="007C4CF8">
      <w:pPr>
        <w:jc w:val="center"/>
        <w:rPr>
          <w:rFonts w:eastAsia="Calibri"/>
          <w:szCs w:val="24"/>
          <w:lang w:eastAsia="en-US"/>
        </w:rPr>
      </w:pPr>
      <w:r w:rsidRPr="007C4CF8">
        <w:rPr>
          <w:rFonts w:eastAsia="Calibri"/>
          <w:szCs w:val="24"/>
          <w:lang w:eastAsia="en-US"/>
        </w:rPr>
        <w:t>R J E Š E NJ E</w:t>
      </w:r>
    </w:p>
    <w:p w:rsidRDefault="007C4CF8" w:rsidP="007C4CF8" w:rsidR="007C4CF8" w:rsidRPr="007C4CF8">
      <w:pPr>
        <w:jc w:val="both"/>
        <w:rPr>
          <w:rFonts w:eastAsia="Calibri"/>
          <w:szCs w:val="24"/>
          <w:lang w:eastAsia="en-US"/>
        </w:rPr>
      </w:pPr>
    </w:p>
    <w:p w:rsidRDefault="008D3F41" w:rsidP="003E6205" w:rsidR="008D3F41">
      <w:pPr>
        <w:pStyle w:val="Zaglavlje"/>
      </w:pPr>
    </w:p>
    <w:p w:rsidRDefault="008D3F41" w:rsidP="00166008" w:rsidR="00166008" w:rsidRPr="00BF6994">
      <w:pPr>
        <w:jc w:val="both"/>
      </w:pPr>
      <w:r w:rsidRPr="00BF6994">
        <w:tab/>
      </w:r>
      <w:r w:rsidR="00166008" w:rsidRPr="00BF6994">
        <w:t>Trgovački sud u Varaždinu</w:t>
      </w:r>
      <w:r w:rsidR="007C4CF8" w:rsidRPr="00BF6994">
        <w:t>,</w:t>
      </w:r>
      <w:r w:rsidR="00166008" w:rsidRPr="00BF6994">
        <w:t xml:space="preserve"> po su</w:t>
      </w:r>
      <w:r w:rsidR="007C4CF8" w:rsidRPr="00BF6994">
        <w:t>tkinji t</w:t>
      </w:r>
      <w:r w:rsidR="00166008" w:rsidRPr="00BF6994">
        <w:t>oga suda Meliti Poljanec Bubaš, kao stečajnoj sutkinji, u stečajnom predmetu povodom prijedloga predlagatelja</w:t>
      </w:r>
      <w:r w:rsidR="00BF6994">
        <w:t xml:space="preserve"> </w:t>
      </w:r>
      <w:r w:rsidR="00BF6994" w:rsidRPr="00753445">
        <w:rPr>
          <w:szCs w:val="24"/>
        </w:rPr>
        <w:t xml:space="preserve">Republika Hrvatska, Ministarstvo financija-Porezna uprava, Područni ured </w:t>
      </w:r>
      <w:r w:rsidR="00BF6994">
        <w:rPr>
          <w:szCs w:val="24"/>
        </w:rPr>
        <w:t>s</w:t>
      </w:r>
      <w:r w:rsidR="00BF6994" w:rsidRPr="00753445">
        <w:rPr>
          <w:szCs w:val="24"/>
        </w:rPr>
        <w:t>jeverna Hrvatska</w:t>
      </w:r>
      <w:r w:rsidR="00BF6994">
        <w:rPr>
          <w:szCs w:val="24"/>
        </w:rPr>
        <w:t>, zastupana po Županijskom državnom odvjetništvu u Varaždinu,</w:t>
      </w:r>
      <w:r w:rsidR="00BF6994" w:rsidRPr="00753445">
        <w:rPr>
          <w:szCs w:val="24"/>
        </w:rPr>
        <w:t xml:space="preserve"> </w:t>
      </w:r>
      <w:r w:rsidR="00BF6994">
        <w:rPr>
          <w:szCs w:val="24"/>
        </w:rPr>
        <w:t xml:space="preserve">Telekom Slovenije d.d., Ljubljana, </w:t>
      </w:r>
      <w:proofErr w:type="spellStart"/>
      <w:r w:rsidR="00BF6994">
        <w:rPr>
          <w:szCs w:val="24"/>
        </w:rPr>
        <w:t>Cigaletova</w:t>
      </w:r>
      <w:proofErr w:type="spellEnd"/>
      <w:r w:rsidR="00BF6994">
        <w:rPr>
          <w:szCs w:val="24"/>
        </w:rPr>
        <w:t xml:space="preserve"> 15, Slovenija, zastupan po punomoćnici Ireni </w:t>
      </w:r>
      <w:proofErr w:type="spellStart"/>
      <w:r w:rsidR="00BF6994">
        <w:rPr>
          <w:szCs w:val="24"/>
        </w:rPr>
        <w:t>Mesiček</w:t>
      </w:r>
      <w:proofErr w:type="spellEnd"/>
      <w:r w:rsidR="00BF6994">
        <w:rPr>
          <w:szCs w:val="24"/>
        </w:rPr>
        <w:t xml:space="preserve">, odvjetnici iz Zagreba, te Privredna banka Zagreb d.d., zastupan po odvjetnicima iz Odvjetničkog društva </w:t>
      </w:r>
      <w:proofErr w:type="spellStart"/>
      <w:r w:rsidR="00BF6994">
        <w:rPr>
          <w:szCs w:val="24"/>
        </w:rPr>
        <w:t>Suić</w:t>
      </w:r>
      <w:proofErr w:type="spellEnd"/>
      <w:r w:rsidR="00BF6994">
        <w:rPr>
          <w:szCs w:val="24"/>
        </w:rPr>
        <w:t xml:space="preserve"> &amp; </w:t>
      </w:r>
      <w:proofErr w:type="spellStart"/>
      <w:r w:rsidR="00BF6994">
        <w:rPr>
          <w:szCs w:val="24"/>
        </w:rPr>
        <w:t>Škunca</w:t>
      </w:r>
      <w:proofErr w:type="spellEnd"/>
      <w:r w:rsidR="00166008" w:rsidRPr="00BF6994">
        <w:t xml:space="preserve"> za otvaranje stečajnog postupka nad dužnikom</w:t>
      </w:r>
      <w:r w:rsidR="00BF6994">
        <w:t xml:space="preserve"> </w:t>
      </w:r>
      <w:r w:rsidR="00BF6994">
        <w:rPr>
          <w:rFonts w:eastAsia="Calibri"/>
          <w:szCs w:val="24"/>
          <w:lang w:eastAsia="en-US"/>
        </w:rPr>
        <w:t xml:space="preserve">NOVI-NET d.o.o., OIB: 94529108289, iz </w:t>
      </w:r>
      <w:proofErr w:type="spellStart"/>
      <w:r w:rsidR="00BF6994">
        <w:rPr>
          <w:rFonts w:eastAsia="Calibri"/>
          <w:szCs w:val="24"/>
          <w:lang w:eastAsia="en-US"/>
        </w:rPr>
        <w:t>Merhatovca</w:t>
      </w:r>
      <w:proofErr w:type="spellEnd"/>
      <w:r w:rsidR="00BF6994">
        <w:rPr>
          <w:rFonts w:eastAsia="Calibri"/>
          <w:szCs w:val="24"/>
          <w:lang w:eastAsia="en-US"/>
        </w:rPr>
        <w:t xml:space="preserve"> 5, </w:t>
      </w:r>
      <w:proofErr w:type="spellStart"/>
      <w:r w:rsidR="00BF6994">
        <w:rPr>
          <w:rFonts w:eastAsia="Calibri"/>
          <w:szCs w:val="24"/>
          <w:lang w:eastAsia="en-US"/>
        </w:rPr>
        <w:t>Merhatove</w:t>
      </w:r>
      <w:r w:rsidR="00BF6994">
        <w:rPr>
          <w:rFonts w:eastAsia="Calibri"/>
          <w:szCs w:val="24"/>
          <w:lang w:eastAsia="en-US"/>
        </w:rPr>
        <w:t>c</w:t>
      </w:r>
      <w:proofErr w:type="spellEnd"/>
      <w:r w:rsidR="00BF6994">
        <w:rPr>
          <w:rFonts w:eastAsia="Calibri"/>
          <w:szCs w:val="24"/>
          <w:lang w:eastAsia="en-US"/>
        </w:rPr>
        <w:t>, dana 13. veljače 2018.</w:t>
      </w:r>
      <w:r w:rsidR="00D36BBA" w:rsidRPr="00BF6994">
        <w:t xml:space="preserve">     </w:t>
      </w:r>
      <w:r w:rsidR="007C4CF8" w:rsidRPr="00BF6994">
        <w:t xml:space="preserve">                  </w:t>
      </w:r>
    </w:p>
    <w:p w:rsidRDefault="008D3F41" w:rsidP="008D3F41" w:rsidR="008D3F41">
      <w:pPr>
        <w:jc w:val="both"/>
      </w:pP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B64BB9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D36BBA" w:rsidP="009776CA" w:rsidR="00D36BBA">
      <w:pPr>
        <w:jc w:val="both"/>
        <w:rPr>
          <w:rFonts w:eastAsia="Calibri"/>
          <w:szCs w:val="24"/>
          <w:lang w:eastAsia="en-US"/>
        </w:rPr>
      </w:pP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B22BF6">
        <w:rPr>
          <w:rFonts w:eastAsia="Calibri"/>
          <w:szCs w:val="24"/>
          <w:lang w:eastAsia="en-US"/>
        </w:rPr>
        <w:t xml:space="preserve">NOVI-NET d.o.o., OIB: 94529108289, iz </w:t>
      </w:r>
      <w:proofErr w:type="spellStart"/>
      <w:r w:rsidR="00B22BF6">
        <w:rPr>
          <w:rFonts w:eastAsia="Calibri"/>
          <w:szCs w:val="24"/>
          <w:lang w:eastAsia="en-US"/>
        </w:rPr>
        <w:t>Merhatovca</w:t>
      </w:r>
      <w:proofErr w:type="spellEnd"/>
      <w:r w:rsidR="00B22BF6">
        <w:rPr>
          <w:rFonts w:eastAsia="Calibri"/>
          <w:szCs w:val="24"/>
          <w:lang w:eastAsia="en-US"/>
        </w:rPr>
        <w:t xml:space="preserve"> 5, </w:t>
      </w:r>
      <w:proofErr w:type="spellStart"/>
      <w:r w:rsidR="00B22BF6">
        <w:rPr>
          <w:rFonts w:eastAsia="Calibri"/>
          <w:szCs w:val="24"/>
          <w:lang w:eastAsia="en-US"/>
        </w:rPr>
        <w:t>Merhatovec</w:t>
      </w:r>
      <w:proofErr w:type="spellEnd"/>
      <w:r w:rsidR="005C1146">
        <w:t xml:space="preserve">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D36BBA">
        <w:rPr>
          <w:rFonts w:eastAsia="Calibri"/>
          <w:szCs w:val="24"/>
          <w:lang w:eastAsia="en-US"/>
        </w:rPr>
        <w:t>1</w:t>
      </w:r>
      <w:r w:rsidR="00B22BF6">
        <w:rPr>
          <w:rFonts w:eastAsia="Calibri"/>
          <w:szCs w:val="24"/>
          <w:lang w:eastAsia="en-US"/>
        </w:rPr>
        <w:t xml:space="preserve">3. veljače 2018. u 15,00 sati.   </w:t>
      </w:r>
      <w:r w:rsidR="00D36BBA">
        <w:rPr>
          <w:rFonts w:eastAsia="Calibri"/>
          <w:szCs w:val="24"/>
          <w:lang w:eastAsia="en-US"/>
        </w:rPr>
        <w:t xml:space="preserve">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A67EAE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II. Za stečajnog upravitelja imenuje se</w:t>
      </w:r>
      <w:r w:rsidR="00755D9B">
        <w:rPr>
          <w:rFonts w:eastAsia="Calibri"/>
          <w:szCs w:val="24"/>
          <w:lang w:eastAsia="en-US"/>
        </w:rPr>
        <w:t xml:space="preserve"> </w:t>
      </w:r>
      <w:proofErr w:type="spellStart"/>
      <w:r w:rsidR="00B22BF6">
        <w:rPr>
          <w:rFonts w:eastAsia="Calibri"/>
          <w:szCs w:val="24"/>
          <w:lang w:eastAsia="en-US"/>
        </w:rPr>
        <w:t>Lidia</w:t>
      </w:r>
      <w:proofErr w:type="spellEnd"/>
      <w:r w:rsidR="00B22BF6">
        <w:rPr>
          <w:rFonts w:eastAsia="Calibri"/>
          <w:szCs w:val="24"/>
          <w:lang w:eastAsia="en-US"/>
        </w:rPr>
        <w:t xml:space="preserve"> Belamarić iz Varaždina, Kratka 2, OIB: 55271144632.               </w:t>
      </w:r>
    </w:p>
    <w:p w:rsidRDefault="00C70481" w:rsidP="009776CA" w:rsidR="00C70481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="009E7F84">
        <w:rPr>
          <w:rFonts w:eastAsia="Calibri"/>
          <w:szCs w:val="24"/>
          <w:lang w:eastAsia="en-US"/>
        </w:rPr>
        <w:t xml:space="preserve">, </w:t>
      </w:r>
      <w:r w:rsidR="005B5721">
        <w:rPr>
          <w:rFonts w:eastAsia="Calibri"/>
          <w:szCs w:val="24"/>
          <w:lang w:eastAsia="en-US"/>
        </w:rPr>
        <w:t>prijave svoje tražbine stečajno</w:t>
      </w:r>
      <w:r w:rsidR="00B22BF6">
        <w:rPr>
          <w:rFonts w:eastAsia="Calibri"/>
          <w:szCs w:val="24"/>
          <w:lang w:eastAsia="en-US"/>
        </w:rPr>
        <w:t xml:space="preserve">j upraviteljici </w:t>
      </w:r>
      <w:proofErr w:type="spellStart"/>
      <w:r w:rsidR="00B22BF6">
        <w:rPr>
          <w:rFonts w:eastAsia="Calibri"/>
          <w:szCs w:val="24"/>
          <w:lang w:eastAsia="en-US"/>
        </w:rPr>
        <w:t>Lidii</w:t>
      </w:r>
      <w:proofErr w:type="spellEnd"/>
      <w:r w:rsidR="00B22BF6">
        <w:rPr>
          <w:rFonts w:eastAsia="Calibri"/>
          <w:szCs w:val="24"/>
          <w:lang w:eastAsia="en-US"/>
        </w:rPr>
        <w:t xml:space="preserve"> Belamarić, iz Varaždina, Kratka 2,</w:t>
      </w:r>
      <w:r w:rsidR="00B22BF6" w:rsidRPr="00B22BF6">
        <w:rPr>
          <w:rFonts w:eastAsia="Calibri"/>
          <w:szCs w:val="24"/>
          <w:lang w:eastAsia="en-US"/>
        </w:rPr>
        <w:t xml:space="preserve"> </w:t>
      </w:r>
      <w:r w:rsidR="00B22BF6">
        <w:rPr>
          <w:rFonts w:eastAsia="Calibri"/>
          <w:szCs w:val="24"/>
          <w:lang w:eastAsia="en-US"/>
        </w:rPr>
        <w:t>OIB: 55271144632</w:t>
      </w:r>
      <w:r w:rsidR="00B22BF6">
        <w:rPr>
          <w:rFonts w:eastAsia="Calibri"/>
          <w:szCs w:val="24"/>
          <w:lang w:eastAsia="en-US"/>
        </w:rPr>
        <w:t xml:space="preserve">,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="0009289B">
        <w:rPr>
          <w:rFonts w:eastAsia="Calibri"/>
          <w:szCs w:val="24"/>
          <w:lang w:eastAsia="en-US"/>
        </w:rPr>
        <w:t xml:space="preserve">, </w:t>
      </w:r>
      <w:r w:rsidR="00D36BBA">
        <w:rPr>
          <w:rFonts w:eastAsia="Calibri"/>
          <w:szCs w:val="24"/>
          <w:lang w:eastAsia="en-US"/>
        </w:rPr>
        <w:t xml:space="preserve">104/17, u </w:t>
      </w:r>
      <w:r w:rsidRPr="002C2209">
        <w:rPr>
          <w:rFonts w:eastAsia="Calibri"/>
          <w:szCs w:val="24"/>
          <w:lang w:eastAsia="en-US"/>
        </w:rPr>
        <w:t>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D36BBA">
        <w:rPr>
          <w:rFonts w:eastAsia="Calibri"/>
          <w:szCs w:val="24"/>
          <w:lang w:eastAsia="en-US"/>
        </w:rPr>
        <w:t xml:space="preserve">42816.   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 xml:space="preserve">V. Pozivaju se dužnikovi dužnici da svoje obveze prema stečajnom dužniku ispune bez odlaganja izravno stečajnom upravitelju za stečajnog dužnika, a </w:t>
      </w:r>
      <w:proofErr w:type="spellStart"/>
      <w:r w:rsidRPr="002C2209">
        <w:rPr>
          <w:rFonts w:eastAsia="Calibri"/>
          <w:szCs w:val="24"/>
          <w:lang w:eastAsia="en-US"/>
        </w:rPr>
        <w:t>razlučni</w:t>
      </w:r>
      <w:proofErr w:type="spellEnd"/>
      <w:r w:rsidRPr="002C2209">
        <w:rPr>
          <w:rFonts w:eastAsia="Calibri"/>
          <w:szCs w:val="24"/>
          <w:lang w:eastAsia="en-US"/>
        </w:rPr>
        <w:t xml:space="preserve"> i izlučni vjerovnici da u roku iz točke I</w:t>
      </w:r>
      <w:r w:rsidR="00BD3035">
        <w:rPr>
          <w:rFonts w:eastAsia="Calibri"/>
          <w:szCs w:val="24"/>
          <w:lang w:eastAsia="en-US"/>
        </w:rPr>
        <w:t xml:space="preserve">II. </w:t>
      </w:r>
      <w:r w:rsidRPr="002C2209">
        <w:rPr>
          <w:rFonts w:eastAsia="Calibri"/>
          <w:szCs w:val="24"/>
          <w:lang w:eastAsia="en-US"/>
        </w:rPr>
        <w:t xml:space="preserve">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</w:p>
    <w:p w:rsidRDefault="000B3907" w:rsidP="009776CA" w:rsidR="000B3907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B22BF6" w:rsidP="005D6F46" w:rsidR="005D6F46" w:rsidRPr="00C52934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8. svibnja 2018. u 8,50</w:t>
      </w:r>
      <w:r w:rsidR="0009289B" w:rsidRPr="00C52934">
        <w:rPr>
          <w:rFonts w:eastAsia="Calibri"/>
          <w:szCs w:val="24"/>
          <w:lang w:eastAsia="en-US"/>
        </w:rPr>
        <w:t xml:space="preserve"> sati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BD3035">
        <w:rPr>
          <w:rFonts w:eastAsia="Calibri"/>
          <w:szCs w:val="24"/>
          <w:lang w:eastAsia="en-US"/>
        </w:rPr>
        <w:t>4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2C2209" w:rsidP="00B22BF6" w:rsidR="003E6205" w:rsidRPr="00B22BF6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A165C5" w:rsidP="009776CA" w:rsidR="00A165C5">
      <w:pPr>
        <w:jc w:val="both"/>
        <w:rPr>
          <w:rFonts w:eastAsia="Calibri"/>
          <w:szCs w:val="24"/>
          <w:lang w:eastAsia="en-US"/>
        </w:rPr>
      </w:pPr>
    </w:p>
    <w:p w:rsidRDefault="00B22BF6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</w:t>
      </w:r>
      <w:r w:rsidR="00166008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 w:rsidR="00E77912"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166008">
        <w:rPr>
          <w:rFonts w:eastAsia="Calibri"/>
          <w:szCs w:val="24"/>
          <w:lang w:eastAsia="en-US"/>
        </w:rPr>
        <w:t xml:space="preserve"> </w:t>
      </w:r>
      <w:r w:rsidR="00B22BF6">
        <w:rPr>
          <w:rFonts w:eastAsia="Calibri"/>
          <w:szCs w:val="24"/>
          <w:lang w:eastAsia="en-US"/>
        </w:rPr>
        <w:t>VIII.</w:t>
      </w:r>
      <w:r w:rsidRPr="002C2209">
        <w:rPr>
          <w:rFonts w:eastAsia="Calibri"/>
          <w:szCs w:val="24"/>
          <w:lang w:eastAsia="en-US"/>
        </w:rPr>
        <w:t xml:space="preserve">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BC5206" w:rsidP="00BC5206" w:rsidR="00BC5206" w:rsidRPr="00753445">
      <w:pPr>
        <w:jc w:val="both"/>
        <w:rPr>
          <w:szCs w:val="24"/>
        </w:rPr>
      </w:pPr>
      <w:r>
        <w:rPr>
          <w:szCs w:val="24"/>
        </w:rPr>
        <w:tab/>
      </w:r>
      <w:r w:rsidRPr="00753445">
        <w:rPr>
          <w:szCs w:val="24"/>
        </w:rPr>
        <w:t xml:space="preserve">Financijska agencija je dana </w:t>
      </w:r>
      <w:r w:rsidR="00B22BF6">
        <w:rPr>
          <w:szCs w:val="24"/>
        </w:rPr>
        <w:t xml:space="preserve">25. svibnja </w:t>
      </w:r>
      <w:r>
        <w:rPr>
          <w:szCs w:val="24"/>
        </w:rPr>
        <w:t>2015.</w:t>
      </w:r>
      <w:r w:rsidRPr="00753445">
        <w:rPr>
          <w:szCs w:val="24"/>
        </w:rPr>
        <w:t xml:space="preserve"> podnijela zahtjev za pokretanje skraćenog stečajnog postupka nad dužnikom navedenim u izreci, pa kako su za to bile ispunjene pretpostavke iz čl. 428. Stečajnog zakona (''Narodne novine'' broj 71/15</w:t>
      </w:r>
      <w:r>
        <w:rPr>
          <w:szCs w:val="24"/>
        </w:rPr>
        <w:t xml:space="preserve">, 104/17 </w:t>
      </w:r>
      <w:r w:rsidRPr="00753445">
        <w:rPr>
          <w:szCs w:val="24"/>
        </w:rPr>
        <w:t xml:space="preserve">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Pr="00753445">
        <w:rPr>
          <w:szCs w:val="24"/>
        </w:rPr>
        <w:t>prokazni</w:t>
      </w:r>
      <w:proofErr w:type="spellEnd"/>
      <w:r w:rsidRPr="00753445"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BC5206" w:rsidP="00BC5206" w:rsidR="00BC5206" w:rsidRPr="00753445">
      <w:pPr>
        <w:jc w:val="both"/>
        <w:rPr>
          <w:szCs w:val="24"/>
        </w:rPr>
      </w:pPr>
    </w:p>
    <w:p w:rsidRDefault="00BC5206" w:rsidP="00BC5206" w:rsidR="00BC5206" w:rsidRPr="00E77912">
      <w:pPr>
        <w:jc w:val="both"/>
        <w:rPr>
          <w:szCs w:val="24"/>
        </w:rPr>
      </w:pPr>
      <w:r w:rsidRPr="00753445">
        <w:rPr>
          <w:szCs w:val="24"/>
        </w:rPr>
        <w:tab/>
        <w:t xml:space="preserve">Budući da </w:t>
      </w:r>
      <w:r w:rsidR="00B22BF6">
        <w:rPr>
          <w:szCs w:val="24"/>
        </w:rPr>
        <w:t>su</w:t>
      </w:r>
      <w:r w:rsidRPr="00753445">
        <w:rPr>
          <w:szCs w:val="24"/>
        </w:rPr>
        <w:t xml:space="preserve"> vjerovni</w:t>
      </w:r>
      <w:r w:rsidR="00B22BF6">
        <w:rPr>
          <w:szCs w:val="24"/>
        </w:rPr>
        <w:t>ci</w:t>
      </w:r>
      <w:r w:rsidRPr="00753445">
        <w:rPr>
          <w:szCs w:val="24"/>
        </w:rPr>
        <w:t xml:space="preserve"> Republika Hrvatska, Ministarstvo financija-Porezna uprava, Područni ured </w:t>
      </w:r>
      <w:r>
        <w:rPr>
          <w:szCs w:val="24"/>
        </w:rPr>
        <w:t>s</w:t>
      </w:r>
      <w:r w:rsidRPr="00753445">
        <w:rPr>
          <w:szCs w:val="24"/>
        </w:rPr>
        <w:t>jeverna Hrvatska</w:t>
      </w:r>
      <w:r>
        <w:rPr>
          <w:szCs w:val="24"/>
        </w:rPr>
        <w:t>, zastupana po Županijskom državnom odvjetništvu u Varaždinu,</w:t>
      </w:r>
      <w:r w:rsidRPr="00753445">
        <w:rPr>
          <w:szCs w:val="24"/>
        </w:rPr>
        <w:t xml:space="preserve"> </w:t>
      </w:r>
      <w:r w:rsidR="00B22BF6">
        <w:rPr>
          <w:szCs w:val="24"/>
        </w:rPr>
        <w:t xml:space="preserve">Telekom Slovenije d.d., Ljubljana, </w:t>
      </w:r>
      <w:proofErr w:type="spellStart"/>
      <w:r w:rsidR="00B22BF6">
        <w:rPr>
          <w:szCs w:val="24"/>
        </w:rPr>
        <w:t>Cigaletova</w:t>
      </w:r>
      <w:proofErr w:type="spellEnd"/>
      <w:r w:rsidR="00B22BF6">
        <w:rPr>
          <w:szCs w:val="24"/>
        </w:rPr>
        <w:t xml:space="preserve"> 15, Slovenija, zastupan po punomoćnici Ireni </w:t>
      </w:r>
      <w:proofErr w:type="spellStart"/>
      <w:r w:rsidR="00B22BF6">
        <w:rPr>
          <w:szCs w:val="24"/>
        </w:rPr>
        <w:t>Mesiček</w:t>
      </w:r>
      <w:proofErr w:type="spellEnd"/>
      <w:r w:rsidR="00B22BF6">
        <w:rPr>
          <w:szCs w:val="24"/>
        </w:rPr>
        <w:t xml:space="preserve">, odvjetnici iz Zagreba, te Privredna banka Zagreb d.d., zastupan po odvjetnicima iz Odvjetničkog društva </w:t>
      </w:r>
      <w:proofErr w:type="spellStart"/>
      <w:r w:rsidR="00B22BF6">
        <w:rPr>
          <w:szCs w:val="24"/>
        </w:rPr>
        <w:t>Suić</w:t>
      </w:r>
      <w:proofErr w:type="spellEnd"/>
      <w:r w:rsidR="00B22BF6">
        <w:rPr>
          <w:szCs w:val="24"/>
        </w:rPr>
        <w:t xml:space="preserve"> &amp; </w:t>
      </w:r>
      <w:proofErr w:type="spellStart"/>
      <w:r w:rsidR="00B22BF6">
        <w:rPr>
          <w:szCs w:val="24"/>
        </w:rPr>
        <w:t>Škunca</w:t>
      </w:r>
      <w:proofErr w:type="spellEnd"/>
      <w:r w:rsidR="00B22BF6">
        <w:rPr>
          <w:szCs w:val="24"/>
        </w:rPr>
        <w:t xml:space="preserve">, </w:t>
      </w:r>
      <w:r w:rsidRPr="00753445">
        <w:rPr>
          <w:szCs w:val="24"/>
        </w:rPr>
        <w:t>u određenom roku predloži</w:t>
      </w:r>
      <w:r w:rsidR="00B22BF6">
        <w:rPr>
          <w:szCs w:val="24"/>
        </w:rPr>
        <w:t>li</w:t>
      </w:r>
      <w:r w:rsidRPr="00753445">
        <w:rPr>
          <w:szCs w:val="24"/>
        </w:rPr>
        <w:t xml:space="preserve"> otvaranje stečajnoga postupka, sud je primjenom čl. 433. SZ-a </w:t>
      </w:r>
      <w:r>
        <w:rPr>
          <w:szCs w:val="24"/>
        </w:rPr>
        <w:t>R</w:t>
      </w:r>
      <w:r w:rsidRPr="00753445">
        <w:rPr>
          <w:szCs w:val="24"/>
        </w:rPr>
        <w:t>ješenjem ovog suda poslovni broj St-</w:t>
      </w:r>
      <w:r w:rsidR="00BF6994">
        <w:rPr>
          <w:szCs w:val="24"/>
        </w:rPr>
        <w:t>812/16-10 od 22. veljače 2017</w:t>
      </w:r>
      <w:r w:rsidRPr="00753445">
        <w:rPr>
          <w:szCs w:val="24"/>
        </w:rPr>
        <w:t>. obust</w:t>
      </w:r>
      <w:r>
        <w:rPr>
          <w:szCs w:val="24"/>
        </w:rPr>
        <w:t xml:space="preserve">avio skraćeni stečajni postupak te je </w:t>
      </w:r>
      <w:r w:rsidRPr="00281CA6">
        <w:rPr>
          <w:rFonts w:eastAsia="Calibri"/>
          <w:szCs w:val="24"/>
          <w:lang w:eastAsia="en-US"/>
        </w:rPr>
        <w:t xml:space="preserve">donio </w:t>
      </w:r>
      <w:r>
        <w:rPr>
          <w:rFonts w:eastAsia="Calibri"/>
          <w:szCs w:val="24"/>
          <w:lang w:eastAsia="en-US"/>
        </w:rPr>
        <w:t>R</w:t>
      </w:r>
      <w:r w:rsidRPr="00281CA6">
        <w:rPr>
          <w:rFonts w:eastAsia="Calibri"/>
          <w:szCs w:val="24"/>
          <w:lang w:eastAsia="en-US"/>
        </w:rPr>
        <w:t>ješenje poslovni broj St-</w:t>
      </w:r>
      <w:r w:rsidR="00BF6994">
        <w:rPr>
          <w:rFonts w:eastAsia="Calibri"/>
          <w:szCs w:val="24"/>
          <w:lang w:eastAsia="en-US"/>
        </w:rPr>
        <w:t>118/17-11 od 7. ožujka 2017.</w:t>
      </w:r>
      <w:r w:rsidRPr="00281CA6">
        <w:rPr>
          <w:rFonts w:eastAsia="Calibri"/>
          <w:szCs w:val="24"/>
          <w:lang w:eastAsia="en-US"/>
        </w:rPr>
        <w:t xml:space="preserve"> kojim je pokrenut prethodni postupak radi utvrđivanja uvjeta za otvaranje stečajnog postupka.</w:t>
      </w:r>
    </w:p>
    <w:p w:rsidRDefault="00D6659C" w:rsidP="00D6659C" w:rsidR="00D6659C">
      <w:pPr>
        <w:jc w:val="both"/>
        <w:rPr>
          <w:rFonts w:eastAsia="Calibri"/>
          <w:szCs w:val="24"/>
          <w:lang w:eastAsia="en-US"/>
        </w:rPr>
      </w:pPr>
    </w:p>
    <w:p w:rsidRDefault="00BC5206" w:rsidP="00BC5206" w:rsidR="00BF6994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  <w:r w:rsidR="00BF6994">
        <w:rPr>
          <w:rFonts w:eastAsia="Calibri"/>
          <w:szCs w:val="24"/>
          <w:lang w:eastAsia="en-US"/>
        </w:rPr>
        <w:t>I</w:t>
      </w:r>
      <w:r w:rsidRPr="00281CA6">
        <w:rPr>
          <w:rFonts w:eastAsia="Calibri"/>
          <w:szCs w:val="24"/>
          <w:lang w:eastAsia="en-US"/>
        </w:rPr>
        <w:t>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</w:t>
      </w:r>
      <w:r w:rsidR="00BF6994">
        <w:rPr>
          <w:rFonts w:eastAsia="Calibri"/>
          <w:szCs w:val="24"/>
          <w:lang w:eastAsia="en-US"/>
        </w:rPr>
        <w:t>elju valjanih osnova za naplatu</w:t>
      </w:r>
      <w:r w:rsidRPr="00281CA6">
        <w:rPr>
          <w:rFonts w:eastAsia="Calibri"/>
          <w:szCs w:val="24"/>
          <w:lang w:eastAsia="en-US"/>
        </w:rPr>
        <w:t xml:space="preserve"> </w:t>
      </w:r>
      <w:r w:rsidR="0090607C" w:rsidRPr="00281CA6">
        <w:rPr>
          <w:rFonts w:eastAsia="Calibri"/>
          <w:szCs w:val="24"/>
          <w:lang w:eastAsia="en-US"/>
        </w:rPr>
        <w:t>bez daljnjeg pristanka dužnika naplatiti s bilo kojeg od njegovih računa</w:t>
      </w:r>
      <w:r w:rsidR="00BF6994">
        <w:rPr>
          <w:rFonts w:eastAsia="Calibri"/>
          <w:szCs w:val="24"/>
          <w:lang w:eastAsia="en-US"/>
        </w:rPr>
        <w:t xml:space="preserve">, koju nesposobnost za plaćanje je potvrdio i sam zakonski zastupnik dužnika. </w:t>
      </w:r>
    </w:p>
    <w:p w:rsidRDefault="00BF6994" w:rsidP="00BC5206" w:rsidR="00BF6994" w:rsidRPr="00281CA6">
      <w:pPr>
        <w:jc w:val="both"/>
        <w:rPr>
          <w:rFonts w:eastAsia="Calibri"/>
          <w:szCs w:val="24"/>
          <w:lang w:eastAsia="en-US"/>
        </w:rPr>
      </w:pPr>
    </w:p>
    <w:p w:rsidRDefault="00BC5206" w:rsidP="00BC5206" w:rsidR="00BC520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lastRenderedPageBreak/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D6659C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BF6994">
        <w:rPr>
          <w:szCs w:val="24"/>
        </w:rPr>
        <w:t xml:space="preserve">13. veljače 2018. </w:t>
      </w:r>
      <w:r w:rsidR="00BC5206">
        <w:rPr>
          <w:szCs w:val="24"/>
        </w:rPr>
        <w:t xml:space="preserve">  </w:t>
      </w:r>
    </w:p>
    <w:p w:rsidRDefault="00307BDB" w:rsidP="009776CA" w:rsidR="00307BDB">
      <w:pPr>
        <w:jc w:val="center"/>
        <w:rPr>
          <w:szCs w:val="24"/>
        </w:rPr>
      </w:pPr>
    </w:p>
    <w:p w:rsidRDefault="00307BDB" w:rsidP="00307BDB" w:rsidR="00307BDB">
      <w:pPr>
        <w:ind w:left="4248"/>
        <w:jc w:val="center"/>
        <w:rPr>
          <w:szCs w:val="24"/>
        </w:rPr>
      </w:pPr>
      <w:r>
        <w:rPr>
          <w:szCs w:val="24"/>
        </w:rPr>
        <w:t>Sutkinja</w:t>
      </w:r>
    </w:p>
    <w:p w:rsidRDefault="00307BDB" w:rsidP="00307BDB" w:rsidR="00307BDB">
      <w:pPr>
        <w:ind w:left="4248"/>
        <w:jc w:val="center"/>
        <w:rPr>
          <w:szCs w:val="24"/>
        </w:rPr>
      </w:pPr>
    </w:p>
    <w:p w:rsidRDefault="00307BDB" w:rsidP="00307BDB" w:rsidR="00307BDB">
      <w:pPr>
        <w:ind w:left="4248"/>
        <w:jc w:val="center"/>
        <w:rPr>
          <w:szCs w:val="24"/>
        </w:rPr>
      </w:pPr>
      <w:r>
        <w:rPr>
          <w:szCs w:val="24"/>
        </w:rPr>
        <w:t>Melita Poljanec Bubaš</w:t>
      </w:r>
      <w:r w:rsidR="00483997">
        <w:rPr>
          <w:szCs w:val="24"/>
        </w:rPr>
        <w:t>, v.r.</w:t>
      </w:r>
    </w:p>
    <w:p w:rsidRDefault="00483997" w:rsidP="00307BDB" w:rsidR="00483997">
      <w:pPr>
        <w:ind w:left="4248"/>
        <w:jc w:val="center"/>
        <w:rPr>
          <w:szCs w:val="24"/>
        </w:rPr>
      </w:pPr>
    </w:p>
    <w:p w:rsidRDefault="00483997" w:rsidP="00307BDB" w:rsidR="00483997">
      <w:pPr>
        <w:ind w:left="4248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  <w:bookmarkStart w:name="_GoBack" w:id="0"/>
      <w:bookmarkEnd w:id="0"/>
    </w:p>
    <w:p w:rsidRDefault="002146E6" w:rsidP="00307BDB" w:rsidR="002146E6">
      <w:pPr>
        <w:ind w:left="4248"/>
        <w:jc w:val="center"/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307BDB" w:rsidR="00BB7DF4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9776CA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776CA">
        <w:rPr>
          <w:rFonts w:eastAsia="Calibri"/>
          <w:szCs w:val="24"/>
          <w:lang w:eastAsia="en-US"/>
        </w:rPr>
        <w:t xml:space="preserve">Protiv ovoga rješenja zastupnik </w:t>
      </w:r>
      <w:r w:rsidR="00BC5206">
        <w:rPr>
          <w:rFonts w:eastAsia="Calibri"/>
          <w:szCs w:val="24"/>
          <w:lang w:eastAsia="en-US"/>
        </w:rPr>
        <w:t xml:space="preserve">dužnika </w:t>
      </w:r>
      <w:r w:rsidRPr="009776CA">
        <w:rPr>
          <w:rFonts w:eastAsia="Calibri"/>
          <w:szCs w:val="24"/>
          <w:lang w:eastAsia="en-US"/>
        </w:rPr>
        <w:t xml:space="preserve">po zakonu do dana nastupanja pravnih posljedica otvaranja stečajnog postupka može podnijeti </w:t>
      </w:r>
      <w:r w:rsidRPr="00964C7D">
        <w:rPr>
          <w:szCs w:val="24"/>
        </w:rPr>
        <w:t>žalb</w:t>
      </w:r>
      <w:r>
        <w:rPr>
          <w:szCs w:val="24"/>
        </w:rPr>
        <w:t>u</w:t>
      </w:r>
      <w:r w:rsidRPr="00964C7D">
        <w:rPr>
          <w:szCs w:val="24"/>
        </w:rPr>
        <w:t xml:space="preserve"> u roku od osam dana nakon isteka osam dana od njegove objave </w:t>
      </w:r>
      <w:r>
        <w:rPr>
          <w:szCs w:val="24"/>
        </w:rPr>
        <w:t>na e-oglasnoj ploči suda,</w:t>
      </w:r>
      <w:r w:rsidRPr="009776CA">
        <w:rPr>
          <w:rFonts w:eastAsia="Calibri"/>
          <w:szCs w:val="24"/>
          <w:lang w:eastAsia="en-US"/>
        </w:rPr>
        <w:t xml:space="preserve"> pisano u četiri primjerka, putem ovog suda, Visokom trgovačkom sudu R</w:t>
      </w:r>
      <w:r w:rsidR="00BC5206">
        <w:rPr>
          <w:rFonts w:eastAsia="Calibri"/>
          <w:szCs w:val="24"/>
          <w:lang w:eastAsia="en-US"/>
        </w:rPr>
        <w:t xml:space="preserve">epublike </w:t>
      </w:r>
      <w:r w:rsidRPr="009776CA">
        <w:rPr>
          <w:rFonts w:eastAsia="Calibri"/>
          <w:szCs w:val="24"/>
          <w:lang w:eastAsia="en-US"/>
        </w:rPr>
        <w:t>H</w:t>
      </w:r>
      <w:r w:rsidR="00BC5206">
        <w:rPr>
          <w:rFonts w:eastAsia="Calibri"/>
          <w:szCs w:val="24"/>
          <w:lang w:eastAsia="en-US"/>
        </w:rPr>
        <w:t>rvatske</w:t>
      </w:r>
      <w:r w:rsidRPr="009776CA">
        <w:rPr>
          <w:rFonts w:eastAsia="Calibri"/>
          <w:szCs w:val="24"/>
          <w:lang w:eastAsia="en-US"/>
        </w:rPr>
        <w:t>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B12BC9" w:rsidP="00D77025" w:rsidR="00B12BC9">
      <w:pPr>
        <w:numPr>
          <w:ilvl w:val="0"/>
          <w:numId w:val="1"/>
        </w:numPr>
        <w:jc w:val="both"/>
      </w:pPr>
      <w:r>
        <w:t>F</w:t>
      </w:r>
      <w:r w:rsidR="00307BDB">
        <w:t>inancijska</w:t>
      </w:r>
      <w:r w:rsidR="00BF6994">
        <w:t xml:space="preserve"> agencija</w:t>
      </w:r>
      <w:r w:rsidR="00307BDB">
        <w:t xml:space="preserve"> Varaždin</w:t>
      </w:r>
    </w:p>
    <w:p w:rsidRDefault="00D77025" w:rsidP="00D77025" w:rsidR="00D77025">
      <w:pPr>
        <w:numPr>
          <w:ilvl w:val="0"/>
          <w:numId w:val="1"/>
        </w:numPr>
        <w:jc w:val="both"/>
      </w:pPr>
      <w:r w:rsidRPr="00A859E2">
        <w:t>Ž</w:t>
      </w:r>
      <w:r w:rsidR="00307BDB">
        <w:t>upanijsko državno odvjetništvo u Varaždinu</w:t>
      </w:r>
    </w:p>
    <w:p w:rsidRDefault="00BF6994" w:rsidP="00D77025" w:rsidR="00BF6994" w:rsidRPr="00BF6994">
      <w:pPr>
        <w:numPr>
          <w:ilvl w:val="0"/>
          <w:numId w:val="1"/>
        </w:numPr>
        <w:jc w:val="both"/>
      </w:pPr>
      <w:r>
        <w:rPr>
          <w:szCs w:val="24"/>
        </w:rPr>
        <w:t xml:space="preserve">Telekom Slovenije d.d., Ljubljana, </w:t>
      </w:r>
      <w:proofErr w:type="spellStart"/>
      <w:r>
        <w:rPr>
          <w:szCs w:val="24"/>
        </w:rPr>
        <w:t>Cigaletova</w:t>
      </w:r>
      <w:proofErr w:type="spellEnd"/>
      <w:r>
        <w:rPr>
          <w:szCs w:val="24"/>
        </w:rPr>
        <w:t xml:space="preserve"> 15, Slovenija, zastupan po punomoćnici Ireni </w:t>
      </w:r>
      <w:proofErr w:type="spellStart"/>
      <w:r>
        <w:rPr>
          <w:szCs w:val="24"/>
        </w:rPr>
        <w:t>Mesiček</w:t>
      </w:r>
      <w:proofErr w:type="spellEnd"/>
      <w:r>
        <w:rPr>
          <w:szCs w:val="24"/>
        </w:rPr>
        <w:t>, odvjetnici iz Zagreba</w:t>
      </w:r>
      <w:r w:rsidR="001144FD">
        <w:rPr>
          <w:szCs w:val="24"/>
        </w:rPr>
        <w:t xml:space="preserve">, </w:t>
      </w:r>
      <w:proofErr w:type="spellStart"/>
      <w:r w:rsidR="001144FD">
        <w:rPr>
          <w:szCs w:val="24"/>
        </w:rPr>
        <w:t>Margaretska</w:t>
      </w:r>
      <w:proofErr w:type="spellEnd"/>
      <w:r w:rsidR="001144FD">
        <w:rPr>
          <w:szCs w:val="24"/>
        </w:rPr>
        <w:t xml:space="preserve"> 3/IV</w:t>
      </w:r>
    </w:p>
    <w:p w:rsidRDefault="00BF6994" w:rsidP="00D77025" w:rsidR="00BF6994">
      <w:pPr>
        <w:numPr>
          <w:ilvl w:val="0"/>
          <w:numId w:val="1"/>
        </w:numPr>
        <w:jc w:val="both"/>
      </w:pPr>
      <w:r>
        <w:rPr>
          <w:szCs w:val="24"/>
        </w:rPr>
        <w:t xml:space="preserve">Privredna banka Zagreb d.d., zastupan po odvjetnicima iz Odvjetničkog društva </w:t>
      </w:r>
      <w:proofErr w:type="spellStart"/>
      <w:r>
        <w:rPr>
          <w:szCs w:val="24"/>
        </w:rPr>
        <w:t>Suić</w:t>
      </w:r>
      <w:proofErr w:type="spellEnd"/>
      <w:r>
        <w:rPr>
          <w:szCs w:val="24"/>
        </w:rPr>
        <w:t xml:space="preserve"> &amp; </w:t>
      </w:r>
      <w:proofErr w:type="spellStart"/>
      <w:r>
        <w:rPr>
          <w:szCs w:val="24"/>
        </w:rPr>
        <w:t>Škunca</w:t>
      </w:r>
      <w:proofErr w:type="spellEnd"/>
      <w:r w:rsidR="001144FD">
        <w:rPr>
          <w:szCs w:val="24"/>
        </w:rPr>
        <w:t>, iz Zagreba, Domagojeva 14</w:t>
      </w:r>
    </w:p>
    <w:p w:rsidRDefault="00307BDB" w:rsidP="00D77025" w:rsidR="00C21791">
      <w:pPr>
        <w:numPr>
          <w:ilvl w:val="0"/>
          <w:numId w:val="1"/>
        </w:numPr>
        <w:jc w:val="both"/>
      </w:pPr>
      <w:r>
        <w:t xml:space="preserve">Ministarstvo financija, </w:t>
      </w:r>
      <w:r w:rsidR="00C21791">
        <w:t xml:space="preserve">Porezna uprava, Područni ured </w:t>
      </w:r>
      <w:r w:rsidR="00BC5206">
        <w:t xml:space="preserve">Čakovec, O. </w:t>
      </w:r>
      <w:proofErr w:type="spellStart"/>
      <w:r w:rsidR="00BC5206">
        <w:t>Keršovanija</w:t>
      </w:r>
      <w:proofErr w:type="spellEnd"/>
      <w:r w:rsidR="00BC5206">
        <w:t xml:space="preserve"> 11                                     </w:t>
      </w:r>
    </w:p>
    <w:p w:rsidRDefault="00F10D71" w:rsidP="00B66249" w:rsidR="00C70481">
      <w:pPr>
        <w:numPr>
          <w:ilvl w:val="0"/>
          <w:numId w:val="1"/>
        </w:numPr>
        <w:jc w:val="both"/>
      </w:pPr>
      <w:r>
        <w:t>Dužnik</w:t>
      </w:r>
      <w:r w:rsidR="00307BDB">
        <w:t xml:space="preserve"> </w:t>
      </w:r>
      <w:r w:rsidR="00BF6994">
        <w:t>NOVI-NET d.o.o.</w:t>
      </w:r>
      <w:r w:rsidR="00BC5206">
        <w:t xml:space="preserve">, putem e-oglasne ploče suda                  </w:t>
      </w:r>
    </w:p>
    <w:p w:rsidRDefault="00B83A20" w:rsidP="00B66249" w:rsidR="009776CA" w:rsidRPr="00A859E2">
      <w:pPr>
        <w:numPr>
          <w:ilvl w:val="0"/>
          <w:numId w:val="1"/>
        </w:numPr>
        <w:jc w:val="both"/>
      </w:pPr>
      <w:r>
        <w:t>S</w:t>
      </w:r>
      <w:r w:rsidR="00035AB5">
        <w:t>tečajn</w:t>
      </w:r>
      <w:r w:rsidR="00BF6994">
        <w:t xml:space="preserve">a upraviteljica </w:t>
      </w:r>
      <w:proofErr w:type="spellStart"/>
      <w:r w:rsidR="00BF6994">
        <w:t>Lidia</w:t>
      </w:r>
      <w:proofErr w:type="spellEnd"/>
      <w:r w:rsidR="00BF6994">
        <w:t xml:space="preserve"> Belamarić, Varaždin, Kratka 2</w:t>
      </w:r>
      <w:r w:rsidR="00BC5206">
        <w:t xml:space="preserve">           </w:t>
      </w:r>
    </w:p>
    <w:p w:rsidRDefault="00307BDB" w:rsidP="009776CA" w:rsidR="009E6198" w:rsidRPr="0062250B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  <w:r>
        <w:rPr>
          <w:szCs w:val="24"/>
        </w:rPr>
        <w:t xml:space="preserve"> ovog suda</w:t>
      </w:r>
      <w:r w:rsidR="00B207B6">
        <w:rPr>
          <w:szCs w:val="24"/>
        </w:rPr>
        <w:t xml:space="preserve"> </w:t>
      </w:r>
    </w:p>
    <w:p w:rsidRDefault="0062250B" w:rsidP="009776CA" w:rsidR="0062250B" w:rsidRPr="00724BDA">
      <w:pPr>
        <w:numPr>
          <w:ilvl w:val="0"/>
          <w:numId w:val="1"/>
        </w:numPr>
        <w:jc w:val="both"/>
      </w:pPr>
      <w:r>
        <w:rPr>
          <w:szCs w:val="24"/>
        </w:rPr>
        <w:t>e- Oglasna ploča suda</w:t>
      </w:r>
    </w:p>
    <w:p w:rsidRDefault="00BF6994" w:rsidP="00035AB5" w:rsidR="00035AB5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035AB5" w:rsidP="00035AB5" w:rsidR="00035AB5" w:rsidRPr="009776CA">
      <w:pPr>
        <w:jc w:val="both"/>
      </w:pPr>
    </w:p>
    <w:sectPr w:rsidSect="00BB7DF4" w:rsidR="00035AB5" w:rsidRPr="009776CA">
      <w:headerReference w:type="default" r:id="rId10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90E" w:rsidP="007A75CE" w:rsidR="0045790E">
      <w:r>
        <w:separator/>
      </w:r>
    </w:p>
  </w:endnote>
  <w:endnote w:id="0" w:type="continuationSeparator">
    <w:p w:rsidRDefault="0045790E" w:rsidP="007A75CE" w:rsidR="00457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90E" w:rsidP="007A75CE" w:rsidR="0045790E">
      <w:r>
        <w:separator/>
      </w:r>
    </w:p>
  </w:footnote>
  <w:footnote w:id="0" w:type="continuationSeparator">
    <w:p w:rsidRDefault="0045790E" w:rsidP="007A75CE" w:rsidR="004579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83997">
      <w:rPr>
        <w:noProof/>
      </w:rPr>
      <w:t>3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AF076F" w:rsidR="00BF6994" w:rsidRPr="007C4CF8">
      <w:trPr>
        <w:trHeight w:val="205"/>
        <w:jc w:val="right"/>
      </w:trPr>
      <w:tc>
        <w:tcPr>
          <w:tcW w:type="dxa" w:w="4320"/>
          <w:hideMark/>
        </w:tcPr>
        <w:p w:rsidRDefault="00BF6994" w:rsidP="00AF076F" w:rsidR="00BF6994" w:rsidRPr="007C4CF8">
          <w:pPr>
            <w:jc w:val="center"/>
            <w:rPr>
              <w:szCs w:val="24"/>
            </w:rPr>
          </w:pPr>
          <w:r>
            <w:rPr>
              <w:szCs w:val="24"/>
            </w:rPr>
            <w:t xml:space="preserve">                 </w:t>
          </w:r>
          <w:r>
            <w:rPr>
              <w:szCs w:val="24"/>
            </w:rPr>
            <w:t>Poslovni broj: 2 St-118/2017-11</w:t>
          </w:r>
        </w:p>
      </w:tc>
    </w:tr>
  </w:tbl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63638"/>
    <w:multiLevelType w:val="hybridMultilevel"/>
    <w:tmpl w:val="A9DE42CC"/>
    <w:lvl w:tplc="E144A9B6" w:ilvl="0">
      <w:start w:val="7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D22259"/>
    <w:multiLevelType w:val="hybridMultilevel"/>
    <w:tmpl w:val="04F0EA04"/>
    <w:lvl w:tplc="8CC27DEA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66B63F4"/>
    <w:multiLevelType w:val="hybridMultilevel"/>
    <w:tmpl w:val="03E4C140"/>
    <w:lvl w:tplc="70CE080C" w:ilvl="0">
      <w:start w:val="7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35AB5"/>
    <w:rsid w:val="00057127"/>
    <w:rsid w:val="000571E3"/>
    <w:rsid w:val="00063781"/>
    <w:rsid w:val="00064E14"/>
    <w:rsid w:val="0009289B"/>
    <w:rsid w:val="000B15A6"/>
    <w:rsid w:val="000B3907"/>
    <w:rsid w:val="000C0AEF"/>
    <w:rsid w:val="000D4D44"/>
    <w:rsid w:val="000E1119"/>
    <w:rsid w:val="00107CA2"/>
    <w:rsid w:val="001144FD"/>
    <w:rsid w:val="00122E85"/>
    <w:rsid w:val="00123653"/>
    <w:rsid w:val="00131497"/>
    <w:rsid w:val="0014661B"/>
    <w:rsid w:val="00166008"/>
    <w:rsid w:val="001A6C21"/>
    <w:rsid w:val="001B1EC7"/>
    <w:rsid w:val="001E77DA"/>
    <w:rsid w:val="00204377"/>
    <w:rsid w:val="002146E6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07BDB"/>
    <w:rsid w:val="00316EB4"/>
    <w:rsid w:val="003B5155"/>
    <w:rsid w:val="003D2676"/>
    <w:rsid w:val="003E2AE0"/>
    <w:rsid w:val="003E3A4E"/>
    <w:rsid w:val="003E6205"/>
    <w:rsid w:val="004155DD"/>
    <w:rsid w:val="00435237"/>
    <w:rsid w:val="00436D90"/>
    <w:rsid w:val="0045790E"/>
    <w:rsid w:val="00467EEF"/>
    <w:rsid w:val="00483997"/>
    <w:rsid w:val="0049000D"/>
    <w:rsid w:val="00497129"/>
    <w:rsid w:val="004A1245"/>
    <w:rsid w:val="004C1E71"/>
    <w:rsid w:val="004D0940"/>
    <w:rsid w:val="004E38F8"/>
    <w:rsid w:val="004E547B"/>
    <w:rsid w:val="0051621C"/>
    <w:rsid w:val="00525276"/>
    <w:rsid w:val="00531356"/>
    <w:rsid w:val="00541467"/>
    <w:rsid w:val="00550447"/>
    <w:rsid w:val="005778DA"/>
    <w:rsid w:val="00581316"/>
    <w:rsid w:val="00583197"/>
    <w:rsid w:val="005928EC"/>
    <w:rsid w:val="005B2BAA"/>
    <w:rsid w:val="005B3761"/>
    <w:rsid w:val="005B5721"/>
    <w:rsid w:val="005B616A"/>
    <w:rsid w:val="005C1146"/>
    <w:rsid w:val="005D6F46"/>
    <w:rsid w:val="00600FFD"/>
    <w:rsid w:val="00603A25"/>
    <w:rsid w:val="0062016B"/>
    <w:rsid w:val="0062250B"/>
    <w:rsid w:val="00622A8E"/>
    <w:rsid w:val="0063224D"/>
    <w:rsid w:val="006328A4"/>
    <w:rsid w:val="00641AED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24BDA"/>
    <w:rsid w:val="00735822"/>
    <w:rsid w:val="00741660"/>
    <w:rsid w:val="00753445"/>
    <w:rsid w:val="00755D9B"/>
    <w:rsid w:val="00757C34"/>
    <w:rsid w:val="00777991"/>
    <w:rsid w:val="00784263"/>
    <w:rsid w:val="00784E12"/>
    <w:rsid w:val="007A3F03"/>
    <w:rsid w:val="007A75CE"/>
    <w:rsid w:val="007B0DF7"/>
    <w:rsid w:val="007B10CE"/>
    <w:rsid w:val="007B404E"/>
    <w:rsid w:val="007C4CF8"/>
    <w:rsid w:val="007D79DC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37C59"/>
    <w:rsid w:val="008635C9"/>
    <w:rsid w:val="00875A8F"/>
    <w:rsid w:val="00881484"/>
    <w:rsid w:val="0088484A"/>
    <w:rsid w:val="008A024C"/>
    <w:rsid w:val="008A4092"/>
    <w:rsid w:val="008A49F0"/>
    <w:rsid w:val="008A5F0A"/>
    <w:rsid w:val="008D3F41"/>
    <w:rsid w:val="008F0FEA"/>
    <w:rsid w:val="0090607C"/>
    <w:rsid w:val="00907951"/>
    <w:rsid w:val="0091173E"/>
    <w:rsid w:val="00933038"/>
    <w:rsid w:val="0093589F"/>
    <w:rsid w:val="00940790"/>
    <w:rsid w:val="00943931"/>
    <w:rsid w:val="009463BE"/>
    <w:rsid w:val="0095627D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2A1C"/>
    <w:rsid w:val="009E3EA6"/>
    <w:rsid w:val="009E6198"/>
    <w:rsid w:val="009E7F84"/>
    <w:rsid w:val="009F1B49"/>
    <w:rsid w:val="009F3F15"/>
    <w:rsid w:val="00A165C5"/>
    <w:rsid w:val="00A26108"/>
    <w:rsid w:val="00A31AD4"/>
    <w:rsid w:val="00A53268"/>
    <w:rsid w:val="00A67EAE"/>
    <w:rsid w:val="00A71C37"/>
    <w:rsid w:val="00A80491"/>
    <w:rsid w:val="00A859E2"/>
    <w:rsid w:val="00AD4B1F"/>
    <w:rsid w:val="00AE3548"/>
    <w:rsid w:val="00B00ADC"/>
    <w:rsid w:val="00B12BC9"/>
    <w:rsid w:val="00B15AEB"/>
    <w:rsid w:val="00B207B6"/>
    <w:rsid w:val="00B22BF6"/>
    <w:rsid w:val="00B34567"/>
    <w:rsid w:val="00B36812"/>
    <w:rsid w:val="00B55878"/>
    <w:rsid w:val="00B64BB9"/>
    <w:rsid w:val="00B66249"/>
    <w:rsid w:val="00B72D09"/>
    <w:rsid w:val="00B8373D"/>
    <w:rsid w:val="00B83A20"/>
    <w:rsid w:val="00BA41CD"/>
    <w:rsid w:val="00BB5DDF"/>
    <w:rsid w:val="00BB66E1"/>
    <w:rsid w:val="00BB7DF4"/>
    <w:rsid w:val="00BC5206"/>
    <w:rsid w:val="00BC7FA7"/>
    <w:rsid w:val="00BD014D"/>
    <w:rsid w:val="00BD3035"/>
    <w:rsid w:val="00BE72AB"/>
    <w:rsid w:val="00BF5CAE"/>
    <w:rsid w:val="00BF6994"/>
    <w:rsid w:val="00C21791"/>
    <w:rsid w:val="00C26520"/>
    <w:rsid w:val="00C52934"/>
    <w:rsid w:val="00C56F89"/>
    <w:rsid w:val="00C70481"/>
    <w:rsid w:val="00C7158A"/>
    <w:rsid w:val="00C736A9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107AC"/>
    <w:rsid w:val="00D27008"/>
    <w:rsid w:val="00D313D6"/>
    <w:rsid w:val="00D36BBA"/>
    <w:rsid w:val="00D45D7E"/>
    <w:rsid w:val="00D508D6"/>
    <w:rsid w:val="00D645D0"/>
    <w:rsid w:val="00D65D0F"/>
    <w:rsid w:val="00D6659C"/>
    <w:rsid w:val="00D7256A"/>
    <w:rsid w:val="00D77025"/>
    <w:rsid w:val="00D81282"/>
    <w:rsid w:val="00DA330C"/>
    <w:rsid w:val="00DA43B7"/>
    <w:rsid w:val="00DB4EB7"/>
    <w:rsid w:val="00DF1FA3"/>
    <w:rsid w:val="00DF4B3F"/>
    <w:rsid w:val="00DF57F8"/>
    <w:rsid w:val="00E0057E"/>
    <w:rsid w:val="00E07C5D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10D71"/>
    <w:rsid w:val="00F15CAD"/>
    <w:rsid w:val="00F24C5F"/>
    <w:rsid w:val="00F34EC2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6205"/>
    <w:pPr>
      <w:ind w:left="720"/>
      <w:contextualSpacing/>
    </w:pPr>
  </w:style>
  <w:style w:styleId="Bezproreda" w:type="paragraph">
    <w:name w:val="No Spacing"/>
    <w:uiPriority w:val="1"/>
    <w:qFormat/>
    <w:rsid w:val="00BD303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6205"/>
    <w:pPr>
      <w:ind w:left="720"/>
      <w:contextualSpacing/>
    </w:pPr>
  </w:style>
  <w:style w:styleId="Bezproreda" w:type="paragraph">
    <w:name w:val="No Spacing"/>
    <w:uiPriority w:val="1"/>
    <w:qFormat/>
    <w:rsid w:val="00BD303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2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121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2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3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31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2E4F29E-7E07-4A6E-B81E-1503ABA641A1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955</properties:Words>
  <properties:Characters>5445</properties:Characters>
  <properties:Lines>45</properties:Lines>
  <properties:Paragraphs>12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2017-01-04T14:00:00Z</dcterms:created>
  <dc:creator>Ljubica Makovec</dc:creator>
  <cp:lastModifiedBy>Nikolina Cvek</cp:lastModifiedBy>
  <cp:lastPrinted>2018-02-13T12:34:00Z</cp:lastPrinted>
  <dcterms:modified xmlns:xsi="http://www.w3.org/2001/XMLSchema-instance" xsi:type="dcterms:W3CDTF">2018-02-13T12:34:00Z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</prop:Properties>
</file>