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1d9d" w14:paraId="2901d9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CD3EE6">
        <w:rPr>
          <w:sz w:val="24"/>
          <w:szCs w:val="24"/>
        </w:rPr>
        <w:t>2223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F351E8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E170C">
        <w:rPr>
          <w:sz w:val="24"/>
          <w:szCs w:val="24"/>
          <w:lang w:val="pt-BR"/>
        </w:rPr>
        <w:t xml:space="preserve">RIA KOPUN j.d.o.o., Zagreb, Remetinečki Gaj 8C, OIB: </w:t>
      </w:r>
      <w:r w:rsidR="002E170C" w:rsidRPr="002A49D6">
        <w:rPr>
          <w:sz w:val="24"/>
          <w:szCs w:val="24"/>
        </w:rPr>
        <w:t>23197251591</w:t>
      </w:r>
      <w:r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>1</w:t>
      </w:r>
      <w:r w:rsidR="00CD3EE6">
        <w:rPr>
          <w:sz w:val="24"/>
          <w:szCs w:val="24"/>
          <w:lang w:val="pt-BR"/>
        </w:rPr>
        <w:t>6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0F3539" w:rsidP="00EB69EE" w:rsidR="000F3539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3F517B" w:rsidRPr="002A34FB">
        <w:rPr>
          <w:sz w:val="24"/>
          <w:szCs w:val="24"/>
        </w:rPr>
        <w:t>Anit</w:t>
      </w:r>
      <w:r w:rsidR="003F517B">
        <w:rPr>
          <w:sz w:val="24"/>
          <w:szCs w:val="24"/>
        </w:rPr>
        <w:t>i</w:t>
      </w:r>
      <w:r w:rsidR="003F517B" w:rsidRPr="002A34FB">
        <w:rPr>
          <w:sz w:val="24"/>
          <w:szCs w:val="24"/>
        </w:rPr>
        <w:t xml:space="preserve"> Kopun, </w:t>
      </w:r>
      <w:r w:rsidR="003F517B">
        <w:rPr>
          <w:sz w:val="24"/>
          <w:szCs w:val="24"/>
        </w:rPr>
        <w:t>Zagreb, Remetinečki Gaj 8</w:t>
      </w:r>
      <w:r w:rsidR="003F517B" w:rsidRPr="002A34FB">
        <w:rPr>
          <w:sz w:val="24"/>
          <w:szCs w:val="24"/>
        </w:rPr>
        <w:t xml:space="preserve">C, </w:t>
      </w:r>
      <w:r w:rsidR="003F517B" w:rsidRPr="000533C2">
        <w:rPr>
          <w:sz w:val="24"/>
          <w:szCs w:val="24"/>
        </w:rPr>
        <w:t>OIB: 64266669014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3F517B">
        <w:rPr>
          <w:sz w:val="24"/>
          <w:szCs w:val="24"/>
        </w:rPr>
        <w:t>2223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C51F09">
        <w:rPr>
          <w:sz w:val="24"/>
          <w:szCs w:val="24"/>
          <w:lang w:val="pt-BR"/>
        </w:rPr>
        <w:t xml:space="preserve">RIA KOPUN j.d.o.o., Zagreb, Remetinečki Gaj 8C, OIB: </w:t>
      </w:r>
      <w:r w:rsidR="00C51F09" w:rsidRPr="002A49D6">
        <w:rPr>
          <w:sz w:val="24"/>
          <w:szCs w:val="24"/>
        </w:rPr>
        <w:t>23197251591</w:t>
      </w:r>
      <w:r w:rsidRPr="009E3173">
        <w:rPr>
          <w:sz w:val="24"/>
          <w:szCs w:val="24"/>
          <w:lang w:val="pt-BR"/>
        </w:rPr>
        <w:t xml:space="preserve">, na temelju odredbe </w:t>
      </w:r>
      <w:r w:rsidRPr="009E3173">
        <w:rPr>
          <w:sz w:val="24"/>
          <w:szCs w:val="24"/>
        </w:rPr>
        <w:t xml:space="preserve">čl. </w:t>
      </w:r>
      <w:r w:rsidR="00C51F09">
        <w:rPr>
          <w:sz w:val="24"/>
          <w:szCs w:val="24"/>
        </w:rPr>
        <w:t>110</w:t>
      </w:r>
      <w:r w:rsidRPr="009E3173">
        <w:rPr>
          <w:sz w:val="24"/>
          <w:szCs w:val="24"/>
        </w:rPr>
        <w:t xml:space="preserve">. st. </w:t>
      </w:r>
      <w:r w:rsidR="00C51F09">
        <w:rPr>
          <w:sz w:val="24"/>
          <w:szCs w:val="24"/>
        </w:rPr>
        <w:t>1</w:t>
      </w:r>
      <w:r w:rsidRPr="009E3173">
        <w:rPr>
          <w:sz w:val="24"/>
          <w:szCs w:val="24"/>
        </w:rPr>
        <w:t>. Stečajnog zakona („Narodne novine“ broj 71/15, dalje: SZ).</w:t>
      </w:r>
    </w:p>
    <w:p w:rsidRDefault="00C51F09" w:rsidP="00C51F09" w:rsidR="00C51F09">
      <w:pPr>
        <w:ind w:firstLine="709"/>
        <w:jc w:val="both"/>
        <w:rPr>
          <w:sz w:val="24"/>
          <w:szCs w:val="24"/>
        </w:rPr>
      </w:pPr>
      <w:r w:rsidRPr="00C51F09">
        <w:rPr>
          <w:sz w:val="24"/>
          <w:szCs w:val="24"/>
        </w:rPr>
        <w:t>U prijedlogu za otvaranje stečajnog postupka se u bitnome navodi kako na dan 4. ožujka 201</w:t>
      </w:r>
      <w:r w:rsidR="00E742FF">
        <w:rPr>
          <w:sz w:val="24"/>
          <w:szCs w:val="24"/>
        </w:rPr>
        <w:t>6</w:t>
      </w:r>
      <w:r w:rsidRPr="00C51F09">
        <w:rPr>
          <w:sz w:val="24"/>
          <w:szCs w:val="24"/>
        </w:rPr>
        <w:t>. dužnik u Očevidniku redoslijeda osnova za plaćanje ima evidentirane neizvršene osnove za plaćanje u neprekinutom razdoblju od 120 dana, u ukupnom iznosu od 10.903,83kn, kao i da dužnik ima 2 zaposlena. Osim toga,</w:t>
      </w:r>
      <w:r>
        <w:rPr>
          <w:sz w:val="24"/>
          <w:szCs w:val="24"/>
        </w:rPr>
        <w:t xml:space="preserve"> </w:t>
      </w:r>
      <w:r w:rsidR="00986EBA">
        <w:rPr>
          <w:sz w:val="24"/>
          <w:szCs w:val="24"/>
        </w:rPr>
        <w:t xml:space="preserve">Financijska agencija je uz podnesak od </w:t>
      </w:r>
      <w:r>
        <w:rPr>
          <w:sz w:val="24"/>
          <w:szCs w:val="24"/>
        </w:rPr>
        <w:t>13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</w:t>
      </w:r>
      <w:r w:rsidRPr="00C51F09">
        <w:rPr>
          <w:sz w:val="24"/>
          <w:szCs w:val="24"/>
        </w:rPr>
        <w:t>(list 6. spisa) i Očevidnik o redoslijedu plaćanja s obračunatom kamatom  (list 7. – 11. spisa)</w:t>
      </w:r>
      <w:r>
        <w:rPr>
          <w:sz w:val="24"/>
          <w:szCs w:val="24"/>
        </w:rPr>
        <w:t>.</w:t>
      </w:r>
    </w:p>
    <w:p w:rsidRDefault="000646F8" w:rsidP="00E25B65" w:rsidR="00E25B65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B7508E">
        <w:rPr>
          <w:sz w:val="24"/>
          <w:szCs w:val="24"/>
        </w:rPr>
        <w:t>1</w:t>
      </w:r>
      <w:r w:rsidR="00C51F09">
        <w:rPr>
          <w:sz w:val="24"/>
          <w:szCs w:val="24"/>
        </w:rPr>
        <w:t>6</w:t>
      </w:r>
      <w:r w:rsidRPr="000646F8">
        <w:rPr>
          <w:sz w:val="24"/>
          <w:szCs w:val="24"/>
        </w:rPr>
        <w:t>. veljače 2017. pokrenuo prethodni postupak nad dužnikom</w:t>
      </w:r>
      <w:r w:rsidR="00986EBA">
        <w:rPr>
          <w:sz w:val="24"/>
          <w:szCs w:val="24"/>
        </w:rPr>
        <w:t>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A615DC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>je</w:t>
      </w:r>
      <w:r w:rsidR="00A615DC">
        <w:rPr>
          <w:sz w:val="24"/>
        </w:rPr>
        <w:t xml:space="preserve"> </w:t>
      </w:r>
      <w:r w:rsidR="00A615DC" w:rsidRPr="00C51F09">
        <w:rPr>
          <w:sz w:val="24"/>
          <w:szCs w:val="24"/>
        </w:rPr>
        <w:t>4. ožujka 201</w:t>
      </w:r>
      <w:r w:rsidR="0097234E">
        <w:rPr>
          <w:sz w:val="24"/>
          <w:szCs w:val="24"/>
        </w:rPr>
        <w:t>6</w:t>
      </w:r>
      <w:r w:rsidR="00A615DC" w:rsidRPr="00C51F09">
        <w:rPr>
          <w:sz w:val="24"/>
          <w:szCs w:val="24"/>
        </w:rPr>
        <w:t>. dužnik u Očevidniku redoslijeda osnova za plaćanje ima</w:t>
      </w:r>
      <w:r w:rsidR="00A615DC">
        <w:rPr>
          <w:sz w:val="24"/>
          <w:szCs w:val="24"/>
        </w:rPr>
        <w:t>o</w:t>
      </w:r>
      <w:r w:rsidR="00A615DC" w:rsidRPr="00C51F09">
        <w:rPr>
          <w:sz w:val="24"/>
          <w:szCs w:val="24"/>
        </w:rPr>
        <w:t xml:space="preserve"> evidentirane neizvršene osnove za plaćanje u neprekinutom razdoblju od 120 dana, u ukupnom iznosu od 10.903,83kn</w:t>
      </w:r>
      <w:r w:rsidR="00A615DC">
        <w:rPr>
          <w:sz w:val="24"/>
          <w:szCs w:val="24"/>
        </w:rPr>
        <w:t>.</w:t>
      </w:r>
      <w:r w:rsidR="00A615DC" w:rsidRPr="00A615DC">
        <w:rPr>
          <w:sz w:val="24"/>
          <w:szCs w:val="24"/>
        </w:rPr>
        <w:t xml:space="preserve"> </w:t>
      </w:r>
      <w:r w:rsidR="00A615DC">
        <w:rPr>
          <w:sz w:val="24"/>
          <w:szCs w:val="24"/>
        </w:rPr>
        <w:t xml:space="preserve">Nadalje, iz Potvrde o neizvršenim osnovama za plaćanje (list 6. spisa) i Očevidnika o redoslijedu plaćanja s obračunatom kamatom  (list 7. – 11. spisa) proizlazi da dužnik ima evidentirane neizvršene osnove za plaćanje u neprekinutom razdoblju od 460 dana, u ukupnom iznosu od 35.071,60 kn.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učiniti u skladu s odredbom čl. 110.</w:t>
      </w:r>
      <w:r w:rsidR="00A615D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A615DC">
        <w:rPr>
          <w:sz w:val="24"/>
        </w:rPr>
        <w:t xml:space="preserve">, sadržane u prijedlogu za otvaranje stečajnog postupka,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4F7BEE">
        <w:rPr>
          <w:sz w:val="24"/>
        </w:rPr>
        <w:t>.</w:t>
      </w:r>
      <w:r w:rsidR="002975FA">
        <w:rPr>
          <w:sz w:val="24"/>
        </w:rPr>
        <w:t xml:space="preserve">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koji je 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A4312">
        <w:rPr>
          <w:sz w:val="24"/>
        </w:rPr>
        <w:t>1</w:t>
      </w:r>
      <w:r w:rsidR="00CD3EE6">
        <w:rPr>
          <w:sz w:val="24"/>
        </w:rPr>
        <w:t>6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F351E8">
        <w:rPr>
          <w:sz w:val="24"/>
        </w:rPr>
        <w:t>, v.r.</w:t>
      </w: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351E8" w:rsidP="00F351E8" w:rsidR="00F351E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351E8" w:rsidP="00F351E8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351E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CD3EE6">
      <w:rPr>
        <w:sz w:val="24"/>
        <w:szCs w:val="24"/>
      </w:rPr>
      <w:t>2223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7E66"/>
    <w:rsid w:val="00055DD4"/>
    <w:rsid w:val="000646F8"/>
    <w:rsid w:val="00074771"/>
    <w:rsid w:val="000921AE"/>
    <w:rsid w:val="00095973"/>
    <w:rsid w:val="000A487A"/>
    <w:rsid w:val="000C40E3"/>
    <w:rsid w:val="000F3539"/>
    <w:rsid w:val="001048F4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06F5"/>
    <w:rsid w:val="002F7B72"/>
    <w:rsid w:val="00300F24"/>
    <w:rsid w:val="00304139"/>
    <w:rsid w:val="003102CF"/>
    <w:rsid w:val="00327920"/>
    <w:rsid w:val="00330388"/>
    <w:rsid w:val="00331898"/>
    <w:rsid w:val="00335165"/>
    <w:rsid w:val="00354CB6"/>
    <w:rsid w:val="00361018"/>
    <w:rsid w:val="0036221F"/>
    <w:rsid w:val="0037505D"/>
    <w:rsid w:val="00397B61"/>
    <w:rsid w:val="003C1D9D"/>
    <w:rsid w:val="003E0069"/>
    <w:rsid w:val="003F517B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C6D"/>
    <w:rsid w:val="004E1140"/>
    <w:rsid w:val="004E1F91"/>
    <w:rsid w:val="004F1C11"/>
    <w:rsid w:val="004F7BEE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7634"/>
    <w:rsid w:val="0097234E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15DC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40DDD"/>
    <w:rsid w:val="00C42888"/>
    <w:rsid w:val="00C42E26"/>
    <w:rsid w:val="00C505B4"/>
    <w:rsid w:val="00C51F09"/>
    <w:rsid w:val="00C63CC4"/>
    <w:rsid w:val="00C95D9C"/>
    <w:rsid w:val="00CA1177"/>
    <w:rsid w:val="00CA61B0"/>
    <w:rsid w:val="00CB0997"/>
    <w:rsid w:val="00CC47D8"/>
    <w:rsid w:val="00CD225D"/>
    <w:rsid w:val="00CD3EE6"/>
    <w:rsid w:val="00CE0924"/>
    <w:rsid w:val="00CE20DC"/>
    <w:rsid w:val="00CE2530"/>
    <w:rsid w:val="00CE6F30"/>
    <w:rsid w:val="00D03F41"/>
    <w:rsid w:val="00D0499D"/>
    <w:rsid w:val="00D1480C"/>
    <w:rsid w:val="00D31553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42FF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51E8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25DC"/>
    <w:rsid w:val="00FB65BA"/>
    <w:rsid w:val="00FC5F00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72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3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3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3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3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72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3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3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3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3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St-2223/2016-6</izvorni_sadrzaj>
    <derivirana_varijabla naziv="DomainObject.Oznaka_1">St-2223/2016-6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 KOPUN j.d.o.o.</izvorni_sadrzaj>
    <derivirana_varijabla naziv="DomainObject.Predmet.ProtustrankaFormated_1">  RIA KOPUN j.d.o.o.</derivirana_varijabla>
  </DomainObject.Predmet.ProtustrankaFormated>
  <DomainObject.Predmet.ProtustrankaFormatedOIB>
    <izvorni_sadrzaj>  RIA KOPUN j.d.o.o., OIB 23197251591</izvorni_sadrzaj>
    <derivirana_varijabla naziv="DomainObject.Predmet.ProtustrankaFormatedOIB_1">  RIA KOPUN j.d.o.o., OIB 23197251591</derivirana_varijabla>
  </DomainObject.Predmet.ProtustrankaFormatedOIB>
  <DomainObject.Predmet.ProtustrankaFormatedWithAdress>
    <izvorni_sadrzaj> RIA KOPUN j.d.o.o., Remetinečki Gaj 8 C, 10000 Zagreb</izvorni_sadrzaj>
    <derivirana_varijabla naziv="DomainObject.Predmet.ProtustrankaFormatedWithAdress_1"> RIA KOPUN j.d.o.o., Remetinečki Gaj 8 C, 10000 Zagreb</derivirana_varijabla>
  </DomainObject.Predmet.ProtustrankaFormatedWithAdress>
  <DomainObject.Predmet.ProtustrankaFormatedWithAdressOIB>
    <izvorni_sadrzaj> RIA KOPUN j.d.o.o., OIB 23197251591, Remetinečki Gaj 8 C, 10000 Zagreb</izvorni_sadrzaj>
    <derivirana_varijabla naziv="DomainObject.Predmet.ProtustrankaFormatedWithAdressOIB_1"> RIA KOPUN j.d.o.o., OIB 23197251591, Remetinečki Gaj 8 C, 10000 Zagreb</derivirana_varijabla>
  </DomainObject.Predmet.ProtustrankaFormatedWithAdressOIB>
  <DomainObject.Predmet.ProtustrankaWithAdress>
    <izvorni_sadrzaj>RIA KOPUN j.d.o.o. Remetinečki Gaj 8 C, 10000 Zagreb</izvorni_sadrzaj>
    <derivirana_varijabla naziv="DomainObject.Predmet.ProtustrankaWithAdress_1">RIA KOPUN j.d.o.o. Remetinečki Gaj 8 C, 10000 Zagreb</derivirana_varijabla>
  </DomainObject.Predmet.ProtustrankaWithAdress>
  <DomainObject.Predmet.ProtustrankaWithAdressOIB>
    <izvorni_sadrzaj>RIA KOPUN j.d.o.o., OIB 23197251591, Remetinečki Gaj 8 C, 10000 Zagreb</izvorni_sadrzaj>
    <derivirana_varijabla naziv="DomainObject.Predmet.ProtustrankaWithAdressOIB_1">RIA KOPUN j.d.o.o., OIB 23197251591, Remetinečki Gaj 8 C, 10000 Zagreb</derivirana_varijabla>
  </DomainObject.Predmet.ProtustrankaWithAdressOIB>
  <DomainObject.Predmet.ProtustrankaNazivFormated>
    <izvorni_sadrzaj>RIA KOPUN j.d.o.o.</izvorni_sadrzaj>
    <derivirana_varijabla naziv="DomainObject.Predmet.ProtustrankaNazivFormated_1">RIA KOPUN j.d.o.o.</derivirana_varijabla>
  </DomainObject.Predmet.ProtustrankaNazivFormated>
  <DomainObject.Predmet.ProtustrankaNazivFormatedOIB>
    <izvorni_sadrzaj>RIA KOPUN j.d.o.o., OIB 23197251591</izvorni_sadrzaj>
    <derivirana_varijabla naziv="DomainObject.Predmet.ProtustrankaNazivFormatedOIB_1">RIA KOPUN j.d.o.o., OIB 23197251591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RIA KOPUN j.d.o.o.</item>
    </izvorni_sadrzaj>
    <derivirana_varijabla naziv="DomainObject.Predmet.ProtuStrankaListFormated_1">
      <item>RIA KOPUN j.d.o.o.</item>
    </derivirana_varijabla>
  </DomainObject.Predmet.ProtuStrankaListFormated>
  <DomainObject.Predmet.ProtuStrankaListFormatedOIB>
    <izvorni_sadrzaj>
      <item>RIA KOPUN j.d.o.o., OIB 23197251591</item>
    </izvorni_sadrzaj>
    <derivirana_varijabla naziv="DomainObject.Predmet.ProtuStrankaListFormatedOIB_1">
      <item>RIA KOPUN j.d.o.o., OIB 23197251591</item>
    </derivirana_varijabla>
  </DomainObject.Predmet.ProtuStrankaListFormatedOIB>
  <DomainObject.Predmet.ProtuStrankaListFormatedWithAdress>
    <izvorni_sadrzaj>
      <item>RIA KOPUN j.d.o.o., Remetinečki Gaj 8 C, 10000 Zagreb</item>
    </izvorni_sadrzaj>
    <derivirana_varijabla naziv="DomainObject.Predmet.ProtuStrankaListFormatedWithAdress_1">
      <item>RIA KOPUN j.d.o.o., Remetinečki Gaj 8 C, 10000 Zagreb</item>
    </derivirana_varijabla>
  </DomainObject.Predmet.ProtuStrankaListFormatedWithAdress>
  <DomainObject.Predmet.ProtuStrankaListFormatedWithAdressOIB>
    <izvorni_sadrzaj>
      <item>RIA KOPUN j.d.o.o., OIB 23197251591, Remetinečki Gaj 8 C, 10000 Zagreb</item>
    </izvorni_sadrzaj>
    <derivirana_varijabla naziv="DomainObject.Predmet.ProtuStrankaListFormatedWithAdressOIB_1">
      <item>RIA KOPUN j.d.o.o., OIB 23197251591, Remetinečki Gaj 8 C, 10000 Zagreb</item>
    </derivirana_varijabla>
  </DomainObject.Predmet.ProtuStrankaListFormatedWithAdressOIB>
  <DomainObject.Predmet.ProtuStrankaListNazivFormated>
    <izvorni_sadrzaj>
      <item>RIA KOPUN j.d.o.o.</item>
    </izvorni_sadrzaj>
    <derivirana_varijabla naziv="DomainObject.Predmet.ProtuStrankaListNazivFormated_1">
      <item>RIA KOPUN j.d.o.o.</item>
    </derivirana_varijabla>
  </DomainObject.Predmet.ProtuStrankaListNazivFormated>
  <DomainObject.Predmet.ProtuStrankaListNazivFormatedOIB>
    <izvorni_sadrzaj>
      <item>RIA KOPUN j.d.o.o., OIB 23197251591</item>
    </izvorni_sadrzaj>
    <derivirana_varijabla naziv="DomainObject.Predmet.ProtuStrankaListNazivFormatedOIB_1">
      <item>RIA KOPUN j.d.o.o., OIB 23197251591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St-2223/2016-6</izvorni_sadrzaj>
    <derivirana_varijabla naziv="DomainObject.PoslovniBrojDokumenta_1">St-2223/2016-6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RIA KOPUN j.d.o.o.</izvorni_sadrzaj>
    <derivirana_varijabla naziv="DomainObject.Predmet.ProtustrankaIDrugi_1">RIA KOPUN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RIA KOPUN j.d.o.o., OIB 23197251591, Remetinečki Gaj 8 C, 10000 Zagreb</izvorni_sadrzaj>
    <derivirana_varijabla naziv="DomainObject.Predmet.ProtustrankaIDrugiAdressOIB_1">RIA KOPUN j.d.o.o., OIB 23197251591, Remetinečki Gaj 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RIA KOPUN j.d.o.o.</item>
    </izvorni_sadrzaj>
    <derivirana_varijabla naziv="DomainObject.Predmet.SudioniciListNaziv_1">
      <item>FINA Regionalni centar Zagreb</item>
      <item>RIA KOPUN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RIA KOPUN j.d.o.o., OIB 23197251591, Remetinečki Gaj 8 C,10000 Zagreb</item>
    </izvorni_sadrzaj>
    <derivirana_varijabla naziv="DomainObject.Predmet.SudioniciListAdressOIB_1">
      <item>FINA Regionalni centar Zagreb, OIB 85821130368, Trg svibanjskih žrtava 1995. 1,10000 Zagreb</item>
      <item>RIA KOPUN j.d.o.o., OIB 23197251591, Remetinečki Gaj 8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23197251591</item>
    </izvorni_sadrzaj>
    <derivirana_varijabla naziv="DomainObject.Predmet.SudioniciListNazivOIB_1">
      <item>, OIB 85821130368</item>
      <item>, OIB 23197251591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804</properties:Words>
  <properties:Characters>4245</properties:Characters>
  <properties:Lines>92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2017-02-16T08:03:00Z</cp:lastPrinted>
  <dcterms:modified xmlns:xsi="http://www.w3.org/2001/XMLSchema-instance" xsi:type="dcterms:W3CDTF">2017-02-16T08:03:00Z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St-2223/2016-6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