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fad4" w14:paraId="9dcfad4" w:rsidRDefault="00780EDB" w:rsidP="00780EDB" w:rsidR="00780EDB" w:rsidRPr="00CE708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780EDB" w:rsidP="00780EDB" w:rsidR="00780EDB" w:rsidRPr="00CE7083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  <w:r w:rsidRPr="00CE7083">
        <w:rPr>
          <w:rFonts w:cs="Times New Roman" w:hAnsi="Times New Roman" w:ascii="Times New Roman"/>
          <w:b/>
          <w:sz w:val="24"/>
        </w:rPr>
        <w:tab/>
      </w:r>
    </w:p>
    <w:p w:rsidRDefault="00780EDB" w:rsidP="00780EDB" w:rsidR="00780EDB" w:rsidRPr="00CE7083">
      <w:pPr>
        <w:jc w:val="both"/>
        <w:rPr>
          <w:b/>
        </w:rPr>
      </w:pPr>
      <w:r w:rsidRPr="00CE7083">
        <w:rPr>
          <w:b/>
        </w:rPr>
        <w:t xml:space="preserve">     </w:t>
      </w:r>
    </w:p>
    <w:p w:rsidRDefault="00780EDB" w:rsidP="00780EDB" w:rsidR="00780EDB" w:rsidRPr="00CE7083">
      <w:pPr>
        <w:jc w:val="both"/>
        <w:rPr>
          <w:b/>
        </w:rPr>
      </w:pPr>
      <w:r w:rsidRPr="00CE7083">
        <w:rPr>
          <w:b/>
        </w:rPr>
        <w:t xml:space="preserve">         </w:t>
      </w:r>
    </w:p>
    <w:p w:rsidRDefault="00780EDB" w:rsidP="00780EDB" w:rsidR="00780EDB" w:rsidRPr="00CE7083">
      <w:pPr>
        <w:jc w:val="both"/>
        <w:rPr>
          <w:b/>
        </w:rPr>
      </w:pPr>
      <w:r w:rsidRPr="00CE7083">
        <w:rPr>
          <w:b/>
        </w:rPr>
        <w:t xml:space="preserve">                                                                                                                            </w:t>
      </w:r>
    </w:p>
    <w:p w:rsidRDefault="00B448BC" w:rsidP="006E07D9" w:rsidR="006E07D9"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7D9" w:rsidP="006E07D9" w:rsidR="006E07D9" w:rsidRPr="006140FF">
      <w:r w:rsidRPr="006140FF">
        <w:t>REPUBLIKA HRVATSKA</w:t>
      </w:r>
    </w:p>
    <w:p w:rsidRDefault="006E07D9" w:rsidP="006E07D9" w:rsidR="006E07D9" w:rsidRPr="006140FF">
      <w:r w:rsidRPr="006140FF">
        <w:t xml:space="preserve">  Trgovački sud u Zagrebu</w:t>
      </w:r>
    </w:p>
    <w:p w:rsidRDefault="006E07D9" w:rsidP="006E07D9" w:rsidR="006E07D9" w:rsidRPr="006140FF">
      <w:r w:rsidRPr="006140FF"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140FF">
          <w:t>72 St</w:t>
        </w:r>
      </w:smartTag>
      <w:r w:rsidRPr="006140FF">
        <w:t xml:space="preserve"> -</w:t>
      </w:r>
      <w:r>
        <w:t>338/2012</w:t>
      </w:r>
      <w:r w:rsidR="00B448BC">
        <w:t>-465</w:t>
      </w:r>
    </w:p>
    <w:p w:rsidRDefault="006E07D9" w:rsidP="006E07D9" w:rsidR="006E07D9"/>
    <w:p w:rsidRDefault="006E07D9" w:rsidP="00780EDB" w:rsidR="00780EDB">
      <w:pPr>
        <w:jc w:val="center"/>
        <w:rPr>
          <w:b/>
          <w:sz w:val="28"/>
          <w:szCs w:val="28"/>
        </w:rPr>
      </w:pPr>
      <w:r w:rsidRPr="006140FF">
        <w:t>REPUBLIKA HRVATSKA</w:t>
      </w:r>
    </w:p>
    <w:p w:rsidRDefault="00780EDB" w:rsidP="00780EDB" w:rsidR="00780EDB" w:rsidRPr="00B448BC">
      <w:pPr>
        <w:jc w:val="center"/>
      </w:pPr>
      <w:r w:rsidRPr="00B448BC">
        <w:t xml:space="preserve">Z A K LJ U Č A K    O    P R E D A J I </w:t>
      </w:r>
    </w:p>
    <w:p w:rsidRDefault="00780EDB" w:rsidP="00780EDB" w:rsidR="00780EDB" w:rsidRPr="00CE7083"/>
    <w:p w:rsidRDefault="003B0CDD" w:rsidP="00671B92" w:rsidR="00780EDB" w:rsidRPr="00C13182">
      <w:pPr>
        <w:ind w:firstLine="708"/>
        <w:jc w:val="both"/>
      </w:pPr>
      <w:r w:rsidRPr="00104D32">
        <w:t>Trgovački sud u Zagrebu po sucu Nikoli Ribariću, kao stečajnom sucu, u stečajnom predmetu nad dužnikom M-PROFIL d.o.o.</w:t>
      </w:r>
      <w:r>
        <w:t>-</w:t>
      </w:r>
      <w:r w:rsidRPr="00104D32">
        <w:t xml:space="preserve"> u stečaju, Zabok, Prilaz dr. Franje Tuđmana 11, MBS: 080000127, OIB: 02586214731,</w:t>
      </w:r>
      <w:r w:rsidRPr="00104D32">
        <w:rPr>
          <w:bCs/>
        </w:rPr>
        <w:t xml:space="preserve"> </w:t>
      </w:r>
      <w:r w:rsidRPr="00104D32">
        <w:t xml:space="preserve">dana </w:t>
      </w:r>
      <w:r>
        <w:t>11</w:t>
      </w:r>
      <w:r w:rsidRPr="00104D32">
        <w:rPr>
          <w:bCs/>
        </w:rPr>
        <w:t>.</w:t>
      </w:r>
      <w:r>
        <w:rPr>
          <w:bCs/>
        </w:rPr>
        <w:t xml:space="preserve"> </w:t>
      </w:r>
      <w:r w:rsidR="006E07D9">
        <w:rPr>
          <w:bCs/>
        </w:rPr>
        <w:t>srpnja</w:t>
      </w:r>
      <w:r w:rsidRPr="00104D32">
        <w:rPr>
          <w:bCs/>
        </w:rPr>
        <w:t xml:space="preserve"> 201</w:t>
      </w:r>
      <w:r>
        <w:rPr>
          <w:bCs/>
        </w:rPr>
        <w:t>6</w:t>
      </w:r>
      <w:r w:rsidRPr="00104D32">
        <w:rPr>
          <w:bCs/>
        </w:rPr>
        <w:t>.</w:t>
      </w:r>
    </w:p>
    <w:p w:rsidRDefault="00780EDB" w:rsidP="00780EDB" w:rsidR="00780EDB" w:rsidRPr="00CE7083">
      <w:pPr>
        <w:jc w:val="both"/>
      </w:pPr>
    </w:p>
    <w:p w:rsidRDefault="00780EDB" w:rsidP="00780EDB" w:rsidR="00780EDB" w:rsidRPr="00B448BC">
      <w:pPr>
        <w:jc w:val="both"/>
      </w:pPr>
      <w:r w:rsidRPr="00B448BC">
        <w:tab/>
      </w:r>
      <w:r w:rsidRPr="00B448BC">
        <w:tab/>
      </w:r>
      <w:r w:rsidRPr="00B448BC">
        <w:tab/>
      </w:r>
      <w:r w:rsidRPr="00B448BC">
        <w:tab/>
      </w:r>
      <w:r w:rsidRPr="00B448BC">
        <w:tab/>
        <w:t xml:space="preserve">z a k l j u č i o   j e </w:t>
      </w:r>
      <w:r w:rsidRPr="00B448BC">
        <w:tab/>
      </w:r>
      <w:r w:rsidRPr="00B448BC">
        <w:tab/>
      </w:r>
      <w:r w:rsidRPr="00B448BC">
        <w:tab/>
      </w:r>
    </w:p>
    <w:p w:rsidRDefault="00780EDB" w:rsidP="00780EDB" w:rsidR="00780EDB" w:rsidRPr="00CE7083">
      <w:pPr>
        <w:jc w:val="both"/>
        <w:rPr>
          <w:b/>
        </w:rPr>
      </w:pPr>
    </w:p>
    <w:p w:rsidRDefault="006E07D9" w:rsidP="006E07D9" w:rsidR="006E07D9">
      <w:pPr>
        <w:jc w:val="both"/>
      </w:pPr>
      <w:r w:rsidRPr="006140FF">
        <w:t xml:space="preserve">I   Nekretnine </w:t>
      </w:r>
      <w:r>
        <w:t>upisane u zemljišnim knjigama Općinskog suda u Zlataru,  Zemljišnoknjižni odjel Zabok:</w:t>
      </w:r>
    </w:p>
    <w:p w:rsidRDefault="006E07D9" w:rsidP="006E07D9" w:rsidR="006E07D9">
      <w:pPr>
        <w:jc w:val="both"/>
      </w:pPr>
    </w:p>
    <w:p w:rsidRDefault="006E07D9" w:rsidP="006E07D9" w:rsidR="006E07D9">
      <w:pPr>
        <w:jc w:val="both"/>
      </w:pPr>
      <w:r>
        <w:t>1.</w:t>
      </w:r>
      <w:r>
        <w:tab/>
        <w:t xml:space="preserve">zk.ul.br. 5275, k.o. Zabok, k.č.br. 3970/1, 3970/2, livada, sveukupne  površine 2856 m2 </w:t>
      </w:r>
    </w:p>
    <w:p w:rsidRDefault="006E07D9" w:rsidP="006E07D9" w:rsidR="006E07D9">
      <w:pPr>
        <w:jc w:val="both"/>
      </w:pPr>
    </w:p>
    <w:p w:rsidRDefault="006E07D9" w:rsidP="006E07D9" w:rsidR="006E07D9">
      <w:pPr>
        <w:jc w:val="both"/>
        <w:rPr>
          <w:b/>
        </w:rPr>
      </w:pPr>
      <w:r>
        <w:rPr>
          <w:b/>
        </w:rPr>
        <w:t>predaju se</w:t>
      </w:r>
      <w:r w:rsidRPr="006140FF">
        <w:rPr>
          <w:b/>
        </w:rPr>
        <w:t xml:space="preserve"> kupcu </w:t>
      </w:r>
      <w:r w:rsidRPr="007C4F78">
        <w:rPr>
          <w:b/>
        </w:rPr>
        <w:t>VALOVITI PAPIR - DUNAPACK d.o.o. Zabok, Trebež 2, OIB:96648829623</w:t>
      </w:r>
      <w:r>
        <w:rPr>
          <w:b/>
        </w:rPr>
        <w:t>.</w:t>
      </w:r>
      <w:r w:rsidRPr="007C4F78">
        <w:rPr>
          <w:b/>
        </w:rPr>
        <w:t xml:space="preserve"> </w:t>
      </w:r>
    </w:p>
    <w:p w:rsidRDefault="003B0CDD" w:rsidP="003B0CDD" w:rsidR="003B0CDD" w:rsidRPr="006140FF">
      <w:pPr>
        <w:ind w:left="705"/>
        <w:jc w:val="both"/>
      </w:pPr>
    </w:p>
    <w:p w:rsidRDefault="00780EDB" w:rsidP="006E07D9" w:rsidR="00780EDB" w:rsidRPr="00CE7083">
      <w:pPr>
        <w:jc w:val="both"/>
      </w:pPr>
      <w:r w:rsidRPr="00057312">
        <w:tab/>
      </w:r>
      <w:r w:rsidRPr="00610038">
        <w:rPr>
          <w:b/>
        </w:rPr>
        <w:t xml:space="preserve">     </w:t>
      </w:r>
      <w:r w:rsidRPr="00CE7083">
        <w:rPr>
          <w:b/>
        </w:rPr>
        <w:t xml:space="preserve">     </w:t>
      </w:r>
    </w:p>
    <w:p w:rsidRDefault="007E1802" w:rsidP="003B0CDD" w:rsidR="003B0CDD">
      <w:pPr>
        <w:jc w:val="both"/>
      </w:pPr>
      <w:r>
        <w:t xml:space="preserve">II </w:t>
      </w:r>
      <w:r w:rsidRPr="00473F36">
        <w:t xml:space="preserve">Rješenje o dosudi </w:t>
      </w:r>
      <w:r w:rsidR="008F540C">
        <w:t>od 1</w:t>
      </w:r>
      <w:r w:rsidR="006E07D9">
        <w:t>8</w:t>
      </w:r>
      <w:r>
        <w:t>.</w:t>
      </w:r>
      <w:r w:rsidR="006E07D9">
        <w:t xml:space="preserve"> svibnja</w:t>
      </w:r>
      <w:r>
        <w:t xml:space="preserve"> 201</w:t>
      </w:r>
      <w:r w:rsidR="006E07D9">
        <w:t>6</w:t>
      </w:r>
      <w:r>
        <w:t xml:space="preserve">. godine postalo je </w:t>
      </w:r>
      <w:r w:rsidRPr="00473F36">
        <w:t xml:space="preserve">pravomoćno </w:t>
      </w:r>
      <w:r w:rsidR="006E07D9">
        <w:t>16</w:t>
      </w:r>
      <w:r>
        <w:t>.</w:t>
      </w:r>
      <w:r w:rsidR="006E07D9">
        <w:t xml:space="preserve"> lipnja</w:t>
      </w:r>
      <w:r>
        <w:t xml:space="preserve"> 201</w:t>
      </w:r>
      <w:r w:rsidR="006E07D9">
        <w:t>6</w:t>
      </w:r>
      <w:r>
        <w:t>. godine, te je</w:t>
      </w:r>
      <w:r w:rsidRPr="00473F36">
        <w:t xml:space="preserve"> kupac u cijelosti platio </w:t>
      </w:r>
      <w:r w:rsidR="003B0CDD">
        <w:t>kupoprodajn</w:t>
      </w:r>
      <w:r w:rsidR="006E07D9">
        <w:t>u cijenu</w:t>
      </w:r>
      <w:r w:rsidR="003B0CDD">
        <w:t xml:space="preserve"> u iznosu od </w:t>
      </w:r>
      <w:r w:rsidR="006E07D9">
        <w:t>530.000,00 kuna</w:t>
      </w:r>
      <w:r w:rsidR="003B0CDD">
        <w:t>.</w:t>
      </w:r>
    </w:p>
    <w:p w:rsidRDefault="007E1802" w:rsidP="007E1802" w:rsidR="007E1802">
      <w:pPr>
        <w:ind w:right="505"/>
        <w:jc w:val="both"/>
      </w:pPr>
    </w:p>
    <w:p w:rsidRDefault="00780EDB" w:rsidP="00780EDB" w:rsidR="00780EDB" w:rsidRPr="00CE7083">
      <w:pPr>
        <w:jc w:val="both"/>
      </w:pPr>
      <w:r w:rsidRPr="00CE7083">
        <w:t>III</w:t>
      </w:r>
      <w:r w:rsidRPr="00CE7083">
        <w:tab/>
        <w:t>Nalaže se Općinskom sudu u Z</w:t>
      </w:r>
      <w:r w:rsidR="00872ACD">
        <w:t>lataru</w:t>
      </w:r>
      <w:r w:rsidR="003B0CDD">
        <w:t xml:space="preserve">, Zemljišnoknjižni odjel Zabok, </w:t>
      </w:r>
      <w:r w:rsidRPr="00CE7083">
        <w:t xml:space="preserve">brisanje prava i tereta upisanih na listu C (teretni listovi) u zemljišnim knjigama Zemljišnoknjižnog odjela    </w:t>
      </w:r>
    </w:p>
    <w:p w:rsidRDefault="003B0CDD" w:rsidP="008F540C" w:rsidR="003B0CDD">
      <w:r w:rsidRPr="00CE7083">
        <w:t>Općinsko</w:t>
      </w:r>
      <w:r w:rsidR="0027490E">
        <w:t>g</w:t>
      </w:r>
      <w:r w:rsidRPr="00CE7083">
        <w:t xml:space="preserve"> sud</w:t>
      </w:r>
      <w:r w:rsidR="0027490E">
        <w:t>a u Zlataru</w:t>
      </w:r>
      <w:r>
        <w:t>, Zemljišnoknjižni odjel Zabok i to:</w:t>
      </w:r>
    </w:p>
    <w:p w:rsidRDefault="00872ACD" w:rsidP="00872ACD" w:rsidR="00872ACD">
      <w:pPr>
        <w:jc w:val="both"/>
      </w:pPr>
    </w:p>
    <w:p w:rsidRDefault="00872ACD" w:rsidP="00872ACD" w:rsidR="00872ACD">
      <w:pPr>
        <w:jc w:val="both"/>
      </w:pPr>
      <w:r>
        <w:t>1.</w:t>
      </w:r>
      <w:r>
        <w:tab/>
        <w:t>zk.ul.br. 5275, k.o. Zabok, k.č.br. 3970/1, 3970/2, livada, sveukupne  površine 2856 m2</w:t>
      </w:r>
    </w:p>
    <w:p w:rsidRDefault="00872ACD" w:rsidP="00872ACD" w:rsidR="00872ACD">
      <w:pPr>
        <w:jc w:val="both"/>
      </w:pPr>
    </w:p>
    <w:p w:rsidRDefault="00872ACD" w:rsidP="00872ACD" w:rsidR="00872ACD">
      <w:pPr>
        <w:jc w:val="both"/>
      </w:pPr>
      <w:r>
        <w:t>-</w:t>
      </w:r>
      <w:r>
        <w:tab/>
        <w:t>3.1 Zaprimljeno 29.08.2014. broj Z-1934/14</w:t>
      </w:r>
    </w:p>
    <w:p w:rsidRDefault="00872ACD" w:rsidP="00872ACD" w:rsidR="00872ACD">
      <w:pPr>
        <w:jc w:val="both"/>
      </w:pPr>
      <w:r>
        <w:t>Na temelju rješenja Trgovačkog suda u Zagrebu, broj 3 St-338/12 od 31. srpnja 2014. zabilježuje se otvaranje stečajnog postupka na nekretninama upisanim u A..</w:t>
      </w:r>
    </w:p>
    <w:p w:rsidRDefault="00872ACD" w:rsidP="00872ACD" w:rsidR="00872ACD">
      <w:pPr>
        <w:jc w:val="both"/>
      </w:pPr>
    </w:p>
    <w:p w:rsidRDefault="00872ACD" w:rsidP="00872ACD" w:rsidR="00872ACD">
      <w:pPr>
        <w:jc w:val="both"/>
      </w:pPr>
    </w:p>
    <w:p w:rsidRDefault="00872ACD" w:rsidP="00872ACD" w:rsidR="00872ACD">
      <w:pPr>
        <w:jc w:val="both"/>
      </w:pPr>
      <w:r>
        <w:t>-</w:t>
      </w:r>
      <w:r>
        <w:tab/>
        <w:t>1.1 Zaprimljeno 27.04.2015.g. pod brojem Z-1012/2015</w:t>
      </w:r>
    </w:p>
    <w:p w:rsidRDefault="00872ACD" w:rsidP="00872ACD" w:rsidR="00872ACD">
      <w:pPr>
        <w:jc w:val="both"/>
      </w:pPr>
    </w:p>
    <w:p w:rsidRDefault="00872ACD" w:rsidP="00872ACD" w:rsidR="00780EDB">
      <w:pPr>
        <w:jc w:val="both"/>
      </w:pPr>
      <w:r>
        <w:t>ZABILJEŽBA, RJEŠENJE TRGVOVAČKOG SUDA U ZAGREBU BR.  ST. 338/2012 OD 21.04.2015, zabilježuje se rješenje o prodaji</w:t>
      </w:r>
    </w:p>
    <w:p w:rsidRDefault="00872ACD" w:rsidP="00780EDB" w:rsidR="00872ACD">
      <w:pPr>
        <w:jc w:val="both"/>
      </w:pPr>
    </w:p>
    <w:p w:rsidRDefault="00872ACD" w:rsidP="00780EDB" w:rsidR="00872ACD">
      <w:pPr>
        <w:jc w:val="both"/>
      </w:pPr>
    </w:p>
    <w:p w:rsidRDefault="00872ACD" w:rsidP="00780EDB" w:rsidR="00872ACD" w:rsidRPr="00610038">
      <w:pPr>
        <w:jc w:val="both"/>
      </w:pPr>
    </w:p>
    <w:p w:rsidRDefault="00780EDB" w:rsidP="00780EDB" w:rsidR="00780EDB" w:rsidRPr="00CE7083">
      <w:pPr>
        <w:jc w:val="both"/>
      </w:pPr>
      <w:r w:rsidRPr="00CE7083">
        <w:t xml:space="preserve">V    </w:t>
      </w:r>
      <w:r w:rsidRPr="00CE7083">
        <w:tab/>
        <w:t xml:space="preserve">Određuje se upis prava vlasništva nekretnina označenih pod točkom 1. izreke  </w:t>
      </w:r>
    </w:p>
    <w:p w:rsidRDefault="00780EDB" w:rsidP="0027490E" w:rsidR="0027490E">
      <w:pPr>
        <w:jc w:val="both"/>
        <w:rPr>
          <w:b/>
        </w:rPr>
      </w:pPr>
      <w:r w:rsidRPr="00CE7083">
        <w:lastRenderedPageBreak/>
        <w:t xml:space="preserve">ovog zaključka u zemljišnim knjigama u korist kupca </w:t>
      </w:r>
      <w:r w:rsidR="0027490E" w:rsidRPr="007C4F78">
        <w:rPr>
          <w:b/>
        </w:rPr>
        <w:t>VALOVITI PAPIR - DUNAPACK d.o.o. Zabok, Trebež 2, OIB:96648829623</w:t>
      </w:r>
      <w:r w:rsidR="0027490E">
        <w:rPr>
          <w:b/>
        </w:rPr>
        <w:t>.</w:t>
      </w:r>
      <w:r w:rsidR="0027490E" w:rsidRPr="007C4F78">
        <w:rPr>
          <w:b/>
        </w:rPr>
        <w:t xml:space="preserve"> </w:t>
      </w:r>
    </w:p>
    <w:p w:rsidRDefault="0027490E" w:rsidP="0027490E" w:rsidR="0027490E">
      <w:pPr>
        <w:jc w:val="both"/>
      </w:pPr>
    </w:p>
    <w:p w:rsidRDefault="00780EDB" w:rsidP="0027490E" w:rsidR="00780EDB" w:rsidRPr="00286987">
      <w:pPr>
        <w:jc w:val="center"/>
      </w:pPr>
      <w:r w:rsidRPr="00286987">
        <w:t>Obrazloženje</w:t>
      </w:r>
    </w:p>
    <w:p w:rsidRDefault="00780EDB" w:rsidP="00780EDB" w:rsidR="00780EDB" w:rsidRPr="00286987">
      <w:pPr>
        <w:jc w:val="center"/>
      </w:pPr>
    </w:p>
    <w:p w:rsidRDefault="00780EDB" w:rsidP="00780EDB" w:rsidR="00780EDB" w:rsidRPr="00286987">
      <w:pPr>
        <w:jc w:val="both"/>
      </w:pPr>
      <w:r w:rsidRPr="00286987">
        <w:tab/>
        <w:t xml:space="preserve">Kako je </w:t>
      </w:r>
      <w:r>
        <w:t>R</w:t>
      </w:r>
      <w:r w:rsidRPr="00286987">
        <w:t xml:space="preserve">ješenje o dosudi nekretnine od </w:t>
      </w:r>
      <w:r w:rsidR="003B0CDD">
        <w:t>1</w:t>
      </w:r>
      <w:r w:rsidR="0027490E">
        <w:t>8</w:t>
      </w:r>
      <w:r w:rsidR="007E1802">
        <w:t>.</w:t>
      </w:r>
      <w:r w:rsidR="0027490E">
        <w:t xml:space="preserve"> svibnja</w:t>
      </w:r>
      <w:r w:rsidR="007E1802">
        <w:t xml:space="preserve"> 201</w:t>
      </w:r>
      <w:r w:rsidR="0027490E">
        <w:t>6</w:t>
      </w:r>
      <w:r w:rsidR="007E1802">
        <w:t xml:space="preserve">. godine postalo </w:t>
      </w:r>
      <w:r w:rsidR="007E1802" w:rsidRPr="00473F36">
        <w:t xml:space="preserve">pravomoćno </w:t>
      </w:r>
      <w:r w:rsidR="0027490E">
        <w:t>16</w:t>
      </w:r>
      <w:r w:rsidR="007E1802">
        <w:t>.</w:t>
      </w:r>
      <w:r w:rsidR="0027490E">
        <w:t xml:space="preserve"> lipnja</w:t>
      </w:r>
      <w:r w:rsidR="007E1802">
        <w:t xml:space="preserve"> 201</w:t>
      </w:r>
      <w:r w:rsidR="0027490E">
        <w:t>6</w:t>
      </w:r>
      <w:r w:rsidR="007E1802">
        <w:t>. godine</w:t>
      </w:r>
      <w:r w:rsidRPr="00286987">
        <w:t xml:space="preserve">, a kupac je u cijelosti platio </w:t>
      </w:r>
      <w:r w:rsidR="003B0CDD">
        <w:t xml:space="preserve">razliku </w:t>
      </w:r>
      <w:r w:rsidRPr="00286987">
        <w:t>kupovnin</w:t>
      </w:r>
      <w:r w:rsidR="003B0CDD">
        <w:t>e</w:t>
      </w:r>
      <w:r w:rsidR="007E1802">
        <w:t xml:space="preserve">, </w:t>
      </w:r>
      <w:r w:rsidRPr="00286987">
        <w:t>to je u skladu s odredbama čl. 8</w:t>
      </w:r>
      <w:r>
        <w:t>6</w:t>
      </w:r>
      <w:r w:rsidRPr="00286987">
        <w:t xml:space="preserve"> st. 2</w:t>
      </w:r>
      <w:r>
        <w:t>.</w:t>
      </w:r>
      <w:r w:rsidRPr="00286987">
        <w:t xml:space="preserve"> </w:t>
      </w:r>
      <w:r>
        <w:t>Ovršnog zakona u svezi s čl. 108</w:t>
      </w:r>
      <w:r w:rsidRPr="00286987">
        <w:t>. Ovršnog zakona, valjalo donijeti zaključak kao u izreci.</w:t>
      </w:r>
    </w:p>
    <w:p w:rsidRDefault="00780EDB" w:rsidP="00780EDB" w:rsidR="00780EDB" w:rsidRPr="00CE7083"/>
    <w:p w:rsidRDefault="007E1802" w:rsidP="00780EDB" w:rsidR="00780EDB" w:rsidRPr="00CE7083">
      <w:pPr>
        <w:jc w:val="center"/>
      </w:pPr>
      <w:r>
        <w:t>U Zagrebu, 1</w:t>
      </w:r>
      <w:r w:rsidR="003B0CDD">
        <w:t>1</w:t>
      </w:r>
      <w:r w:rsidR="00780EDB" w:rsidRPr="00CE7083">
        <w:t>.</w:t>
      </w:r>
      <w:r w:rsidR="003B0CDD">
        <w:t xml:space="preserve"> </w:t>
      </w:r>
      <w:r w:rsidR="0027490E">
        <w:t>srpnja</w:t>
      </w:r>
      <w:r w:rsidR="00780EDB" w:rsidRPr="00CE7083">
        <w:t xml:space="preserve"> 201</w:t>
      </w:r>
      <w:r w:rsidR="003B0CDD">
        <w:t>6</w:t>
      </w:r>
      <w:r w:rsidR="00780EDB" w:rsidRPr="00CE7083">
        <w:t>. godine</w:t>
      </w:r>
    </w:p>
    <w:p w:rsidRDefault="00780EDB" w:rsidP="00780EDB" w:rsidR="00780EDB" w:rsidRPr="00CE7083">
      <w:pPr>
        <w:jc w:val="center"/>
      </w:pPr>
    </w:p>
    <w:p w:rsidRDefault="00780EDB" w:rsidP="00E91121" w:rsidR="00B448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E7083">
        <w:t xml:space="preserve">  </w:t>
      </w:r>
      <w:r w:rsidR="00B448B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48BC" w:rsidP="00E91121" w:rsidR="00B448B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448BC" w:rsidP="00E91121" w:rsidR="00B448B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448BC" w:rsidP="00E91121" w:rsidR="00B448B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448BC" w:rsidP="00E91121" w:rsidR="00B448B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80EDB" w:rsidP="003B0CDD" w:rsidR="00780EDB" w:rsidRPr="00CE7083">
      <w:pPr>
        <w:ind w:firstLine="708" w:left="4956"/>
        <w:jc w:val="center"/>
      </w:pPr>
    </w:p>
    <w:p w:rsidRDefault="00780EDB" w:rsidP="00780EDB" w:rsidR="00780EDB" w:rsidRPr="00CE7083"/>
    <w:p w:rsidRDefault="00780EDB" w:rsidP="00780EDB" w:rsidR="00780EDB" w:rsidRPr="00CE7083"/>
    <w:p w:rsidRDefault="00780EDB" w:rsidP="00780EDB" w:rsidR="00780EDB" w:rsidRPr="00CE7083">
      <w:r w:rsidRPr="00CE7083">
        <w:t>Pouka o pravnom lijeku:</w:t>
      </w:r>
    </w:p>
    <w:p w:rsidRDefault="00780EDB" w:rsidP="00780EDB" w:rsidR="00780EDB" w:rsidRPr="00CE7083">
      <w:r w:rsidRPr="00CE7083">
        <w:t>Protiv ovog zaključka nije dopušten pravni lijek.</w:t>
      </w:r>
    </w:p>
    <w:p w:rsidRDefault="00780EDB" w:rsidP="00780EDB" w:rsidR="00780EDB" w:rsidRPr="00CE7083"/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B448BC" w:rsidP="003B0CDD" w:rsidR="00B448BC">
      <w:pPr>
        <w:jc w:val="both"/>
      </w:pPr>
    </w:p>
    <w:p w:rsidRDefault="00780EDB" w:rsidP="00780EDB" w:rsidR="00780EDB" w:rsidRPr="00CE7083"/>
    <w:p w:rsidRDefault="00780EDB" w:rsidP="00780EDB" w:rsidR="00780EDB" w:rsidRPr="00CE7083"/>
    <w:p w:rsidRDefault="00780EDB" w:rsidP="00780EDB" w:rsidR="00780EDB"/>
    <w:p w:rsidRDefault="00780EDB" w:rsidR="00780EDB"/>
    <w:sectPr w:rsidSect="00780EDB" w:rsidR="00780EDB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5FB" w:rsidR="000765FB">
      <w:r>
        <w:separator/>
      </w:r>
    </w:p>
  </w:endnote>
  <w:endnote w:id="0" w:type="continuationSeparator">
    <w:p w:rsidRDefault="000765FB" w:rsidR="00076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5FB" w:rsidR="000765FB">
      <w:r>
        <w:separator/>
      </w:r>
    </w:p>
  </w:footnote>
  <w:footnote w:id="0" w:type="continuationSeparator">
    <w:p w:rsidRDefault="000765FB" w:rsidR="00076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CF3" w:rsidP="00780EDB" w:rsidR="00301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1CF3" w:rsidR="00301C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CF3" w:rsidP="00780EDB" w:rsidR="00301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9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1CF3" w:rsidP="00780EDB" w:rsidR="00301CF3" w:rsidRPr="0057001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570014">
      <w:t>72 St-</w:t>
    </w:r>
    <w:r w:rsidR="003B0CDD" w:rsidRPr="00570014">
      <w:t>338/2012</w:t>
    </w:r>
  </w:p>
  <w:p w:rsidRDefault="00301CF3" w:rsidR="00301C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A19DF"/>
    <w:multiLevelType w:val="hybridMultilevel"/>
    <w:tmpl w:val="0498B4E2"/>
    <w:lvl w:tplc="D27A35C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641F8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905B38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64657E"/>
    <w:multiLevelType w:val="hybridMultilevel"/>
    <w:tmpl w:val="CBDE8FB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8B10D4F"/>
    <w:multiLevelType w:val="hybridMultilevel"/>
    <w:tmpl w:val="F05EF8A8"/>
    <w:lvl w:tplc="ABE645FA" w:ilvl="0">
      <w:start w:val="497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EDB"/>
    <w:rsid w:val="000765FB"/>
    <w:rsid w:val="00163A22"/>
    <w:rsid w:val="002709AA"/>
    <w:rsid w:val="0027490E"/>
    <w:rsid w:val="00301CF3"/>
    <w:rsid w:val="003B0CDD"/>
    <w:rsid w:val="00570014"/>
    <w:rsid w:val="00671B92"/>
    <w:rsid w:val="006961CD"/>
    <w:rsid w:val="00697B2D"/>
    <w:rsid w:val="006E07D9"/>
    <w:rsid w:val="0077050B"/>
    <w:rsid w:val="00780EDB"/>
    <w:rsid w:val="007E1802"/>
    <w:rsid w:val="00847B0C"/>
    <w:rsid w:val="00857140"/>
    <w:rsid w:val="00872ACD"/>
    <w:rsid w:val="008F540C"/>
    <w:rsid w:val="00B06836"/>
    <w:rsid w:val="00B448BC"/>
    <w:rsid w:val="00B509B8"/>
    <w:rsid w:val="00B758B8"/>
    <w:rsid w:val="00D250C1"/>
    <w:rsid w:val="00D60360"/>
    <w:rsid w:val="00EA0B90"/>
    <w:rsid w:val="00FC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0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80EDB"/>
    <w:rPr>
      <w:rFonts w:cs="Arial" w:hAnsi="Arial" w:ascii="Arial"/>
      <w:sz w:val="22"/>
    </w:rPr>
  </w:style>
  <w:style w:styleId="Zaglavlje" w:type="paragraph">
    <w:name w:val="header"/>
    <w:basedOn w:val="Normal"/>
    <w:rsid w:val="00780E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80EDB"/>
  </w:style>
  <w:style w:customStyle="true" w:styleId="Odlomakpopisa1" w:type="paragraph">
    <w:name w:val="Odlomak popisa1"/>
    <w:basedOn w:val="Normal"/>
    <w:qFormat/>
    <w:rsid w:val="003B0CDD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3B0C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B0CDD"/>
    <w:rPr>
      <w:sz w:val="24"/>
      <w:szCs w:val="24"/>
    </w:rPr>
  </w:style>
  <w:style w:styleId="Tekstbalonia" w:type="paragraph">
    <w:name w:val="Balloon Text"/>
    <w:basedOn w:val="Normal"/>
    <w:link w:val="TekstbaloniaChar"/>
    <w:rsid w:val="00671B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71B92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448B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448B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0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9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9B8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9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9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0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80EDB"/>
    <w:rPr>
      <w:rFonts w:ascii="Arial" w:cs="Arial" w:hAnsi="Arial"/>
      <w:sz w:val="22"/>
    </w:rPr>
  </w:style>
  <w:style w:styleId="Zaglavlje" w:type="paragraph">
    <w:name w:val="header"/>
    <w:basedOn w:val="Normal"/>
    <w:rsid w:val="00780E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80EDB"/>
  </w:style>
  <w:style w:customStyle="1" w:styleId="Odlomakpopisa1" w:type="paragraph">
    <w:name w:val="Odlomak popisa1"/>
    <w:basedOn w:val="Normal"/>
    <w:qFormat/>
    <w:rsid w:val="003B0CDD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3B0C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B0CDD"/>
    <w:rPr>
      <w:sz w:val="24"/>
      <w:szCs w:val="24"/>
    </w:rPr>
  </w:style>
  <w:style w:styleId="Tekstbalonia" w:type="paragraph">
    <w:name w:val="Balloon Text"/>
    <w:basedOn w:val="Normal"/>
    <w:link w:val="TekstbaloniaChar"/>
    <w:rsid w:val="00671B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71B92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448B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448B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50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9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9B8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9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9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813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97007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6798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9091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69368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91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27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538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2892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5749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351</properties:Words>
  <properties:Characters>1886</properties:Characters>
  <properties:Lines>107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2016-07-12T06:49:00Z</dcterms:created>
  <dc:creator>nribaric</dc:creator>
  <cp:lastModifiedBy>Jadranka Zelić</cp:lastModifiedBy>
  <cp:lastPrinted>2016-07-12T06:47:00Z</cp:lastPrinted>
  <dcterms:modified xmlns:xsi="http://www.w3.org/2001/XMLSchema-instance" xsi:type="dcterms:W3CDTF">2016-07-12T06:52:00Z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