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e708" w14:paraId="7ffe708" w:rsidRDefault="003061BF" w:rsidP="003061BF" w:rsidR="003061BF">
      <w:pPr>
        <w15:collapsed w:val="false"/>
      </w:pPr>
      <w:r>
        <w:rPr>
          <w:rStyle w:val="Naglaeno"/>
        </w:rPr>
        <w:t xml:space="preserve">             </w:t>
      </w:r>
      <w:r w:rsidR="003C0AF6">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911578" w:rsidP="003061BF" w:rsidR="00911578">
      <w:pPr>
        <w:rPr>
          <w:b/>
        </w:rPr>
      </w:pPr>
    </w:p>
    <w:p w:rsidRDefault="003061BF" w:rsidP="003969D3" w:rsidR="00563C78">
      <w:pPr>
        <w:jc w:val="both"/>
      </w:pPr>
      <w:r>
        <w:tab/>
        <w:t xml:space="preserve">Trgovački sud u Osijeku, po stečajnoj sutkinji Nadi Roso, </w:t>
      </w:r>
      <w:r w:rsidRPr="00A82800">
        <w:t>u stečajnom postupku nad dužnikom</w:t>
      </w:r>
      <w:r w:rsidRPr="00F4212B">
        <w:t xml:space="preserve"> </w:t>
      </w:r>
      <w:r w:rsidR="005C1BD2" w:rsidRPr="005C1BD2">
        <w:rPr>
          <w:b/>
        </w:rPr>
        <w:t>EMPIJAL d.o.o. za usluge, Vinkovci, J. Dalmatinca 20, MBS: 030158098, OIB: 32666253642</w:t>
      </w:r>
      <w:r w:rsidR="003969D3">
        <w:t xml:space="preserve">, dana </w:t>
      </w:r>
      <w:r w:rsidR="005C1BD2">
        <w:t>18. rujna</w:t>
      </w:r>
      <w:r w:rsidR="00C03F07">
        <w:t xml:space="preserve"> 2017</w:t>
      </w:r>
      <w:r w:rsidR="003969D3">
        <w:t xml:space="preserve">. g.,       </w:t>
      </w:r>
    </w:p>
    <w:p w:rsidRDefault="00563C78" w:rsidP="003969D3" w:rsidR="00563C78">
      <w:pPr>
        <w:jc w:val="both"/>
      </w:pPr>
    </w:p>
    <w:p w:rsidRDefault="003969D3" w:rsidP="003969D3" w:rsidR="00120EB4">
      <w:pPr>
        <w:jc w:val="both"/>
        <w:rPr>
          <w:b/>
        </w:rPr>
      </w:pPr>
      <w:r>
        <w:t xml:space="preserve">    </w:t>
      </w:r>
    </w:p>
    <w:p w:rsidRDefault="00120EB4" w:rsidP="00120EB4" w:rsidR="00120EB4" w:rsidRPr="00563C78">
      <w:pPr>
        <w:jc w:val="center"/>
        <w:rPr>
          <w:bCs/>
        </w:rPr>
      </w:pPr>
      <w:r>
        <w:rPr>
          <w:b/>
        </w:rPr>
        <w:t xml:space="preserve">    </w:t>
      </w:r>
      <w:r w:rsidRPr="00563C78">
        <w:t>r i j e š i o   j e</w:t>
      </w:r>
    </w:p>
    <w:p w:rsidRDefault="00120EB4" w:rsidP="00120EB4" w:rsidR="00120EB4">
      <w:pPr>
        <w:jc w:val="both"/>
      </w:pPr>
    </w:p>
    <w:p w:rsidRDefault="008826C9" w:rsidP="008826C9" w:rsidR="00120EB4">
      <w:pPr>
        <w:tabs>
          <w:tab w:pos="3030" w:val="left"/>
        </w:tabs>
        <w:jc w:val="both"/>
      </w:pPr>
      <w:r>
        <w:tab/>
      </w:r>
    </w:p>
    <w:p w:rsidRDefault="00120EB4" w:rsidP="00BF7230" w:rsidR="00BF7230">
      <w:pPr>
        <w:numPr>
          <w:ilvl w:val="0"/>
          <w:numId w:val="1"/>
        </w:numPr>
        <w:tabs>
          <w:tab w:pos="1845" w:val="clear"/>
        </w:tabs>
        <w:ind w:firstLine="851" w:left="0"/>
        <w:jc w:val="both"/>
        <w:rPr>
          <w:b/>
        </w:rPr>
      </w:pPr>
      <w:r w:rsidRPr="00BF7230">
        <w:rPr>
          <w:b/>
        </w:rPr>
        <w:t>OBUSTAVLJA SE</w:t>
      </w:r>
      <w:r w:rsidR="00333D96">
        <w:t xml:space="preserve"> stečajni postupak nad dužnikom </w:t>
      </w:r>
      <w:r w:rsidR="00CA6C9C" w:rsidRPr="00BF7230">
        <w:rPr>
          <w:b/>
        </w:rPr>
        <w:t xml:space="preserve"> </w:t>
      </w:r>
      <w:r w:rsidR="005C1BD2" w:rsidRPr="005C1BD2">
        <w:rPr>
          <w:b/>
        </w:rPr>
        <w:t>EMPIJAL d.o.o. za usluge, Vinkovci, J. Dalmatinca 20, MBS: 030158098, OIB: 32666253642</w:t>
      </w:r>
      <w:r w:rsidR="005C1BD2">
        <w:rPr>
          <w:b/>
        </w:rPr>
        <w:t xml:space="preserve"> </w:t>
      </w:r>
      <w:r w:rsidR="00BF7230">
        <w:t xml:space="preserve">a prijedlog </w:t>
      </w:r>
      <w:r w:rsidR="005C1BD2">
        <w:t xml:space="preserve">Srećko Juko iz Gračaca i dr. zastupani po punomoćniku – odvjetniku </w:t>
      </w:r>
      <w:r w:rsidR="00BF7230">
        <w:t xml:space="preserve">od </w:t>
      </w:r>
      <w:r w:rsidR="005C1BD2">
        <w:t>24. siječnja 2017. g.</w:t>
      </w:r>
      <w:r w:rsidR="00BF7230">
        <w:t xml:space="preserve"> za otvaranje stečajnog postupka </w:t>
      </w:r>
      <w:r w:rsidR="00BF7230" w:rsidRPr="008826C9">
        <w:rPr>
          <w:b/>
        </w:rPr>
        <w:t>se odbacuje.</w:t>
      </w:r>
    </w:p>
    <w:p w:rsidRDefault="00BF7230" w:rsidP="00C03F07" w:rsidR="00BF7230">
      <w:pPr>
        <w:jc w:val="both"/>
        <w:rPr>
          <w:b/>
        </w:rPr>
      </w:pPr>
    </w:p>
    <w:p w:rsidRDefault="00911578" w:rsidP="00C03F07" w:rsidR="00911578">
      <w:pPr>
        <w:jc w:val="both"/>
        <w:rPr>
          <w:b/>
        </w:rPr>
      </w:pPr>
    </w:p>
    <w:p w:rsidRDefault="00BF7230" w:rsidP="00911578" w:rsidR="00BF7230">
      <w:pPr>
        <w:pStyle w:val="Naslov1"/>
        <w:rPr>
          <w:lang w:val="hr-HR"/>
        </w:rPr>
      </w:pPr>
      <w:r>
        <w:rPr>
          <w:lang w:val="hr-HR"/>
        </w:rPr>
        <w:t>Obrazloženje</w:t>
      </w:r>
    </w:p>
    <w:p w:rsidRDefault="00911578" w:rsidP="00911578" w:rsidR="00911578" w:rsidRPr="00F971B3">
      <w:pPr>
        <w:pStyle w:val="Naslov1"/>
        <w:rPr>
          <w:lang w:val="hr-HR"/>
        </w:rPr>
      </w:pPr>
    </w:p>
    <w:p w:rsidRDefault="00BF7230" w:rsidP="00BF7230" w:rsidR="00BF7230">
      <w:pPr>
        <w:rPr>
          <w:b/>
          <w:bCs/>
        </w:rPr>
      </w:pPr>
    </w:p>
    <w:p w:rsidRDefault="00BF7230" w:rsidP="00BF7230" w:rsidR="00BF7230">
      <w:pPr>
        <w:jc w:val="both"/>
        <w:rPr>
          <w:bCs/>
        </w:rPr>
      </w:pPr>
      <w:r>
        <w:rPr>
          <w:b/>
          <w:bCs/>
        </w:rPr>
        <w:tab/>
      </w:r>
      <w:r>
        <w:rPr>
          <w:bCs/>
        </w:rPr>
        <w:t xml:space="preserve">Prijedlogom od </w:t>
      </w:r>
      <w:r w:rsidR="005C1BD2">
        <w:rPr>
          <w:bCs/>
        </w:rPr>
        <w:t>24. siječnja 2017. g. Srećko Juko iz Gračaca i dr. zastupani po punomoćniku - odvjetniku</w:t>
      </w:r>
      <w:r>
        <w:rPr>
          <w:bCs/>
        </w:rPr>
        <w:t xml:space="preserve"> podnijel</w:t>
      </w:r>
      <w:r w:rsidR="005C1BD2">
        <w:rPr>
          <w:bCs/>
        </w:rPr>
        <w:t>i</w:t>
      </w:r>
      <w:r>
        <w:rPr>
          <w:bCs/>
        </w:rPr>
        <w:t xml:space="preserve"> </w:t>
      </w:r>
      <w:r w:rsidR="005C1BD2">
        <w:rPr>
          <w:bCs/>
        </w:rPr>
        <w:t>su</w:t>
      </w:r>
      <w:r>
        <w:rPr>
          <w:bCs/>
        </w:rPr>
        <w:t xml:space="preserve"> prijedlog za otvaranje stečajnog postupka za dužnika </w:t>
      </w:r>
      <w:r w:rsidR="005C1BD2" w:rsidRPr="005C1BD2">
        <w:rPr>
          <w:b/>
        </w:rPr>
        <w:t>EMPIJAL d.o.o. za usluge, Vinkovci, J. Dalmatinca 20, MBS: 030158098, OIB: 32666253642</w:t>
      </w:r>
      <w:r w:rsidR="005C1BD2">
        <w:rPr>
          <w:b/>
        </w:rPr>
        <w:t xml:space="preserve"> </w:t>
      </w:r>
      <w:r>
        <w:rPr>
          <w:bCs/>
        </w:rPr>
        <w:t xml:space="preserve">navodeći da </w:t>
      </w:r>
      <w:r w:rsidR="005C1BD2">
        <w:rPr>
          <w:bCs/>
        </w:rPr>
        <w:t xml:space="preserve">prema predniku dužnika imaju potraživanja na ime neisplaćenih plaća odnosno da nisu primili nikakvu dokumentaciju a niti plaću više od 3 godine te u spis dostavljaju Potvrdu o neizvršenim osnovama za plaćanje FINE od 19.1.2017. g. </w:t>
      </w:r>
    </w:p>
    <w:p w:rsidRDefault="00695EFF" w:rsidP="00BF7230" w:rsidR="00695EFF">
      <w:pPr>
        <w:jc w:val="both"/>
        <w:rPr>
          <w:bCs/>
        </w:rPr>
      </w:pPr>
    </w:p>
    <w:p w:rsidRDefault="00695EFF" w:rsidP="00BF7230" w:rsidR="00695EFF">
      <w:pPr>
        <w:jc w:val="both"/>
        <w:rPr>
          <w:bCs/>
        </w:rPr>
      </w:pPr>
      <w:r>
        <w:rPr>
          <w:bCs/>
        </w:rPr>
        <w:tab/>
        <w:t xml:space="preserve">Rješenjem Trgovačkog suda u Osijeku broj </w:t>
      </w:r>
      <w:r w:rsidR="005C1BD2">
        <w:rPr>
          <w:bCs/>
        </w:rPr>
        <w:t xml:space="preserve">6 </w:t>
      </w:r>
      <w:r>
        <w:rPr>
          <w:bCs/>
        </w:rPr>
        <w:t>St-</w:t>
      </w:r>
      <w:r w:rsidR="002825E9">
        <w:rPr>
          <w:bCs/>
        </w:rPr>
        <w:t>477/17 od 13. travnja 2017. g.</w:t>
      </w:r>
      <w:r>
        <w:rPr>
          <w:bCs/>
        </w:rPr>
        <w:t xml:space="preserve"> pokrenut je prethodni postupak radi utvrđivanja uvjeta za otvaranje stečajnog postupka nad dužnikom a za privremenog stečajnog upravitelja imenovan je </w:t>
      </w:r>
      <w:proofErr w:type="spellStart"/>
      <w:r>
        <w:rPr>
          <w:bCs/>
        </w:rPr>
        <w:t>Mirsad</w:t>
      </w:r>
      <w:proofErr w:type="spellEnd"/>
      <w:r>
        <w:rPr>
          <w:bCs/>
        </w:rPr>
        <w:t xml:space="preserve"> </w:t>
      </w:r>
      <w:proofErr w:type="spellStart"/>
      <w:r>
        <w:rPr>
          <w:bCs/>
        </w:rPr>
        <w:t>Demirović</w:t>
      </w:r>
      <w:proofErr w:type="spellEnd"/>
      <w:r>
        <w:rPr>
          <w:bCs/>
        </w:rPr>
        <w:t xml:space="preserve"> iz </w:t>
      </w:r>
      <w:proofErr w:type="spellStart"/>
      <w:r>
        <w:rPr>
          <w:bCs/>
        </w:rPr>
        <w:t>Gunje</w:t>
      </w:r>
      <w:proofErr w:type="spellEnd"/>
      <w:r>
        <w:rPr>
          <w:bCs/>
        </w:rPr>
        <w:t>.</w:t>
      </w:r>
    </w:p>
    <w:p w:rsidRDefault="00695EFF" w:rsidP="00BF7230" w:rsidR="00695EFF">
      <w:pPr>
        <w:jc w:val="both"/>
        <w:rPr>
          <w:bCs/>
        </w:rPr>
      </w:pPr>
    </w:p>
    <w:p w:rsidRDefault="00695EFF" w:rsidP="00BF7230" w:rsidR="002825E9">
      <w:pPr>
        <w:jc w:val="both"/>
        <w:rPr>
          <w:bCs/>
        </w:rPr>
      </w:pPr>
      <w:r>
        <w:rPr>
          <w:bCs/>
        </w:rPr>
        <w:tab/>
        <w:t>Dana 23.</w:t>
      </w:r>
      <w:r w:rsidR="002825E9">
        <w:rPr>
          <w:bCs/>
        </w:rPr>
        <w:t xml:space="preserve"> lipnja 2017</w:t>
      </w:r>
      <w:r>
        <w:rPr>
          <w:bCs/>
        </w:rPr>
        <w:t xml:space="preserve">. g. privremeni stečajni upravitelj dostavio je </w:t>
      </w:r>
      <w:r w:rsidR="002825E9">
        <w:rPr>
          <w:bCs/>
        </w:rPr>
        <w:t xml:space="preserve">obavijest o pripajanju dužnika trgovačkom društvu </w:t>
      </w:r>
      <w:proofErr w:type="spellStart"/>
      <w:r w:rsidR="002825E9">
        <w:rPr>
          <w:bCs/>
        </w:rPr>
        <w:t>Kobu</w:t>
      </w:r>
      <w:proofErr w:type="spellEnd"/>
      <w:r w:rsidR="002825E9">
        <w:rPr>
          <w:bCs/>
        </w:rPr>
        <w:t xml:space="preserve"> d.o.o. Vukovar i prijedlog za obustavu prethodnog stečajnog postupka navodeći da je provjerom i uvidom u registru TS Osijek </w:t>
      </w:r>
      <w:r w:rsidR="002825E9">
        <w:rPr>
          <w:bCs/>
        </w:rPr>
        <w:lastRenderedPageBreak/>
        <w:t xml:space="preserve">došao do saznanja da je dužnik obavio postupak svoga pripajanja društvu </w:t>
      </w:r>
      <w:proofErr w:type="spellStart"/>
      <w:r w:rsidR="002825E9">
        <w:rPr>
          <w:bCs/>
        </w:rPr>
        <w:t>Kobu</w:t>
      </w:r>
      <w:proofErr w:type="spellEnd"/>
      <w:r w:rsidR="002825E9">
        <w:rPr>
          <w:bCs/>
        </w:rPr>
        <w:t xml:space="preserve"> d.o.o. Vukovar na temelju Ugovora o pripajanju, te odluka Skupštine društva preuzimatelja i pripojenog društva od 26. travnja 2017. g.</w:t>
      </w:r>
    </w:p>
    <w:p w:rsidRDefault="002825E9" w:rsidP="00BF7230" w:rsidR="002825E9">
      <w:pPr>
        <w:jc w:val="both"/>
        <w:rPr>
          <w:bCs/>
        </w:rPr>
      </w:pPr>
      <w:r>
        <w:rPr>
          <w:bCs/>
        </w:rPr>
        <w:tab/>
        <w:t xml:space="preserve">Uvidom u povijesni izvadak iz sudskog registra TS Osijek utvrđeno je da je društvu </w:t>
      </w:r>
      <w:proofErr w:type="spellStart"/>
      <w:r>
        <w:rPr>
          <w:bCs/>
        </w:rPr>
        <w:t>Kobu</w:t>
      </w:r>
      <w:proofErr w:type="spellEnd"/>
      <w:r>
        <w:rPr>
          <w:bCs/>
        </w:rPr>
        <w:t xml:space="preserve"> d.o.o. Vukovar, Ulica Europske unije 11, OIB: 59950842043 pripojeno društvo </w:t>
      </w:r>
      <w:proofErr w:type="spellStart"/>
      <w:r>
        <w:rPr>
          <w:bCs/>
        </w:rPr>
        <w:t>Empijal</w:t>
      </w:r>
      <w:proofErr w:type="spellEnd"/>
      <w:r>
        <w:rPr>
          <w:bCs/>
        </w:rPr>
        <w:t xml:space="preserve"> d.o.o. Vinkovci, </w:t>
      </w:r>
      <w:proofErr w:type="spellStart"/>
      <w:r>
        <w:rPr>
          <w:bCs/>
        </w:rPr>
        <w:t>Jurja</w:t>
      </w:r>
      <w:proofErr w:type="spellEnd"/>
      <w:r>
        <w:rPr>
          <w:bCs/>
        </w:rPr>
        <w:t xml:space="preserve"> Dalmatinca 20, OIB: 32666253642 temeljem Ugovora o pripajanju od 24.6.2017. g., Odluke Skupštine društva preuzimatelja od 26.4.2017. g. i Odluke Skupštine pripojenog društva od 26.4.2017. g. </w:t>
      </w:r>
      <w:r w:rsidR="00C42F07">
        <w:rPr>
          <w:bCs/>
        </w:rPr>
        <w:t xml:space="preserve">slijedom čega je </w:t>
      </w:r>
      <w:r>
        <w:rPr>
          <w:bCs/>
        </w:rPr>
        <w:t xml:space="preserve">društvo </w:t>
      </w:r>
      <w:proofErr w:type="spellStart"/>
      <w:r>
        <w:rPr>
          <w:bCs/>
        </w:rPr>
        <w:t>Empijal</w:t>
      </w:r>
      <w:proofErr w:type="spellEnd"/>
      <w:r>
        <w:rPr>
          <w:bCs/>
        </w:rPr>
        <w:t xml:space="preserve"> d.o.o. </w:t>
      </w:r>
      <w:r w:rsidR="00C42F07">
        <w:rPr>
          <w:bCs/>
        </w:rPr>
        <w:t>presta</w:t>
      </w:r>
      <w:r>
        <w:rPr>
          <w:bCs/>
        </w:rPr>
        <w:t>l</w:t>
      </w:r>
      <w:r w:rsidR="00C42F07">
        <w:rPr>
          <w:bCs/>
        </w:rPr>
        <w:t xml:space="preserve">o postojati pripajanjem </w:t>
      </w:r>
      <w:r>
        <w:rPr>
          <w:bCs/>
        </w:rPr>
        <w:t xml:space="preserve">te </w:t>
      </w:r>
      <w:r w:rsidR="00C42F07">
        <w:rPr>
          <w:bCs/>
        </w:rPr>
        <w:t>nisu ispunjene pretpostavke za otvaranje stečajnog postupka nad dužnikom propisane čl. 5 Stečajnog zakona (NN br. 71/)</w:t>
      </w:r>
      <w:r>
        <w:rPr>
          <w:bCs/>
        </w:rPr>
        <w:t>.</w:t>
      </w:r>
    </w:p>
    <w:p w:rsidRDefault="002825E9" w:rsidP="002825E9" w:rsidR="00C42F07">
      <w:pPr>
        <w:ind w:firstLine="720"/>
        <w:jc w:val="both"/>
        <w:rPr>
          <w:bCs/>
        </w:rPr>
      </w:pPr>
      <w:r>
        <w:rPr>
          <w:bCs/>
        </w:rPr>
        <w:t xml:space="preserve">Slijedom navedenog </w:t>
      </w:r>
      <w:r w:rsidR="00C42F07">
        <w:rPr>
          <w:bCs/>
        </w:rPr>
        <w:t xml:space="preserve"> valjalo</w:t>
      </w:r>
      <w:r>
        <w:rPr>
          <w:bCs/>
        </w:rPr>
        <w:t xml:space="preserve"> je</w:t>
      </w:r>
      <w:r w:rsidR="00C42F07">
        <w:rPr>
          <w:bCs/>
        </w:rPr>
        <w:t xml:space="preserve"> postupak obustaviti </w:t>
      </w:r>
      <w:r w:rsidR="001F0B4E">
        <w:rPr>
          <w:bCs/>
        </w:rPr>
        <w:t>i odlučiti kao u izreci.</w:t>
      </w:r>
    </w:p>
    <w:p w:rsidRDefault="002825E9" w:rsidP="002825E9" w:rsidR="002825E9">
      <w:pPr>
        <w:ind w:firstLine="720"/>
        <w:jc w:val="both"/>
        <w:rPr>
          <w:bCs/>
        </w:rPr>
      </w:pPr>
      <w:r>
        <w:rPr>
          <w:bCs/>
        </w:rPr>
        <w:t xml:space="preserve">Valja napomenuti da je Rješenjem TS Osijeku St-1367/17 od 14. rujna 2017. g. pokrenut prethodni postupak radi utvrđivanja uvjeta za otvaranje stečajnog postupka nad dužnikom </w:t>
      </w:r>
      <w:proofErr w:type="spellStart"/>
      <w:r>
        <w:rPr>
          <w:bCs/>
        </w:rPr>
        <w:t>Kobu</w:t>
      </w:r>
      <w:proofErr w:type="spellEnd"/>
      <w:r>
        <w:rPr>
          <w:bCs/>
        </w:rPr>
        <w:t xml:space="preserve"> d.o.o. Vukovar, i to na prijedlog predlagatelja kao i u ovom stečajnom postupku Srećko Juko iz Gračaca i dr., te je istim Rješenjem za privremenog stečajnog upravitelja imenovan Ivan Mikić iz Nove Gradiške a ročište radi izjašnjenja o prijedlogu zakazano za 8. studeni 2017. g. u 11,00 sati u zgradi Trgovačkog suda u Osijeku.</w:t>
      </w:r>
    </w:p>
    <w:p w:rsidRDefault="00911578" w:rsidP="00BF7230" w:rsidR="00911578">
      <w:pPr>
        <w:jc w:val="both"/>
        <w:rPr>
          <w:bCs/>
        </w:rPr>
      </w:pPr>
    </w:p>
    <w:p w:rsidRDefault="00B75497" w:rsidP="00B75497" w:rsidR="00B75497">
      <w:pPr>
        <w:jc w:val="both"/>
      </w:pPr>
    </w:p>
    <w:p w:rsidRDefault="00B75497" w:rsidP="00BF2EA1" w:rsidR="00B75497">
      <w:pPr>
        <w:jc w:val="both"/>
        <w:rPr>
          <w:bCs/>
        </w:rPr>
      </w:pPr>
      <w:r w:rsidRPr="00CC5FC7">
        <w:t xml:space="preserve">                                               </w:t>
      </w:r>
      <w:r>
        <w:rPr>
          <w:bCs/>
        </w:rPr>
        <w:t xml:space="preserve">U Osijeku </w:t>
      </w:r>
      <w:r w:rsidR="002825E9">
        <w:rPr>
          <w:bCs/>
        </w:rPr>
        <w:t>18. rujna</w:t>
      </w:r>
      <w:r w:rsidR="00C03F07">
        <w:rPr>
          <w:bCs/>
        </w:rPr>
        <w:t xml:space="preserve"> 2017. g.</w:t>
      </w:r>
      <w:r w:rsidR="002825E9">
        <w:rPr>
          <w:bCs/>
        </w:rPr>
        <w:t xml:space="preserve"> </w:t>
      </w:r>
    </w:p>
    <w:p w:rsidRDefault="00C03F07" w:rsidP="00C03F07" w:rsidR="00BF2EA1">
      <w:pPr>
        <w:tabs>
          <w:tab w:pos="5505" w:val="left"/>
        </w:tabs>
        <w:jc w:val="both"/>
        <w:rPr>
          <w:bCs/>
        </w:rPr>
      </w:pPr>
      <w:r>
        <w:rPr>
          <w:bCs/>
        </w:rPr>
        <w:tab/>
      </w:r>
    </w:p>
    <w:p w:rsidRDefault="00BF2EA1" w:rsidP="00BF2EA1" w:rsidR="00BF2EA1">
      <w:pPr>
        <w:jc w:val="both"/>
        <w:rPr>
          <w:b/>
          <w:bCs/>
        </w:rPr>
      </w:pPr>
    </w:p>
    <w:p w:rsidRDefault="00B75497" w:rsidP="00B75497" w:rsidR="00B75497" w:rsidRPr="00CC5FC7">
      <w:pPr>
        <w:pStyle w:val="Naslov2"/>
        <w:rPr>
          <w:b w:val="false"/>
          <w:lang w:val="hr-HR"/>
        </w:rPr>
      </w:pPr>
      <w:r w:rsidRPr="00CC5FC7">
        <w:rPr>
          <w:b w:val="false"/>
          <w:lang w:val="hr-HR"/>
        </w:rPr>
        <w:t>Zapisničar:      </w:t>
      </w:r>
    </w:p>
    <w:p w:rsidRDefault="005B4DB5" w:rsidP="00B75497" w:rsidR="00B75497">
      <w:pPr>
        <w:pStyle w:val="Naslov2"/>
        <w:rPr>
          <w:b w:val="false"/>
          <w:lang w:val="hr-HR"/>
        </w:rPr>
      </w:pPr>
      <w:r>
        <w:rPr>
          <w:b w:val="false"/>
          <w:lang w:val="hr-HR"/>
        </w:rPr>
        <w:t xml:space="preserve">Danijela </w:t>
      </w:r>
      <w:r w:rsidR="00CA6C9C">
        <w:rPr>
          <w:b w:val="false"/>
          <w:lang w:val="hr-HR"/>
        </w:rPr>
        <w:t>Sekulić</w:t>
      </w:r>
    </w:p>
    <w:p w:rsidRDefault="00996147" w:rsidP="00B75497" w:rsidR="00996147" w:rsidRPr="00CC5FC7">
      <w:pPr>
        <w:pStyle w:val="Naslov2"/>
        <w:rPr>
          <w:b w:val="false"/>
          <w:lang w:val="hr-HR"/>
        </w:rPr>
      </w:pPr>
    </w:p>
    <w:p w:rsidRDefault="00B75497" w:rsidP="005B4DB5" w:rsidR="00B75497">
      <w:pPr>
        <w:pStyle w:val="Naslov2"/>
        <w:rPr>
          <w:b w:val="false"/>
          <w:lang w:val="hr-HR"/>
        </w:rPr>
      </w:pPr>
      <w:r>
        <w:rPr>
          <w:lang w:val="hr-HR"/>
        </w:rPr>
        <w:t xml:space="preserve">                                                                                  </w:t>
      </w:r>
      <w:r>
        <w:rPr>
          <w:lang w:val="hr-HR"/>
        </w:rPr>
        <w:tab/>
      </w:r>
      <w:r>
        <w:rPr>
          <w:lang w:val="hr-HR"/>
        </w:rPr>
        <w:tab/>
      </w:r>
      <w:r w:rsidR="006D752E">
        <w:rPr>
          <w:lang w:val="hr-HR"/>
        </w:rPr>
        <w:t xml:space="preserve">       </w:t>
      </w:r>
      <w:r w:rsidR="006D752E">
        <w:rPr>
          <w:b w:val="false"/>
          <w:lang w:val="hr-HR"/>
        </w:rPr>
        <w:t>STEČAJNA SUTKINJA</w:t>
      </w:r>
    </w:p>
    <w:p w:rsidRDefault="005B4DB5" w:rsidP="005B4DB5" w:rsidR="005B4DB5">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B75497" w:rsidP="00B75497" w:rsidR="00B75497">
      <w:pPr>
        <w:pStyle w:val="Naslov2"/>
        <w:rPr>
          <w:b w:val="false"/>
          <w:lang w:val="hr-HR"/>
        </w:rPr>
      </w:pPr>
    </w:p>
    <w:p w:rsidRDefault="00B75497" w:rsidP="00B75497" w:rsidR="00B75497">
      <w:pPr>
        <w:jc w:val="both"/>
        <w:rPr>
          <w:b/>
          <w:bCs/>
        </w:rPr>
      </w:pPr>
    </w:p>
    <w:p w:rsidRDefault="00B75497" w:rsidP="00B75497" w:rsidR="00B75497">
      <w:pPr>
        <w:pStyle w:val="Tijeloteksta"/>
        <w:rPr>
          <w:lang w:val="hr-HR"/>
        </w:rPr>
      </w:pPr>
      <w:r>
        <w:rPr>
          <w:lang w:val="hr-HR"/>
        </w:rPr>
        <w:t>POUKA O PRAVNOM LIJEKU:</w:t>
      </w:r>
    </w:p>
    <w:p w:rsidRDefault="00B75497" w:rsidP="00B7064E" w:rsidR="00B75497">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B75497" w:rsidP="00B75497" w:rsidR="00B75497" w:rsidRPr="00CC5FC7">
      <w:pPr>
        <w:pStyle w:val="Tijeloteksta"/>
        <w:rPr>
          <w:bCs/>
          <w:lang w:val="hr-HR"/>
        </w:rPr>
      </w:pPr>
      <w:r w:rsidRPr="00CC5FC7">
        <w:t xml:space="preserve">                                                                                                                                             </w:t>
      </w:r>
    </w:p>
    <w:p w:rsidRDefault="00B75497" w:rsidP="00B75497" w:rsidR="00B75497">
      <w:pPr>
        <w:jc w:val="both"/>
        <w:rPr>
          <w:bCs/>
        </w:rPr>
      </w:pPr>
      <w:r w:rsidRPr="00CC5FC7">
        <w:rPr>
          <w:bCs/>
        </w:rPr>
        <w:t>DNA :</w:t>
      </w:r>
    </w:p>
    <w:p w:rsidRDefault="001F0B4E" w:rsidP="008F3B38" w:rsidR="001F0B4E" w:rsidRPr="001F0B4E">
      <w:pPr>
        <w:pStyle w:val="Tijeloteksta"/>
        <w:numPr>
          <w:ilvl w:val="0"/>
          <w:numId w:val="2"/>
        </w:numPr>
        <w:jc w:val="left"/>
        <w:rPr>
          <w:lang w:val="hr-HR"/>
        </w:rPr>
      </w:pPr>
      <w:r>
        <w:rPr>
          <w:bCs/>
        </w:rPr>
        <w:t xml:space="preserve">Priv. </w:t>
      </w:r>
      <w:proofErr w:type="spellStart"/>
      <w:r>
        <w:rPr>
          <w:bCs/>
        </w:rPr>
        <w:t>st.</w:t>
      </w:r>
      <w:proofErr w:type="spellEnd"/>
      <w:r>
        <w:rPr>
          <w:bCs/>
        </w:rPr>
        <w:t xml:space="preserve"> </w:t>
      </w:r>
      <w:proofErr w:type="spellStart"/>
      <w:r>
        <w:rPr>
          <w:bCs/>
        </w:rPr>
        <w:t>uprav</w:t>
      </w:r>
      <w:proofErr w:type="spellEnd"/>
      <w:r>
        <w:rPr>
          <w:bCs/>
        </w:rPr>
        <w:t xml:space="preserve">. </w:t>
      </w:r>
      <w:proofErr w:type="spellStart"/>
      <w:r>
        <w:rPr>
          <w:bCs/>
        </w:rPr>
        <w:t>Mirsad</w:t>
      </w:r>
      <w:proofErr w:type="spellEnd"/>
      <w:r>
        <w:rPr>
          <w:bCs/>
        </w:rPr>
        <w:t xml:space="preserve"> </w:t>
      </w:r>
      <w:proofErr w:type="spellStart"/>
      <w:r>
        <w:rPr>
          <w:bCs/>
        </w:rPr>
        <w:t>Demirović</w:t>
      </w:r>
      <w:proofErr w:type="spellEnd"/>
      <w:r>
        <w:rPr>
          <w:bCs/>
        </w:rPr>
        <w:t xml:space="preserve">, </w:t>
      </w:r>
      <w:proofErr w:type="spellStart"/>
      <w:r>
        <w:rPr>
          <w:bCs/>
        </w:rPr>
        <w:t>Gunja</w:t>
      </w:r>
      <w:proofErr w:type="spellEnd"/>
      <w:r>
        <w:rPr>
          <w:bCs/>
        </w:rPr>
        <w:t xml:space="preserve">, </w:t>
      </w:r>
      <w:proofErr w:type="spellStart"/>
      <w:r>
        <w:rPr>
          <w:bCs/>
        </w:rPr>
        <w:t>Kolodvorska</w:t>
      </w:r>
      <w:proofErr w:type="spellEnd"/>
      <w:r>
        <w:rPr>
          <w:bCs/>
        </w:rPr>
        <w:t xml:space="preserve"> 4</w:t>
      </w:r>
    </w:p>
    <w:p w:rsidRDefault="002825E9" w:rsidP="008F3B38" w:rsidR="002825E9" w:rsidRPr="002825E9">
      <w:pPr>
        <w:pStyle w:val="Tijeloteksta"/>
        <w:numPr>
          <w:ilvl w:val="0"/>
          <w:numId w:val="2"/>
        </w:numPr>
        <w:jc w:val="left"/>
        <w:rPr>
          <w:lang w:val="hr-HR"/>
        </w:rPr>
      </w:pPr>
      <w:proofErr w:type="spellStart"/>
      <w:proofErr w:type="gramStart"/>
      <w:r>
        <w:rPr>
          <w:bCs/>
        </w:rPr>
        <w:t>za</w:t>
      </w:r>
      <w:proofErr w:type="spellEnd"/>
      <w:proofErr w:type="gramEnd"/>
      <w:r>
        <w:rPr>
          <w:bCs/>
        </w:rPr>
        <w:t xml:space="preserve"> </w:t>
      </w:r>
      <w:proofErr w:type="spellStart"/>
      <w:r>
        <w:rPr>
          <w:bCs/>
        </w:rPr>
        <w:t>predlagatelja</w:t>
      </w:r>
      <w:proofErr w:type="spellEnd"/>
      <w:r>
        <w:rPr>
          <w:bCs/>
        </w:rPr>
        <w:t xml:space="preserve"> – pun. Filip </w:t>
      </w:r>
      <w:proofErr w:type="spellStart"/>
      <w:r>
        <w:rPr>
          <w:bCs/>
        </w:rPr>
        <w:t>Banović</w:t>
      </w:r>
      <w:proofErr w:type="spellEnd"/>
      <w:r>
        <w:rPr>
          <w:bCs/>
        </w:rPr>
        <w:t xml:space="preserve"> Odvjetnik </w:t>
      </w:r>
      <w:proofErr w:type="spellStart"/>
      <w:r>
        <w:rPr>
          <w:bCs/>
        </w:rPr>
        <w:t>iz</w:t>
      </w:r>
      <w:proofErr w:type="spellEnd"/>
      <w:r>
        <w:rPr>
          <w:bCs/>
        </w:rPr>
        <w:t xml:space="preserve"> </w:t>
      </w:r>
      <w:proofErr w:type="spellStart"/>
      <w:r>
        <w:rPr>
          <w:bCs/>
        </w:rPr>
        <w:t>Zagreba</w:t>
      </w:r>
      <w:proofErr w:type="spellEnd"/>
      <w:r>
        <w:rPr>
          <w:bCs/>
        </w:rPr>
        <w:t>, I PILE 1</w:t>
      </w:r>
    </w:p>
    <w:p w:rsidRDefault="007E1918" w:rsidP="007E1918" w:rsidR="007E1918">
      <w:pPr>
        <w:pStyle w:val="Tijeloteksta"/>
        <w:numPr>
          <w:ilvl w:val="0"/>
          <w:numId w:val="2"/>
        </w:numPr>
        <w:jc w:val="left"/>
        <w:rPr>
          <w:lang w:val="hr-HR"/>
        </w:rPr>
      </w:pPr>
      <w:r w:rsidRPr="007E1918">
        <w:rPr>
          <w:lang w:val="hr-HR"/>
        </w:rPr>
        <w:t>e-oglasna ploča</w:t>
      </w:r>
      <w:r w:rsidR="00EC42BA">
        <w:rPr>
          <w:lang w:val="hr-HR"/>
        </w:rPr>
        <w:t xml:space="preserve"> </w:t>
      </w:r>
      <w:r w:rsidR="001F0B4E">
        <w:rPr>
          <w:lang w:val="hr-HR"/>
        </w:rPr>
        <w:t xml:space="preserve">uz podnesak </w:t>
      </w:r>
      <w:r w:rsidR="002825E9">
        <w:rPr>
          <w:lang w:val="hr-HR"/>
        </w:rPr>
        <w:t xml:space="preserve">s prilogom </w:t>
      </w:r>
      <w:proofErr w:type="spellStart"/>
      <w:r w:rsidR="002825E9">
        <w:rPr>
          <w:lang w:val="hr-HR"/>
        </w:rPr>
        <w:t>priv</w:t>
      </w:r>
      <w:proofErr w:type="spellEnd"/>
      <w:r w:rsidR="002825E9">
        <w:rPr>
          <w:lang w:val="hr-HR"/>
        </w:rPr>
        <w:t>. st. uprav. od 23.6.2017. g. (str. 58-61 spisa)</w:t>
      </w:r>
    </w:p>
    <w:p w:rsidRDefault="00B7064E" w:rsidP="00B75497" w:rsidR="00B7064E">
      <w:pPr>
        <w:numPr>
          <w:ilvl w:val="0"/>
          <w:numId w:val="2"/>
        </w:numPr>
        <w:jc w:val="both"/>
      </w:pPr>
      <w:proofErr w:type="spellStart"/>
      <w:r>
        <w:t>rj</w:t>
      </w:r>
      <w:proofErr w:type="spellEnd"/>
      <w:r>
        <w:t>. obustavom</w:t>
      </w:r>
    </w:p>
    <w:p w:rsidRDefault="00782257" w:rsidP="002E4934" w:rsidR="002E4934">
      <w:pPr>
        <w:numPr>
          <w:ilvl w:val="0"/>
          <w:numId w:val="2"/>
        </w:numPr>
        <w:jc w:val="both"/>
      </w:pPr>
      <w:r>
        <w:t>kal.</w:t>
      </w:r>
      <w:r w:rsidR="002825E9">
        <w:t xml:space="preserve"> 18.10.</w:t>
      </w: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1F7DC7" w:rsidR="002E4934">
      <w:pPr>
        <w:ind w:firstLine="720"/>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8F3B38" w:rsidP="008F3B38" w:rsidR="008F3B38">
      <w:pPr>
        <w:jc w:val="both"/>
      </w:pPr>
      <w:bookmarkStart w:name="_GoBack" w:id="0"/>
      <w:bookmarkEnd w:id="0"/>
    </w:p>
    <w:p w:rsidRDefault="008F3B38" w:rsidP="008F3B38" w:rsidR="008F3B38">
      <w:pPr>
        <w:jc w:val="both"/>
      </w:pPr>
    </w:p>
    <w:p w:rsidRDefault="008F3B38" w:rsidP="008F3B38" w:rsidR="008F3B38">
      <w:pPr>
        <w:jc w:val="both"/>
      </w:pPr>
    </w:p>
    <w:p w:rsidRDefault="008F3B38" w:rsidP="008F3B38" w:rsidR="008F3B38">
      <w:pPr>
        <w:jc w:val="both"/>
      </w:pPr>
    </w:p>
    <w:p w:rsidRDefault="00DE7EA8" w:rsidR="00DE7EA8">
      <w:pPr>
        <w:ind w:left="360"/>
        <w:jc w:val="both"/>
      </w:pPr>
    </w:p>
    <w:sectPr w:rsidR="00DE7EA8">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0A3" w:rsidP="004A3868" w:rsidR="001D20A3">
      <w:r>
        <w:separator/>
      </w:r>
    </w:p>
  </w:endnote>
  <w:endnote w:id="0" w:type="continuationSeparator">
    <w:p w:rsidRDefault="001D20A3" w:rsidP="004A3868" w:rsidR="001D20A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0A3" w:rsidP="004A3868" w:rsidR="001D20A3">
      <w:r>
        <w:separator/>
      </w:r>
    </w:p>
  </w:footnote>
  <w:footnote w:id="0" w:type="continuationSeparator">
    <w:p w:rsidRDefault="001D20A3" w:rsidP="004A3868" w:rsidR="001D20A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507BFE">
      <w:rPr>
        <w:noProof/>
      </w:rPr>
      <w:t>3</w:t>
    </w:r>
    <w:r>
      <w:fldChar w:fldCharType="end"/>
    </w:r>
  </w:p>
  <w:p w:rsidRDefault="00563C78" w:rsidP="00563C78" w:rsidR="00563C78">
    <w:pPr>
      <w:jc w:val="right"/>
    </w:pPr>
    <w:r>
      <w:t>6 St-</w:t>
    </w:r>
    <w:r w:rsidR="005C1BD2">
      <w:t>477/17-</w:t>
    </w:r>
    <w:proofErr w:type="spellStart"/>
    <w:r w:rsidR="005C1BD2">
      <w:t>17</w:t>
    </w:r>
    <w:proofErr w:type="spellEnd"/>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352E6"/>
    <w:rsid w:val="00045004"/>
    <w:rsid w:val="00045F2A"/>
    <w:rsid w:val="00054AB6"/>
    <w:rsid w:val="00072890"/>
    <w:rsid w:val="000848B6"/>
    <w:rsid w:val="000A4224"/>
    <w:rsid w:val="000B086B"/>
    <w:rsid w:val="000D55E4"/>
    <w:rsid w:val="000D5628"/>
    <w:rsid w:val="000E6E82"/>
    <w:rsid w:val="000F70F7"/>
    <w:rsid w:val="001105E6"/>
    <w:rsid w:val="001120D6"/>
    <w:rsid w:val="00114820"/>
    <w:rsid w:val="00120EB4"/>
    <w:rsid w:val="0014134B"/>
    <w:rsid w:val="0014394E"/>
    <w:rsid w:val="00154A6B"/>
    <w:rsid w:val="00163169"/>
    <w:rsid w:val="001718AE"/>
    <w:rsid w:val="001867CA"/>
    <w:rsid w:val="001C0CFA"/>
    <w:rsid w:val="001C3861"/>
    <w:rsid w:val="001D20A3"/>
    <w:rsid w:val="001D2166"/>
    <w:rsid w:val="001E7E8C"/>
    <w:rsid w:val="001F0B4E"/>
    <w:rsid w:val="001F7DC7"/>
    <w:rsid w:val="00221D43"/>
    <w:rsid w:val="002825E9"/>
    <w:rsid w:val="0028334A"/>
    <w:rsid w:val="00287EC6"/>
    <w:rsid w:val="00290C26"/>
    <w:rsid w:val="00292D1E"/>
    <w:rsid w:val="002C51D3"/>
    <w:rsid w:val="002D58B3"/>
    <w:rsid w:val="002E4934"/>
    <w:rsid w:val="002E7214"/>
    <w:rsid w:val="002F1CD3"/>
    <w:rsid w:val="002F7A13"/>
    <w:rsid w:val="00301A4D"/>
    <w:rsid w:val="003061BF"/>
    <w:rsid w:val="0031239B"/>
    <w:rsid w:val="00331E48"/>
    <w:rsid w:val="003331FB"/>
    <w:rsid w:val="00333D96"/>
    <w:rsid w:val="0036579C"/>
    <w:rsid w:val="00365B73"/>
    <w:rsid w:val="003843C3"/>
    <w:rsid w:val="003969D3"/>
    <w:rsid w:val="003B06A8"/>
    <w:rsid w:val="003B355F"/>
    <w:rsid w:val="003B51C9"/>
    <w:rsid w:val="003B7AAC"/>
    <w:rsid w:val="003C0AF6"/>
    <w:rsid w:val="003D451A"/>
    <w:rsid w:val="003E6FCE"/>
    <w:rsid w:val="004076D4"/>
    <w:rsid w:val="00455C18"/>
    <w:rsid w:val="00456233"/>
    <w:rsid w:val="004636D6"/>
    <w:rsid w:val="004930D1"/>
    <w:rsid w:val="004A0FD8"/>
    <w:rsid w:val="004A3868"/>
    <w:rsid w:val="004B4582"/>
    <w:rsid w:val="004E1213"/>
    <w:rsid w:val="004E65BC"/>
    <w:rsid w:val="005012E6"/>
    <w:rsid w:val="00507BFE"/>
    <w:rsid w:val="005200AB"/>
    <w:rsid w:val="0055298C"/>
    <w:rsid w:val="0055407E"/>
    <w:rsid w:val="005560F4"/>
    <w:rsid w:val="00563C78"/>
    <w:rsid w:val="00571630"/>
    <w:rsid w:val="00583AE6"/>
    <w:rsid w:val="005902A0"/>
    <w:rsid w:val="00596BFC"/>
    <w:rsid w:val="005A04B3"/>
    <w:rsid w:val="005B4DB5"/>
    <w:rsid w:val="005C1BD2"/>
    <w:rsid w:val="005C39A5"/>
    <w:rsid w:val="005E2B09"/>
    <w:rsid w:val="005E739C"/>
    <w:rsid w:val="00607A96"/>
    <w:rsid w:val="00625F0A"/>
    <w:rsid w:val="006832C3"/>
    <w:rsid w:val="00695EFF"/>
    <w:rsid w:val="006978BA"/>
    <w:rsid w:val="006C0F0C"/>
    <w:rsid w:val="006D2EF0"/>
    <w:rsid w:val="006D752E"/>
    <w:rsid w:val="006F0A36"/>
    <w:rsid w:val="00710662"/>
    <w:rsid w:val="00726845"/>
    <w:rsid w:val="0073354C"/>
    <w:rsid w:val="00752B41"/>
    <w:rsid w:val="00782257"/>
    <w:rsid w:val="007C1C95"/>
    <w:rsid w:val="007C2112"/>
    <w:rsid w:val="007E1918"/>
    <w:rsid w:val="007E43F6"/>
    <w:rsid w:val="00816035"/>
    <w:rsid w:val="00836674"/>
    <w:rsid w:val="0085567C"/>
    <w:rsid w:val="00865626"/>
    <w:rsid w:val="008826C9"/>
    <w:rsid w:val="008A49DF"/>
    <w:rsid w:val="008F3B38"/>
    <w:rsid w:val="008F656F"/>
    <w:rsid w:val="00911578"/>
    <w:rsid w:val="009227A8"/>
    <w:rsid w:val="009335A6"/>
    <w:rsid w:val="00941AE2"/>
    <w:rsid w:val="00964800"/>
    <w:rsid w:val="0098137E"/>
    <w:rsid w:val="00991CE4"/>
    <w:rsid w:val="00992F2B"/>
    <w:rsid w:val="00996147"/>
    <w:rsid w:val="009E2A56"/>
    <w:rsid w:val="00A01838"/>
    <w:rsid w:val="00A10816"/>
    <w:rsid w:val="00A45F7B"/>
    <w:rsid w:val="00A819D4"/>
    <w:rsid w:val="00AA0272"/>
    <w:rsid w:val="00AB16F3"/>
    <w:rsid w:val="00AE71B9"/>
    <w:rsid w:val="00B01BF0"/>
    <w:rsid w:val="00B13424"/>
    <w:rsid w:val="00B526C2"/>
    <w:rsid w:val="00B6174E"/>
    <w:rsid w:val="00B7064E"/>
    <w:rsid w:val="00B75497"/>
    <w:rsid w:val="00B96701"/>
    <w:rsid w:val="00BB4147"/>
    <w:rsid w:val="00BF2EA1"/>
    <w:rsid w:val="00BF7230"/>
    <w:rsid w:val="00C02B4E"/>
    <w:rsid w:val="00C03F07"/>
    <w:rsid w:val="00C318C9"/>
    <w:rsid w:val="00C37A56"/>
    <w:rsid w:val="00C42F07"/>
    <w:rsid w:val="00C533EF"/>
    <w:rsid w:val="00C60B30"/>
    <w:rsid w:val="00C82B5E"/>
    <w:rsid w:val="00C8412F"/>
    <w:rsid w:val="00C86792"/>
    <w:rsid w:val="00CA6C9C"/>
    <w:rsid w:val="00CB6208"/>
    <w:rsid w:val="00CC2E2A"/>
    <w:rsid w:val="00CC3B98"/>
    <w:rsid w:val="00CC5FC7"/>
    <w:rsid w:val="00CE2A4F"/>
    <w:rsid w:val="00D03A3D"/>
    <w:rsid w:val="00D410AA"/>
    <w:rsid w:val="00D411F0"/>
    <w:rsid w:val="00D44BA8"/>
    <w:rsid w:val="00D909BE"/>
    <w:rsid w:val="00DA3AC9"/>
    <w:rsid w:val="00DB1856"/>
    <w:rsid w:val="00DD5C46"/>
    <w:rsid w:val="00DE4EC1"/>
    <w:rsid w:val="00DE7EA8"/>
    <w:rsid w:val="00DF4595"/>
    <w:rsid w:val="00E01559"/>
    <w:rsid w:val="00E17C16"/>
    <w:rsid w:val="00E55445"/>
    <w:rsid w:val="00E909F2"/>
    <w:rsid w:val="00E962DA"/>
    <w:rsid w:val="00E97528"/>
    <w:rsid w:val="00EC42BA"/>
    <w:rsid w:val="00ED07AA"/>
    <w:rsid w:val="00ED438E"/>
    <w:rsid w:val="00EF7BDD"/>
    <w:rsid w:val="00F03D23"/>
    <w:rsid w:val="00F04195"/>
    <w:rsid w:val="00F0736C"/>
    <w:rsid w:val="00F35A98"/>
    <w:rsid w:val="00F40AC3"/>
    <w:rsid w:val="00F673A4"/>
    <w:rsid w:val="00F67C0D"/>
    <w:rsid w:val="00F971B3"/>
    <w:rsid w:val="00FA70D4"/>
    <w:rsid w:val="00FB1DC3"/>
    <w:rsid w:val="00FC068C"/>
    <w:rsid w:val="00FC360A"/>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07BFE"/>
    <w:rPr>
      <w:color w:val="808080"/>
      <w:bdr w:space="0" w:sz="0" w:color="auto" w:val="none"/>
      <w:shd w:fill="CCFFFF" w:color="auto" w:val="clear"/>
    </w:rPr>
  </w:style>
  <w:style w:customStyle="true" w:styleId="eSPISCCParagraphDefaultFont" w:type="character">
    <w:name w:val="eSPIS_CC_Paragraph Default Font"/>
    <w:basedOn w:val="Naglaeno"/>
    <w:rsid w:val="00507BF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07BFE"/>
    <w:rPr>
      <w:b/>
      <w:bCs/>
      <w:bdr w:space="0" w:sz="0" w:color="auto" w:val="none"/>
      <w:shd w:fill="FFFFCC" w:color="auto" w:val="clear"/>
      <w:lang w:val="hr-HR"/>
    </w:rPr>
  </w:style>
  <w:style w:customStyle="true" w:styleId="PozadinaSvijetloCrvena" w:type="character">
    <w:name w:val="Pozadina_SvijetloCrvena"/>
    <w:basedOn w:val="eSPISCCParagraphDefaultFont"/>
    <w:rsid w:val="00507BF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07BF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507BFE"/>
    <w:rPr>
      <w:color w:val="808080"/>
      <w:bdr w:color="auto" w:space="0" w:sz="0" w:val="none"/>
      <w:shd w:color="auto" w:fill="CCFFFF" w:val="clear"/>
    </w:rPr>
  </w:style>
  <w:style w:customStyle="1" w:styleId="eSPISCCParagraphDefaultFont" w:type="character">
    <w:name w:val="eSPIS_CC_Paragraph Default Font"/>
    <w:basedOn w:val="Naglaeno"/>
    <w:rsid w:val="00507BF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07BFE"/>
    <w:rPr>
      <w:b/>
      <w:bCs/>
      <w:bdr w:color="auto" w:space="0" w:sz="0" w:val="none"/>
      <w:shd w:color="auto" w:fill="FFFFCC" w:val="clear"/>
      <w:lang w:val="hr-HR"/>
    </w:rPr>
  </w:style>
  <w:style w:customStyle="1" w:styleId="PozadinaSvijetloCrvena" w:type="character">
    <w:name w:val="Pozadina_SvijetloCrvena"/>
    <w:basedOn w:val="eSPISCCParagraphDefaultFont"/>
    <w:rsid w:val="00507BF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07BF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 w:id="14646903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Mirsad Demirović, OIB 18540805456, Kolodvorska 4 Gunja</item>
    </izvorni_sadrzaj>
    <derivirana_varijabla naziv="DomainObject.Predmet.StecajniUpraviteljiListAddressOIB_1">
      <item>Mirsad Demirović, OIB 18540805456, Kolodvorska 4 Gunja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D41A40-CB44-407A-AEE4-1E5AB8421E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557</properties:Words>
  <properties:Characters>2973</properties:Characters>
  <properties:Lines>106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2017-09-18T12:22:00Z</dcterms:created>
  <dc:creator>mkocijan</dc:creator>
  <cp:lastModifiedBy>Danijela Sekulić</cp:lastModifiedBy>
  <cp:lastPrinted>2017-09-18T12:22:00Z</cp:lastPrinted>
  <dcterms:modified xmlns:xsi="http://www.w3.org/2001/XMLSchema-instance" xsi:type="dcterms:W3CDTF">2017-09-18T12:23:00Z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