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0cb1" w14:paraId="3500cb1" w:rsidRDefault="00AF5872" w:rsidP="00AF5872" w:rsidR="00AF587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AF5872" w:rsidP="00AF5872" w:rsidR="00AF5872">
      <w:pPr>
        <w:spacing w:after="0"/>
        <w:jc w:val="both"/>
      </w:pPr>
      <w:r>
        <w:t xml:space="preserve">         REPUBLIKA HRVATSKA</w:t>
      </w:r>
    </w:p>
    <w:p w:rsidRDefault="00AF5872" w:rsidP="00AF5872" w:rsidR="00AF587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F5872" w:rsidP="00AF5872" w:rsidR="00AF587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F5872" w:rsidP="00AF5872" w:rsidR="00AF5872">
      <w:pPr>
        <w:spacing w:after="0"/>
      </w:pPr>
      <w:r>
        <w:tab/>
      </w:r>
      <w:r>
        <w:tab/>
      </w:r>
    </w:p>
    <w:p w:rsidRDefault="00AF5872" w:rsidP="00AF5872" w:rsidR="00AF5872">
      <w:pPr>
        <w:spacing w:after="0"/>
        <w:jc w:val="center"/>
      </w:pPr>
    </w:p>
    <w:p w:rsidRDefault="00AF5872" w:rsidP="00AF5872" w:rsidR="00AF5872">
      <w:pPr>
        <w:spacing w:after="0"/>
        <w:jc w:val="center"/>
      </w:pPr>
      <w:r>
        <w:t>R E P U B L I K A   H R V A T S K A</w:t>
      </w:r>
    </w:p>
    <w:p w:rsidRDefault="00AF5872" w:rsidP="00AF5872" w:rsidR="00AF5872">
      <w:pPr>
        <w:spacing w:after="0"/>
        <w:jc w:val="center"/>
      </w:pPr>
    </w:p>
    <w:p w:rsidRDefault="00AF5872" w:rsidP="00AF5872" w:rsidR="00AF5872">
      <w:pPr>
        <w:spacing w:after="0"/>
        <w:jc w:val="center"/>
      </w:pPr>
      <w:r>
        <w:t>R J E Š E NJ E</w:t>
      </w:r>
    </w:p>
    <w:p w:rsidRDefault="00AF5872" w:rsidP="00AF5872" w:rsidR="00AF5872">
      <w:pPr>
        <w:spacing w:after="0"/>
        <w:jc w:val="center"/>
      </w:pPr>
    </w:p>
    <w:p w:rsidRDefault="00AF5872" w:rsidP="00AF5872" w:rsidR="00AF5872">
      <w:pPr>
        <w:spacing w:after="0"/>
        <w:jc w:val="both"/>
      </w:pPr>
    </w:p>
    <w:p w:rsidRDefault="00AF5872" w:rsidP="00AF5872" w:rsidR="00AF5872">
      <w:pPr>
        <w:spacing w:after="0"/>
        <w:ind w:firstLine="708"/>
        <w:jc w:val="both"/>
      </w:pPr>
      <w:r>
        <w:t xml:space="preserve">TRGOVAČKI SUD U VARAŽDINU, po sucu toga suda Jasni Lekić, u predstečajnom postupku nad dužnikom AGRO-STOČARSTVO d.o.o. Sesvete Ludbreške, Vinogradska ulica 6, OIB: 91202913660, nakon održanog ročišta radi ispitivanja tražbina, dana 3. listopada 2016. godine, </w:t>
      </w:r>
    </w:p>
    <w:p w:rsidRDefault="00AF5872" w:rsidP="00AF5872" w:rsidR="00AF5872">
      <w:pPr>
        <w:spacing w:after="0"/>
        <w:jc w:val="both"/>
      </w:pPr>
    </w:p>
    <w:p w:rsidRDefault="00AF5872" w:rsidP="00AF5872" w:rsidR="00AF5872">
      <w:pPr>
        <w:spacing w:after="0"/>
        <w:jc w:val="both"/>
      </w:pPr>
    </w:p>
    <w:p w:rsidRDefault="00AF5872" w:rsidP="00AF5872" w:rsidR="00AF5872">
      <w:pPr>
        <w:spacing w:after="0"/>
        <w:jc w:val="center"/>
      </w:pPr>
      <w:r>
        <w:t>r i j e š i o  j e</w:t>
      </w:r>
    </w:p>
    <w:p w:rsidRDefault="00AF5872" w:rsidP="00AF5872" w:rsidR="00AF5872">
      <w:pPr>
        <w:spacing w:after="0"/>
        <w:jc w:val="center"/>
      </w:pPr>
    </w:p>
    <w:p w:rsidRDefault="00AF5872" w:rsidP="00AF5872" w:rsidR="00AF5872">
      <w:pPr>
        <w:spacing w:after="0"/>
        <w:jc w:val="center"/>
      </w:pPr>
    </w:p>
    <w:p w:rsidRDefault="00AF5872" w:rsidP="00AF5872" w:rsidR="00AF5872">
      <w:pPr>
        <w:spacing w:after="0"/>
        <w:jc w:val="both"/>
        <w:rPr>
          <w:b/>
        </w:rPr>
      </w:pPr>
      <w:r>
        <w:tab/>
      </w:r>
      <w:r>
        <w:rPr>
          <w:b/>
        </w:rPr>
        <w:t>I/ Utvrđuju se osnovanim slijedeće tražbine:</w:t>
      </w:r>
    </w:p>
    <w:p w:rsidRDefault="00AF5872" w:rsidP="00AF5872" w:rsidR="00AF5872">
      <w:pPr>
        <w:spacing w:after="0"/>
        <w:jc w:val="both"/>
      </w:pPr>
    </w:p>
    <w:tbl>
      <w:tblPr>
        <w:tblW w:type="dxa" w:w="90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36"/>
        <w:gridCol w:w="4779"/>
        <w:gridCol w:w="1443"/>
        <w:gridCol w:w="1609"/>
      </w:tblGrid>
      <w:tr w:rsidTr="00AF5872" w:rsidR="00AF5872">
        <w:trPr>
          <w:trHeight w:val="990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  <w:b/>
                <w:bCs/>
              </w:rPr>
            </w:pPr>
            <w:r>
              <w:rPr>
                <w:rFonts w:eastAsia="Calibri" w:hAnsi="Calibri" w:ascii="Calibri"/>
                <w:b/>
                <w:bCs/>
                <w:sz w:val="22"/>
                <w:szCs w:val="22"/>
              </w:rPr>
              <w:t>Redni broj prijavljene tražbine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  <w:b/>
                <w:bCs/>
              </w:rPr>
            </w:pPr>
            <w:r>
              <w:rPr>
                <w:rFonts w:eastAsia="Calibri" w:hAnsi="Calibri" w:ascii="Calibri"/>
                <w:b/>
                <w:bCs/>
                <w:sz w:val="22"/>
                <w:szCs w:val="22"/>
              </w:rPr>
              <w:t>Ime i prezime / Naziv vjerovnika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  <w:b/>
                <w:bCs/>
              </w:rPr>
            </w:pPr>
            <w:r>
              <w:rPr>
                <w:rFonts w:eastAsia="Calibri" w:hAnsi="Calibri" w:ascii="Calibri"/>
                <w:b/>
                <w:bCs/>
                <w:sz w:val="22"/>
                <w:szCs w:val="22"/>
              </w:rPr>
              <w:t>OIB vjerovnika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auto" w:val="clear"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  <w:b/>
                <w:bCs/>
              </w:rPr>
            </w:pPr>
            <w:r>
              <w:rPr>
                <w:rFonts w:eastAsia="Calibri" w:hAnsi="Calibri" w:ascii="Calibri"/>
                <w:b/>
                <w:bCs/>
                <w:sz w:val="22"/>
                <w:szCs w:val="22"/>
              </w:rPr>
              <w:t xml:space="preserve">Iznos tražbine 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ADRIA OIL društvo s ograničenom odgovornošću za prodaju naftnih derivata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03004159051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AGRIMATCO d.o.o. za proizvodnju, trgovinu i usluge u poljoprivrednoj djelatnosti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24373689835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5.497,38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AGRO FARMER društvo sa ograničenom odgovornošću za poljoprivrednu proizvodnju,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55329835943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13.497,49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AGRONOM društvo s ograničenom odgovornošću za trgovinu na malo i veliko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67793044823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3.201,33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AGROPROTEINKA dioničko društvo za zbrinjavanje i toplinsku preradu nusproizvoda životinjskog podrijetla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80695452345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9.660,65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ALLTECH HRVATSKA društvo s ograničenom odgovornošću za proizvodnju i trgovinu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69475899735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5.192,99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AMBASADOR d.o.o. za poljoprivredu,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93661215618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58.513,19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ARHITEKTONSKI BIRO KRIŠTOFIĆ društvo s ograničenom odgovornošću za projektiranje, konzalting i inženjering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47125796187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53.265,62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lastRenderedPageBreak/>
              <w:t>9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AUTO SERVISNA OPREMA HD-HEREGA - društvo s ograničenom odgovornošću za trgovinu, popravak motornih vozila i servis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78067529801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1.915,84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10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BABIĆ društvo s ograničenom odgovornošću za održavanje čistoće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53703886646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1.598,43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11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BOŽIDAR BAHAT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31531623390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14.512,50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ZLATICA BAKSA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30663375899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1.523,95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13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STJEPAN BELIĆ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19839805792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7.835,85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14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MIRKO BELJAN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55609766532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4.777,50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15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BIFF d.o.o. za proizvodnju,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22514657694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37.302,71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16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BIO PHARM VET trgovina i usluge u veterini d.o.o.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59417050556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52.002,02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17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VLADIMIR BOCKO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62470796368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62.361,98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18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ĐURO BOHNEC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07642766164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20.348,10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19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DARJA BOŠNJAK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56298700504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20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BUŽAK društvo s ograničenom odgovornošću za trgovinu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23906830125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21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C.U.S. d.o.o. za veterinarsku djelatnost centra za reprodukciju i umjetno osjemenjivanje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38811432735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3.280,00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22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Centar za umjetno osjemenjivanje goveda društvo s ograničenom odgovornošću za proizvodnju, usluge, trgovinu, uvoz i izvoz Varaždin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75756675903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17.525,79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23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CENTAR ZA REPRODUKCIJU U STOČARSTVU HRVATSKE d.o.o.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18386202945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31.056,82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24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CENTRALNA VETERINARSKA AGENCIJA d.o.o. za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94390696593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1.997,35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25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CROATIA osiguranje d.d.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26187994862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79.436,95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26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CVIPEK,d.o.o. za trgovinu,uvoz-izvoz, građevinarstvo,transport, ugostiteljstvo i proizvodnju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85500684167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3.737,50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27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ČISTOĆA društvo s ograničenom odgovornošću za gospodarenje otpadom, čistoću, proizvodnju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02371889218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1.200,00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28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STJEPAN ČUKOLIN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58887957781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14.893,36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29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DALBO društvo s ograničenom odgovornošću za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27619887407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153,55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30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DETELJ-ŠUMIGA - društvo s ograničenom odgovornošću za trgovinu i ugostiteljstvo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46709992254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969,74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31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SNJEŽANA DRAGIJA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41932582898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815,14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lastRenderedPageBreak/>
              <w:t>32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MILENKO DULIKRAVIĆ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19649844592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4.010,41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33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ECOLAND proizvodnja, trgovina i usluge d.o.o.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33245637451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124.344,41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34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EIMONT d.o.o. za instalacije, građevinarstvo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47003661143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8.722,73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35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EXISTIMARE PRODUKT d.o.o. za vanjsku i unutarnju trgovinu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00226853562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1.293,75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36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FANON društvo s ograničenom odgovornošću za trgovinu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30703851882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37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Financijska agencija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85821130368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521,75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38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FIXKRAFT FUTTERMITTEL GMBH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9.580,50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39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GAJETA, društvo s ograničenom odgovornošću za gospodarenje otpadom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38448070359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2.198,60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40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BRANKA GAŠPAR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01859849257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6.398,56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41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BOŽIDAR GLOŽINIĆ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72509916412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27.125,00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42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GRAPAK društvo s ograničenom odgovornošću za trgovinu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83873330340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1.215,70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43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HEP - Opskrba d.o.o. za opskrbu potrošača električnom, toplinskom energijom i plinom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63073332379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44.422,40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44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HEP-Operator distribucijskog sustava d.o.o. za distribuciju i opskrbu električne energije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46830600751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55.351,12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45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Hrvatska poljoprivredna agencija, ustanova za poslove u poljoprivredi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48006835970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3.437,46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46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Hrvatska radiotelevizija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68419124305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560,00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47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Hrvatski Telekom d.d.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81793146560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1.359,13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48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HRGIĆ, društvo s ograničenom odgovornošću za proizvodnju, promet, usluge i uvoz-izvoz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32927314394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412,00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49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HRVATSKA AGENCIJA ZA MALO GOSPODARSTVO, INOVACIJE I INVESTICIJE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25609559342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7.428.385,15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50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HRVATSKE ŠUME društvo s ograničenom odgovornošću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69693144506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2.947,55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51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HRVATSKI VETERINARSKI INSTITUT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29059177553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12.056,77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52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INVEST SEDLIĆ društvo s ograničenom odgovornošću za proizvodnju,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66826406727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1.620,00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53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BOŽENA IVANČIĆ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22102683086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21.009,83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54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BOŽIDAR IVANČIĆ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31461233841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16.266.395,10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55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IVANA IVANČIĆ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25831322570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12.157,71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56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IVICA IVANČIĆ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90293910062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12.985.750,10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lastRenderedPageBreak/>
              <w:t>57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KRUNOSLAV IVANČIĆ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94969904418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13.047.633,80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58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LJUBICA IVANČIĆ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50669682341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16.002.331,60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59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MARIO IVANČIĆ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51831403738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12.986.925,40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60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MARKO IVANČIĆ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67207595341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5.969,67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61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JADRANSKO OSIGURANJE dioničko društvo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94472454976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3.900,00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62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MARTINA KOLAK-HABRKA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36691798082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3.440,25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63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KOVA d.o.o. graditeljstvo, posredovanje, proizvodnja, trgovina u stečaju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12274839735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2.152,50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64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LACTIS d.o.o. farma muznih krava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71772631361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10.676,98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65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LIKRA TIERERNAHNUNG GMBH &amp; CO. KG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1.413.379,79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66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LIM-MONT - društvo s ograničenom odgovornošću za proizvodnju limenih proizvoda,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66502008806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21.388,88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67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LUKA TOPMAX  društvo s ograničenom odgovornošću za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04643406755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910,64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68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MARKO MAKAR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15405133694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15.969,96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69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MARCON d.o.o. za trgovinu i poslovne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00637071797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70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MEDICAL INTERTRADE društvo s ograničenom odgovornošću za vanjsku trgovinu i za trgovinu na veliko i malo neprehrambenim proizvodima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04492664153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62.002,22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71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MEĐIMURJE BETON dioničko društvo  za proizvodnju betonskih konstrukcija "u stečaju"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86483559748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2.649,62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72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MEĐIMURJE ZAING d.o.o. za tehničku zaštitu, zaštitu na radu, zaštitu od požara i zaštitu okoliša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48483040607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5.562,95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73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MINISTARSTVO POLJOPRIVREDE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76767369197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733,33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74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MILAN MIRČETIĆ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35513358998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572,91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75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MLIN JULIA društvo s ograničenom odgovornošću za proizvodnju mlinarskih proizvoda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87527652963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57.388,00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76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MLIN-MIX društvo s ograničenom odgovornošću za proizvodnju stočne hrane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99617611692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5.000,00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77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MOUNT TRADE društvo s ograničenom odgovornošću, trgovina i usluge u veterinarstvu i veterinarska ambulanta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75016734753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5.827,00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78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NIV TRANSPORTI društvo s ograničenom odgovornošću za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22934338951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79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JOSIP NOVAK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81176868292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630,20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80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TOMISLAV NOVAK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42375588403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lastRenderedPageBreak/>
              <w:t>81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Odvjetničko društvo Porobija i Špoljarić, društvo s ograničenom odgovornošću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02347849218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5.156,25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82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OPĆINA SVETI ĐURĐ OPĆINSKO VIJEĆE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45590070426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28.704,27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83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MIODRAG OSTOJIĆ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13096384249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10.395,00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84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PANTO društvo s ograničenom odgovornošću za proizvodnju i trgovinu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87149983260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34.740,54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85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PERAGRUM d.o.o. za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34823274027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12.118,26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86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PETRAM-PROMET društvo s ograničenom odgovornošću za trgovinu, marketing i zastupanje stranih tvrtki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29681844853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2.449,22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87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PHOENIX Farmacija društvo s ograničenom odgovornošću za promet lijekovima i opremom na veliko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36755252122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19.361,96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88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PLINOTEHNIKA d.o.o. proizvodnja i servis plinske opreme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86784920944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1.021,25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89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RUDOLF POSAVEC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55246305028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7.577,97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90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PRO-MIL društvo s ograničenom odgovornošću za promet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56982595410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3.105,10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91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PROTEIN društvo s ograničenom odgovornošću za proizvodnju, unutarnju i vanjsku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50546400564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123.229,78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92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KRUNO RADAŠIĆ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16988933378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9.011,53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93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HRVOJE RAMUŠĆAK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98596114305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2.520,83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94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REPUBLIKA HRVATSKA MINISTARSTVO FINANCIJA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18683136487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641.144,53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95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REVIZORSKI BIRO - društvo s ograničenom odgovornošću za obavljanje revizije i porezno savjetovanje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43833467044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25.000,00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96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ROLAND društvo ograničene odgovornosti za trgovinu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93393235340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1.055,23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97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ROVOKOP društvo s ograničenom odgovornošću za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70761838189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200.720,83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98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RWA RAIFFEISEN AGRO društvo s ograničenom odgovornošću za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42621503715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16.108,63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99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SAKRO društvo s ograničenom odgovornošću za proizvodnju,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89601562641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100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SANO - suvremena hranidba životinja d.o.o.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58814210661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1.938,61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101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SCHAUER - AGRA društvo s ograničenom odgovornošću za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15646695616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21.227,35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102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SCHAUMANN AGRI d.o.o. za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87757871090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4.728,53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103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SENSUS VITA d.o.o. za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61315783837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954,48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104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BRANKO SEWER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84523745700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7.045,31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lastRenderedPageBreak/>
              <w:t>105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STOČAR društvo s ograničenom odgovornošću za poljoprivredu, stočarstvo,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59568841532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6.183,54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106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SINIŠA SUDEC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80707173410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680,90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107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ŠILEC društvo s ograničenom odgovornošću za prodaju naftnih derivata i auto-dijelova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85120767047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11.272,93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108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Termoplin dioničko društvo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70140364776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109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ZLATKO TUKSOR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29924584911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2.446,35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110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30335873024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8.765,10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111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VARKOM dioničko društvo za opskrbu vodom i odvodnju otpadnih voda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39048902955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1.238,77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112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VEL društvo s ograničenom odgovornošću za proizvodnju, poljoprivredu,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32357109840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5.705,10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113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VET CONSULTING društvo s ograničenom odgovornošću za trgovinu, usluge i zastupanje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81056723766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1.958,18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114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VETERINARSKA AMBULANTA KONJŠĆINA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115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VETERINARSKA STANICA d.o.o. LUDBREG - za veterinarske usluge, proizvodnju i trgovinu "u stečaju"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21901480237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60.131,42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116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VETERINARSKA STANICA LUDBREG - NOVA društvo s ograničenom odgovornošću za djelatnost zdravstvene zaštite životinja, veterinarske usluge, proizvodnju i prodaju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84679985037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2.420,50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117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VLADO društvo s ograničenom odgovornošću za proizvodnju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69097393298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8.781,66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118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VNUK-PRODUKT društvo s ograničenom odgovornošću za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41689399955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4.845,29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119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VRT društvo s ograničenom odgovornošću za proizvodnju, sjemenarstvo, trgovinu i usluge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68416812428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73.151,21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120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RUŽICA VUKOJA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03849004930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0,00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121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ZVONAREK-SISTEMI društvo s ograničenom odgovornošću za proizvodnju i servis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97545233962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1.359,16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122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STJEPAN ŽINIĆ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72080123092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119.871,63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123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ŽITARICE proizvodnja, trgovina i usluge d.o.o.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07311805234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1.717,69</w:t>
            </w:r>
          </w:p>
        </w:tc>
      </w:tr>
      <w:tr w:rsidTr="00AF5872" w:rsidR="00AF5872">
        <w:trPr>
          <w:trHeight w:val="499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124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ŽITO d.o.o. za proizvodnju i trgovinu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03834418154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367.770,77</w:t>
            </w:r>
          </w:p>
        </w:tc>
      </w:tr>
      <w:tr w:rsidTr="00AF5872" w:rsidR="00AF5872">
        <w:trPr>
          <w:trHeight w:val="255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125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MINISTARSTVO GOSPODARSTVA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22413472900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2.030.624,04</w:t>
            </w:r>
          </w:p>
        </w:tc>
      </w:tr>
      <w:tr w:rsidTr="00AF5872" w:rsidR="00AF5872">
        <w:trPr>
          <w:trHeight w:val="255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center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126</w:t>
            </w: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HRVATSKA BANKA ZA OBNOVU I RAZVITAK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26702280390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13.965.358,45</w:t>
            </w:r>
          </w:p>
        </w:tc>
      </w:tr>
      <w:tr w:rsidTr="00AF5872" w:rsidR="00AF5872">
        <w:trPr>
          <w:trHeight w:val="255"/>
        </w:trPr>
        <w:tc>
          <w:tcPr>
            <w:tcW w:type="dxa" w:w="1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hideMark/>
          </w:tcPr>
          <w:p w:rsidRDefault="00AF5872" w:rsidP="00AF5872" w:rsidR="00AF5872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UKUPNO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hideMark/>
          </w:tcPr>
          <w:p w:rsidRDefault="00AF5872" w:rsidP="00AF5872" w:rsidR="00AF5872">
            <w:pPr>
              <w:spacing w:after="0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 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auto" w:val="clear"/>
            <w:noWrap/>
            <w:hideMark/>
          </w:tcPr>
          <w:p w:rsidRDefault="00AF5872" w:rsidP="00AF5872" w:rsidR="00AF5872">
            <w:pPr>
              <w:spacing w:after="0"/>
              <w:jc w:val="right"/>
              <w:rPr>
                <w:rFonts w:eastAsia="Calibri" w:hAnsi="Calibri" w:ascii="Calibri"/>
              </w:rPr>
            </w:pPr>
            <w:r>
              <w:rPr>
                <w:rFonts w:eastAsia="Calibri" w:hAnsi="Calibri" w:ascii="Calibri"/>
                <w:sz w:val="22"/>
                <w:szCs w:val="22"/>
              </w:rPr>
              <w:t>99.037.993,31</w:t>
            </w:r>
          </w:p>
        </w:tc>
      </w:tr>
    </w:tbl>
    <w:p w:rsidRDefault="00AF5872" w:rsidP="00AF5872" w:rsidR="00AF5872">
      <w:pPr>
        <w:spacing w:after="0"/>
        <w:jc w:val="both"/>
      </w:pPr>
      <w:r>
        <w:tab/>
      </w:r>
    </w:p>
    <w:p w:rsidRDefault="00AF5872" w:rsidP="00AF5872" w:rsidR="00AF5872">
      <w:pPr>
        <w:spacing w:after="0"/>
        <w:ind w:firstLine="708"/>
        <w:jc w:val="both"/>
      </w:pPr>
      <w:r>
        <w:rPr>
          <w:b/>
        </w:rPr>
        <w:lastRenderedPageBreak/>
        <w:t>II/</w:t>
      </w:r>
      <w:r>
        <w:t xml:space="preserve"> Nalaže se dužniku da najkasnije u roku od 8 dana od dana pravomoćnosti rješenja o utvrđenim i osporenim tražbinama dostavi izmijenjeni Plan restrukturiranja u skladu s ovim rješenjem (članak 52. st. 1. SZ-a). </w:t>
      </w:r>
    </w:p>
    <w:p w:rsidRDefault="00AF5872" w:rsidP="00AF5872" w:rsidR="00AF5872">
      <w:pPr>
        <w:spacing w:after="0"/>
        <w:jc w:val="center"/>
      </w:pPr>
    </w:p>
    <w:p w:rsidRDefault="00AF5872" w:rsidP="00AF5872" w:rsidR="00AF5872">
      <w:pPr>
        <w:spacing w:after="0"/>
        <w:jc w:val="center"/>
      </w:pPr>
    </w:p>
    <w:p w:rsidRDefault="00AF5872" w:rsidP="00AF5872" w:rsidR="00AF5872">
      <w:pPr>
        <w:spacing w:after="0"/>
        <w:jc w:val="center"/>
      </w:pPr>
      <w:r>
        <w:t>Obrazloženje</w:t>
      </w:r>
    </w:p>
    <w:p w:rsidRDefault="00AF5872" w:rsidP="00AF5872" w:rsidR="00AF5872">
      <w:pPr>
        <w:pStyle w:val="Tijeloteksta"/>
        <w:spacing w:after="0"/>
      </w:pPr>
    </w:p>
    <w:p w:rsidRDefault="00AF5872" w:rsidP="00AF5872" w:rsidR="00AF5872">
      <w:pPr>
        <w:pStyle w:val="Tijeloteksta"/>
        <w:spacing w:after="0"/>
        <w:jc w:val="both"/>
        <w:rPr>
          <w:lang w:eastAsia="hr-HR"/>
        </w:rPr>
      </w:pPr>
      <w:r>
        <w:tab/>
        <w:t>Dužnik je podnio ovome sudu prijedlog za otvaranje predstečajnog postupka, na temelju odredbe članka 25. st. 1. Stečajnog zakona ("Narodne novine" broj 71/15, dalje skraćeno: SZ-a), nakon čega je ovaj sud donio rješenje o otvaranju predstečajnog postupka, kojim je između ostalog imenovao povjerenika i odredio ročište radi ispitivanja tražbina dana 3.10.2016. godine u 9,30 sati.</w:t>
      </w:r>
    </w:p>
    <w:p w:rsidRDefault="00AF5872" w:rsidP="00AF5872" w:rsidR="00AF5872">
      <w:pPr>
        <w:pStyle w:val="Tijeloteksta"/>
        <w:spacing w:after="0"/>
        <w:jc w:val="both"/>
      </w:pPr>
      <w:r>
        <w:tab/>
        <w:t>Financijska agencija objavila je tablicu prijavljenih tražbina na e-Oglasnoj ploči Trgovačkog suda u Varaždinu dana 16.9.2016. i dopunjenu tablicu prijavljenih tražbina dana 27.9.2016.</w:t>
      </w:r>
    </w:p>
    <w:p w:rsidRDefault="00AF5872" w:rsidP="00AF5872" w:rsidR="00AF5872">
      <w:pPr>
        <w:pStyle w:val="Tijeloteksta"/>
        <w:spacing w:after="0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</w:rPr>
      </w:pPr>
      <w:r>
        <w:rPr>
          <w:color w:val="333333"/>
        </w:rPr>
        <w:t>ADRIA OIL društvo s ograničenom odgovornošću za prodaju naftnih derivata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03004159051</w:t>
      </w:r>
      <w:r>
        <w:rPr>
          <w:rFonts w:cs="Arial" w:hAnsi="Arial" w:ascii="Arial"/>
        </w:rPr>
        <w:tab/>
      </w:r>
      <w:r>
        <w:rPr>
          <w:color w:val="333333"/>
        </w:rPr>
        <w:t>Spinčići 38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863,55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863,55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</w:t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12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ZLATICA BAKSA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30663375899,</w:t>
      </w:r>
      <w:r>
        <w:rPr>
          <w:rFonts w:cs="Arial" w:hAnsi="Arial" w:ascii="Arial"/>
        </w:rPr>
        <w:tab/>
      </w:r>
      <w:r>
        <w:rPr>
          <w:color w:val="333333"/>
        </w:rPr>
        <w:t>Ruđera Boškovića 7A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17.523,95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1.523,95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16.000,00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 (priznata tražbina prema predstečajnoj nagodbi pripojenog društva AGRO-FARMER d.o.o., Stpn-73/14)</w:t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19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DARJA BOŠNJAK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56298700504</w:t>
      </w:r>
      <w:r>
        <w:rPr>
          <w:rFonts w:cs="Arial" w:hAnsi="Arial" w:ascii="Arial"/>
        </w:rPr>
        <w:tab/>
      </w:r>
      <w:r>
        <w:rPr>
          <w:color w:val="333333"/>
        </w:rPr>
        <w:t>Hercegovačka 91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2.533,75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2.533,75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lastRenderedPageBreak/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</w:t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20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BUŽAK društvo s ograničenom odgovornošću za trgovinu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23906830125</w:t>
      </w:r>
      <w:r>
        <w:rPr>
          <w:rFonts w:cs="Arial" w:hAnsi="Arial" w:ascii="Arial"/>
        </w:rPr>
        <w:tab/>
      </w:r>
      <w:r>
        <w:rPr>
          <w:color w:val="333333"/>
        </w:rPr>
        <w:t>Staro Štefanje 44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53.809,90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53.809,90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</w:t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33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ECOLAND proizvodnja, trgovina i usluge d.o.o.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33245637451</w:t>
      </w:r>
      <w:r>
        <w:rPr>
          <w:rFonts w:cs="Arial" w:hAnsi="Arial" w:ascii="Arial"/>
        </w:rPr>
        <w:tab/>
      </w:r>
      <w:r>
        <w:rPr>
          <w:color w:val="333333"/>
        </w:rPr>
        <w:t>Pazinska 51</w:t>
      </w:r>
    </w:p>
    <w:p w:rsidRDefault="00AF5872" w:rsidP="00AF5872" w:rsidR="00AF5872">
      <w:pPr>
        <w:widowControl w:val="false"/>
        <w:tabs>
          <w:tab w:pos="90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588.326,87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124.344,41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462.501,34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Osporava se tražbina po računima naznačenim u prijavi i zatezne kamate obračunate od dana dospijeća svakog pojedinog računa do dana otvaranja ovog predstečajnog postupka. Vjerovnika obvezuje predstečajna nagodba posl.br. Stpn-73/14 sklopljena sa Agro-farmer d.o.o. kao pravnim prednikom dužnika, a sukladno čl. 81 ZFPPN dužnik se na temelju predstečajne nagodbe oslobađa obveze da vjerovniku isplati iznos koji je veći od postotka iz prihvaćenog u predstečajnoj nagodbi, a rokovi plaćanja se  sukladno odgađaju. Stoga je osporen dio prijavljene tražbine koji se odnosi na iznos koji prelazi priznatu  tražbinu za koju vjerovnik ima pravo tražiti isplatu prema predstečajnoj nagodbi, a to je dospjela glavnica 35.527,70 kn (2.-11. obrok po predstečajnoj nagodbi Stpn-73/14), dospjele zatezne kamate 1.481,12 kn na neplaćeni 2-11. obrok te nedospjela glavnica 88.817,41 kn (12.-36.obrok).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</w:rPr>
      </w:pPr>
      <w:r>
        <w:rPr>
          <w:color w:val="333333"/>
        </w:rPr>
        <w:t>Napomena: Vjerovnik ima ovršnu ispravu za priznati dio tražbine, dok nema ovršnu ispravu u odnosu na osporeni dio tražbine.</w:t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36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FANON društvo s ograničenom odgovornošću za trgovinu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30703851882</w:t>
      </w:r>
      <w:r>
        <w:rPr>
          <w:rFonts w:cs="Arial" w:hAnsi="Arial" w:ascii="Arial"/>
        </w:rPr>
        <w:tab/>
      </w:r>
      <w:r>
        <w:rPr>
          <w:color w:val="333333"/>
        </w:rPr>
        <w:t>Vladimira Nazora 126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69.139,33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69.139,33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 w:rsidRP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</w:t>
      </w: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lastRenderedPageBreak/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52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INVEST SEDLIĆ društvo s ograničenom odgovornošću za proizvodnju, trgovinu i usluge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66826406727</w:t>
      </w:r>
      <w:r>
        <w:rPr>
          <w:rFonts w:cs="Arial" w:hAnsi="Arial" w:ascii="Arial"/>
        </w:rPr>
        <w:tab/>
      </w:r>
      <w:r>
        <w:rPr>
          <w:color w:val="333333"/>
        </w:rPr>
        <w:t>Berek 171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91.137,00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1.620,00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89.517,00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</w:t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65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LIKRA TIERERNAHNUNG GMBH &amp; CO. KG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IGNAC-MAYER-STRASE 12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1.423.281,79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1.413.379,79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9.902,00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</w:t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69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MARCON d.o.o. za trgovinu i poslovne usluge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00637071797</w:t>
      </w:r>
      <w:r>
        <w:rPr>
          <w:rFonts w:cs="Arial" w:hAnsi="Arial" w:ascii="Arial"/>
        </w:rPr>
        <w:tab/>
      </w:r>
      <w:r>
        <w:rPr>
          <w:color w:val="333333"/>
        </w:rPr>
        <w:t>Radnička 65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1.576,25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1.576,25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 xml:space="preserve">Tražbina je osporena u iznosu u kojem se razlikuje od knjigovodstvenog stanja iskazanog u poslovnim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</w:rPr>
      </w:pPr>
      <w:r>
        <w:rPr>
          <w:color w:val="333333"/>
        </w:rPr>
        <w:t>knjigama dužnika na dan otvaranja predstečajnog postupka</w:t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77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 xml:space="preserve">MOUNT TRADE društvo s ograničenom odgovornošću, trgovina i usluge u veterinarstvu i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6"/>
          <w:szCs w:val="26"/>
          <w:u w:val="single"/>
        </w:rPr>
      </w:pPr>
      <w:r>
        <w:rPr>
          <w:color w:val="333333"/>
          <w:u w:val="single"/>
        </w:rPr>
        <w:t>veterinarska ambulanta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47"/>
        <w:rPr>
          <w:color w:val="333333"/>
          <w:sz w:val="27"/>
          <w:szCs w:val="27"/>
        </w:rPr>
      </w:pPr>
      <w:r>
        <w:rPr>
          <w:color w:val="333333"/>
        </w:rPr>
        <w:t>75016734753</w:t>
      </w:r>
      <w:r>
        <w:rPr>
          <w:rFonts w:cs="Arial" w:hAnsi="Arial" w:ascii="Arial"/>
        </w:rPr>
        <w:tab/>
      </w:r>
      <w:r>
        <w:rPr>
          <w:color w:val="333333"/>
        </w:rPr>
        <w:t>Industrijska 13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9.108,28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5.827,00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3.281,28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</w:t>
      </w:r>
    </w:p>
    <w:p w:rsidRDefault="00AF5872" w:rsidP="00AF5872" w:rsidR="00AF5872">
      <w:pPr>
        <w:spacing w:after="0"/>
        <w:jc w:val="both"/>
      </w:pPr>
    </w:p>
    <w:p w:rsidRDefault="00AF5872" w:rsidP="00AF5872" w:rsidR="00AF5872">
      <w:pPr>
        <w:spacing w:after="0"/>
        <w:jc w:val="both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78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NIV TRANSPORTI društvo s ograničenom odgovornošću za usluge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22934338951</w:t>
      </w:r>
      <w:r>
        <w:rPr>
          <w:rFonts w:cs="Arial" w:hAnsi="Arial" w:ascii="Arial"/>
        </w:rPr>
        <w:tab/>
      </w:r>
      <w:r>
        <w:rPr>
          <w:color w:val="333333"/>
        </w:rPr>
        <w:t>Putjane 101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2.500,00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2.500,00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80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TOMISLAV NOVAK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42375588403</w:t>
      </w:r>
      <w:r>
        <w:rPr>
          <w:rFonts w:cs="Arial" w:hAnsi="Arial" w:ascii="Arial"/>
        </w:rPr>
        <w:tab/>
      </w:r>
      <w:r>
        <w:rPr>
          <w:color w:val="333333"/>
        </w:rPr>
        <w:t>Mihovljan 193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13.140,00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13.140,00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</w:t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99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SAKRO društvo s ograničenom odgovornošću za proizvodnju, trgovinu i usluge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89601562641</w:t>
      </w:r>
      <w:r>
        <w:rPr>
          <w:rFonts w:cs="Arial" w:hAnsi="Arial" w:ascii="Arial"/>
        </w:rPr>
        <w:tab/>
      </w:r>
      <w:r>
        <w:rPr>
          <w:color w:val="333333"/>
        </w:rPr>
        <w:t>Ulica Kardinala Franje Kuharića 4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230,00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230,00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</w:t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108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Termoplin dioničko društvo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70140364776</w:t>
      </w:r>
      <w:r>
        <w:rPr>
          <w:rFonts w:cs="Arial" w:hAnsi="Arial" w:ascii="Arial"/>
        </w:rPr>
        <w:tab/>
      </w:r>
      <w:r>
        <w:rPr>
          <w:color w:val="333333"/>
        </w:rPr>
        <w:t>Vjekoslava Špinčića 78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45.624,29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45.624,29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</w:t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lastRenderedPageBreak/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114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VETERINARSKA AMBULANTA KONJŠĆINA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70643737944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9.092,18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9.092,18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</w:t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widowControl w:val="false"/>
        <w:tabs>
          <w:tab w:pos="90" w:val="left"/>
          <w:tab w:pos="8448" w:val="right"/>
        </w:tabs>
        <w:autoSpaceDE w:val="false"/>
        <w:autoSpaceDN w:val="false"/>
        <w:adjustRightInd w:val="false"/>
        <w:spacing w:after="0" w:before="121"/>
        <w:rPr>
          <w:b/>
          <w:bCs/>
          <w:color w:val="333333"/>
          <w:sz w:val="29"/>
          <w:szCs w:val="29"/>
          <w:u w:val="single"/>
        </w:rPr>
      </w:pPr>
      <w:r>
        <w:rPr>
          <w:color w:val="333333"/>
        </w:rPr>
        <w:t xml:space="preserve">Redni broj tražbine iz tablice prijavljenih tražbina     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120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 xml:space="preserve">Vjerovnik (ime i prezime / tvrtka ili naziv, OIB, adresa / sjedište) 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9"/>
          <w:szCs w:val="29"/>
          <w:u w:val="single"/>
        </w:rPr>
      </w:pPr>
      <w:r>
        <w:rPr>
          <w:color w:val="333333"/>
          <w:u w:val="single"/>
        </w:rPr>
        <w:t>RUŽICA VUKOJA</w:t>
      </w:r>
    </w:p>
    <w:p w:rsidRDefault="00AF5872" w:rsidP="00AF5872" w:rsidR="00AF5872">
      <w:pPr>
        <w:widowControl w:val="false"/>
        <w:tabs>
          <w:tab w:pos="90" w:val="left"/>
          <w:tab w:pos="1814" w:val="left"/>
        </w:tabs>
        <w:autoSpaceDE w:val="false"/>
        <w:autoSpaceDN w:val="false"/>
        <w:adjustRightInd w:val="false"/>
        <w:spacing w:after="0" w:before="1"/>
        <w:rPr>
          <w:color w:val="333333"/>
          <w:sz w:val="27"/>
          <w:szCs w:val="27"/>
        </w:rPr>
      </w:pPr>
      <w:r>
        <w:rPr>
          <w:color w:val="333333"/>
        </w:rPr>
        <w:t>03849004930</w:t>
      </w:r>
      <w:r>
        <w:rPr>
          <w:rFonts w:cs="Arial" w:hAnsi="Arial" w:ascii="Arial"/>
        </w:rPr>
        <w:tab/>
      </w:r>
      <w:r>
        <w:rPr>
          <w:color w:val="333333"/>
        </w:rPr>
        <w:t>Kučan Ludbreški 50</w:t>
      </w:r>
    </w:p>
    <w:p w:rsidRDefault="00AF5872" w:rsidP="00AF5872" w:rsidR="00AF5872">
      <w:pPr>
        <w:widowControl w:val="false"/>
        <w:tabs>
          <w:tab w:pos="90" w:val="left"/>
          <w:tab w:pos="5154" w:val="left"/>
          <w:tab w:pos="8436" w:val="right"/>
          <w:tab w:pos="8526" w:val="left"/>
        </w:tabs>
        <w:autoSpaceDE w:val="false"/>
        <w:autoSpaceDN w:val="false"/>
        <w:adjustRightInd w:val="false"/>
        <w:spacing w:after="0" w:before="9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>Iznos prijavljene tražbine iz tablice prijavljenih tražbina</w:t>
      </w:r>
      <w:r>
        <w:rPr>
          <w:color w:val="000000"/>
          <w:sz w:val="18"/>
          <w:szCs w:val="18"/>
        </w:rPr>
        <w:t>(iz prijedloga dužnika)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3.660,00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50" w:val="right"/>
          <w:tab w:pos="8540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priznaje prijavljenu tražbinu u iznosu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  <w:tab w:pos="8445" w:val="right"/>
          <w:tab w:pos="8535" w:val="left"/>
        </w:tabs>
        <w:autoSpaceDE w:val="false"/>
        <w:autoSpaceDN w:val="false"/>
        <w:adjustRightInd w:val="false"/>
        <w:spacing w:after="0"/>
        <w:rPr>
          <w:b/>
          <w:bCs/>
          <w:color w:val="000000"/>
          <w:sz w:val="29"/>
          <w:szCs w:val="29"/>
          <w:u w:val="single"/>
        </w:rPr>
      </w:pPr>
      <w:r>
        <w:rPr>
          <w:color w:val="333333"/>
        </w:rPr>
        <w:t xml:space="preserve">Povjerenik osporava prijavljenu tražbinu u iznosu  i po osnovi </w:t>
      </w:r>
      <w:r>
        <w:rPr>
          <w:rFonts w:cs="Arial" w:hAnsi="Arial" w:ascii="Arial"/>
        </w:rPr>
        <w:tab/>
      </w:r>
      <w:r>
        <w:rPr>
          <w:b/>
          <w:bCs/>
          <w:color w:val="333333"/>
          <w:u w:val="single"/>
        </w:rPr>
        <w:t>3.660,00</w:t>
      </w:r>
      <w:r>
        <w:rPr>
          <w:rFonts w:cs="Arial" w:hAnsi="Arial" w:ascii="Arial"/>
        </w:rPr>
        <w:tab/>
      </w:r>
      <w:r>
        <w:rPr>
          <w:b/>
          <w:bCs/>
          <w:color w:val="000000"/>
          <w:u w:val="single"/>
        </w:rPr>
        <w:t>(kn)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rPr>
          <w:color w:val="333333"/>
          <w:sz w:val="27"/>
          <w:szCs w:val="27"/>
        </w:rPr>
      </w:pPr>
      <w:r>
        <w:rPr>
          <w:color w:val="333333"/>
        </w:rPr>
        <w:t>Razlozi osporavanja</w:t>
      </w:r>
    </w:p>
    <w:p w:rsidRDefault="00AF5872" w:rsidP="00AF5872" w:rsidR="00AF5872">
      <w:pPr>
        <w:widowControl w:val="false"/>
        <w:tabs>
          <w:tab w:pos="90" w:val="left"/>
        </w:tabs>
        <w:autoSpaceDE w:val="false"/>
        <w:autoSpaceDN w:val="false"/>
        <w:adjustRightInd w:val="false"/>
        <w:spacing w:after="0"/>
        <w:jc w:val="both"/>
        <w:rPr>
          <w:color w:val="333333"/>
          <w:sz w:val="27"/>
          <w:szCs w:val="27"/>
        </w:rPr>
      </w:pPr>
      <w:r>
        <w:rPr>
          <w:color w:val="333333"/>
        </w:rPr>
        <w:t>Tražbina je osporena u iznosu u kojem se razlikuje od knjigovodstvenog stanja iskazanog u poslovnim knjigama dužnika na dan otvaranja predstečajnog postupka.</w:t>
      </w:r>
    </w:p>
    <w:p w:rsidRDefault="00AF5872" w:rsidP="00AF5872" w:rsidR="00AF5872">
      <w:pPr>
        <w:pStyle w:val="Tijeloteksta"/>
        <w:spacing w:after="0"/>
      </w:pPr>
    </w:p>
    <w:p w:rsidRDefault="00AF5872" w:rsidP="00AF5872" w:rsidR="00AF5872">
      <w:pPr>
        <w:pStyle w:val="Tijeloteksta"/>
        <w:spacing w:after="0"/>
      </w:pPr>
    </w:p>
    <w:p w:rsidRDefault="00AF5872" w:rsidP="00AF5872" w:rsidR="00AF5872">
      <w:pPr>
        <w:pStyle w:val="Tijeloteksta"/>
        <w:spacing w:after="0"/>
      </w:pPr>
    </w:p>
    <w:p w:rsidRDefault="00AF5872" w:rsidP="00AF5872" w:rsidR="00AF5872">
      <w:pPr>
        <w:pStyle w:val="Tijeloteksta"/>
        <w:spacing w:after="0"/>
        <w:jc w:val="both"/>
      </w:pPr>
      <w:r>
        <w:tab/>
        <w:t>Na temelju tablice ispitanih tražbina koju je sačinila Fina te rezultata ispitnog ročišta od 3.10.2016. sud je sastavio tablicu ispitanih tražbina (čl. 49. st. 1. SZ-a), na temelju koje je donijeto ovo rješenje (čl. 50. st. 1. SZ-a), kojim je odlučeno u kojem su iznosu pojedine tražbine utvrđene osnovanima.</w:t>
      </w:r>
    </w:p>
    <w:p w:rsidRDefault="00AF5872" w:rsidP="00AF5872" w:rsidR="00AF5872">
      <w:pPr>
        <w:pStyle w:val="Tijeloteksta"/>
        <w:spacing w:after="0"/>
        <w:jc w:val="both"/>
      </w:pPr>
      <w:r>
        <w:tab/>
        <w:t>Tražbine prijavljene u propisanom roku smatraju se utvrđenima ako ih nije osporio dužnik, povjerenik ili vjerovnik (čl. 47. SZ-a), a navedene su u točci I. izreke ovog rješenja.</w:t>
      </w:r>
    </w:p>
    <w:p w:rsidRDefault="00AF5872" w:rsidP="00AF5872" w:rsidR="00AF5872">
      <w:pPr>
        <w:pStyle w:val="Tijeloteksta"/>
        <w:spacing w:after="0"/>
        <w:jc w:val="both"/>
      </w:pPr>
      <w:r>
        <w:tab/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spacing w:after="0"/>
      </w:pPr>
    </w:p>
    <w:p w:rsidRDefault="00AF5872" w:rsidP="00AF5872" w:rsidR="00AF5872">
      <w:pPr>
        <w:spacing w:after="0"/>
        <w:jc w:val="center"/>
      </w:pPr>
      <w:r>
        <w:t xml:space="preserve">U Varaždinu 3. listopada 2016. godine </w:t>
      </w:r>
    </w:p>
    <w:p w:rsidRDefault="00AF5872" w:rsidP="00AF5872" w:rsidR="00AF5872">
      <w:pPr>
        <w:spacing w:after="0"/>
        <w:jc w:val="center"/>
      </w:pPr>
    </w:p>
    <w:p w:rsidRDefault="00AF5872" w:rsidP="00AF5872" w:rsidR="00AF5872">
      <w:pPr>
        <w:spacing w:after="0"/>
        <w:jc w:val="center"/>
      </w:pPr>
    </w:p>
    <w:p w:rsidRDefault="00AF5872" w:rsidP="00AF5872" w:rsidR="00AF5872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</w:t>
      </w:r>
    </w:p>
    <w:p w:rsidRDefault="00AF5872" w:rsidP="00AF5872" w:rsidR="00AF5872" w:rsidRPr="00AF5872">
      <w:pPr>
        <w:pStyle w:val="Podnaslov"/>
        <w:spacing w:after="0"/>
        <w:ind w:firstLine="708" w:left="4956"/>
        <w:jc w:val="both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        </w:t>
      </w:r>
      <w:r w:rsidRPr="00AF5872">
        <w:rPr>
          <w:rFonts w:hAnsi="Times New Roman" w:ascii="Times New Roman"/>
          <w:i w:val="false"/>
          <w:color w:val="auto"/>
        </w:rPr>
        <w:t>SUDAC:</w:t>
      </w:r>
    </w:p>
    <w:p w:rsidRDefault="00AF5872" w:rsidP="00AF5872" w:rsidR="00AF5872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AF5872" w:rsidP="00AF5872" w:rsidR="00AF587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Jasna Lekić</w:t>
      </w:r>
    </w:p>
    <w:p w:rsidRDefault="00AF5872" w:rsidP="00AF5872" w:rsidR="00AF5872">
      <w:pPr>
        <w:spacing w:after="0"/>
      </w:pPr>
    </w:p>
    <w:p w:rsidRDefault="00AF5872" w:rsidP="00AF5872" w:rsidR="00AF587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F5872" w:rsidP="00AF5872" w:rsidR="00AF5872">
      <w:pPr>
        <w:spacing w:after="0"/>
      </w:pPr>
    </w:p>
    <w:p w:rsidRDefault="00AF5872" w:rsidP="00AF5872" w:rsidR="00AF5872">
      <w:pPr>
        <w:spacing w:after="0"/>
      </w:pPr>
    </w:p>
    <w:p w:rsidRDefault="00AF5872" w:rsidP="00AF5872" w:rsidR="00AF5872">
      <w:pPr>
        <w:spacing w:after="0"/>
      </w:pPr>
    </w:p>
    <w:p w:rsidRDefault="00AF5872" w:rsidP="00AF5872" w:rsidR="00AF5872">
      <w:pPr>
        <w:spacing w:after="0"/>
      </w:pPr>
    </w:p>
    <w:p w:rsidRDefault="00AF5872" w:rsidP="00AF5872" w:rsidR="00AF5872">
      <w:pPr>
        <w:spacing w:after="0"/>
      </w:pPr>
      <w:r>
        <w:lastRenderedPageBreak/>
        <w:tab/>
        <w:t xml:space="preserve">             </w:t>
      </w:r>
    </w:p>
    <w:p w:rsidRDefault="00AF5872" w:rsidP="00AF5872" w:rsidR="00AF5872">
      <w:pPr>
        <w:spacing w:after="0"/>
      </w:pPr>
      <w:r>
        <w:t>UPUTA O PRAVNOM LIJEKU:</w:t>
      </w:r>
    </w:p>
    <w:p w:rsidRDefault="00AF5872" w:rsidP="00AF5872" w:rsidR="00AF5872">
      <w:pPr>
        <w:spacing w:after="0"/>
      </w:pPr>
    </w:p>
    <w:p w:rsidRDefault="00AF5872" w:rsidP="00AF5872" w:rsidR="00AF5872">
      <w:pPr>
        <w:spacing w:after="0"/>
        <w:ind w:firstLine="708"/>
        <w:jc w:val="both"/>
      </w:pPr>
      <w:r>
        <w:t>Protiv ovog rješenja pravo na žalbu ima dužnik i svaki vjerovnik u dijelu koji se odnosi na njegovu prijavljenu tražbinu i tražbinu koju je osporio (čl. 51. st. 1. Stečajnog zakona), u roku od 8 dana od isteka osmog dana od dana  objave ovog rješenja na mrežnoj stranici e-Oglasna ploča. Žalba se ulaže u 3 primjerka putem ovog suda, a o žalbi odlučuje Visoki trgovački sud Republike Hrvatske.</w:t>
      </w: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spacing w:after="0"/>
        <w:ind w:firstLine="708"/>
        <w:jc w:val="both"/>
      </w:pPr>
    </w:p>
    <w:p w:rsidRDefault="00AF5872" w:rsidP="00AF5872" w:rsidR="00AF5872">
      <w:pPr>
        <w:spacing w:after="0"/>
      </w:pPr>
    </w:p>
    <w:p w:rsidRDefault="00AF5872" w:rsidP="00AF5872" w:rsidR="00AF5872">
      <w:pPr>
        <w:spacing w:after="0"/>
        <w:jc w:val="both"/>
      </w:pPr>
      <w:r>
        <w:t>DNA: 1. Dužnik AGRO-STOČARSTVO d.o.o. Sesvete Ludbreške, Vinogradska ulica 6,</w:t>
      </w:r>
    </w:p>
    <w:p w:rsidRDefault="00AF5872" w:rsidP="00AF5872" w:rsidR="00AF5872">
      <w:pPr>
        <w:spacing w:after="0"/>
      </w:pPr>
      <w:r>
        <w:t xml:space="preserve">               42233 Sveti Đurđ         </w:t>
      </w:r>
    </w:p>
    <w:p w:rsidRDefault="00AF5872" w:rsidP="00AF5872" w:rsidR="00AF5872">
      <w:pPr>
        <w:spacing w:after="0"/>
      </w:pPr>
      <w:r>
        <w:t xml:space="preserve">           2. e-Oglasna ploča suda</w:t>
      </w:r>
    </w:p>
    <w:p w:rsidRDefault="00AF5872" w:rsidP="00AF5872" w:rsidR="00AF5872">
      <w:pPr>
        <w:spacing w:after="0"/>
      </w:pPr>
    </w:p>
    <w:p w:rsidRDefault="00AF5872" w:rsidP="00AF5872" w:rsidR="00AF5872">
      <w:pPr>
        <w:spacing w:after="0"/>
      </w:pPr>
    </w:p>
    <w:p w:rsidRDefault="00AF5872" w:rsidP="00AF5872" w:rsidR="00AF5872">
      <w:pPr>
        <w:spacing w:after="0"/>
      </w:pPr>
    </w:p>
    <w:p w:rsidRDefault="00AE649C" w:rsidP="00AF5872" w:rsidR="00AE649C" w:rsidRPr="00B76F3C">
      <w:pPr>
        <w:pStyle w:val="Naslov3"/>
        <w:spacing w:after="0"/>
      </w:pPr>
    </w:p>
    <w:p w:rsidRDefault="00937FF9" w:rsidP="00AF5872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AF5872" w:rsidR="00AE649C" w:rsidRPr="00B76F3C">
      <w:pPr>
        <w:pStyle w:val="SudSjedite"/>
      </w:pPr>
      <w:r>
        <w:tab/>
      </w:r>
    </w:p>
    <w:p w:rsidRDefault="00CB0EA4" w:rsidP="00AF5872" w:rsidR="00CB0EA4">
      <w:pPr>
        <w:pStyle w:val="Naslovdokumenta"/>
        <w:spacing w:after="0"/>
      </w:pPr>
    </w:p>
    <w:p w:rsidRDefault="0071688E" w:rsidP="00AF5872" w:rsidR="0071688E">
      <w:pPr>
        <w:pStyle w:val="Poetniodjeljak"/>
        <w:spacing w:after="0"/>
      </w:pPr>
    </w:p>
    <w:p w:rsidRDefault="00A21F0D" w:rsidP="00AF5872" w:rsidR="00A21F0D">
      <w:pPr>
        <w:pStyle w:val="NormaleSPIS"/>
        <w:spacing w:after="0"/>
        <w:rPr>
          <w:noProof/>
        </w:rPr>
      </w:pPr>
    </w:p>
    <w:p w:rsidRDefault="00DA0242" w:rsidP="00AF587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769" w:rsidP="00537B78" w:rsidR="00400769">
      <w:r>
        <w:separator/>
      </w:r>
    </w:p>
  </w:endnote>
  <w:endnote w:id="0" w:type="continuationSeparator">
    <w:p w:rsidRDefault="00400769" w:rsidP="00537B78" w:rsidR="00400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769" w:rsidP="00537B78" w:rsidR="00400769">
      <w:r>
        <w:separator/>
      </w:r>
    </w:p>
  </w:footnote>
  <w:footnote w:id="0" w:type="continuationSeparator">
    <w:p w:rsidRDefault="00400769" w:rsidP="00537B78" w:rsidR="004007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769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8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872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17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St-870/2016-14</izvorni_sadrzaj>
    <derivirana_varijabla naziv="DomainObject.Oznaka_1">St-870/2016-14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12</izvorni_sadrzaj>
    <derivirana_varijabla naziv="DomainObject.BrojStranica_1">12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AGRO-STOČARSTVO d.o.o. za poljoprivredu i usluge</izvorni_sadrzaj>
    <derivirana_varijabla naziv="DomainObject.Predmet.StrankaFormated_1">  AGRO-STOČARSTVO d.o.o. za poljoprivredu i usluge</derivirana_varijabla>
  </DomainObject.Predmet.StrankaFormated>
  <DomainObject.Predmet.StrankaFormatedOIB>
    <izvorni_sadrzaj>  AGRO-STOČARSTVO d.o.o. za poljoprivredu i usluge, OIB 91202913660</izvorni_sadrzaj>
    <derivirana_varijabla naziv="DomainObject.Predmet.StrankaFormatedOIB_1">  AGRO-STOČARSTVO d.o.o. za poljoprivredu i usluge, OIB 91202913660</derivirana_varijabla>
  </DomainObject.Predmet.StrankaFormatedOIB>
  <DomainObject.Predmet.StrankaFormatedWithAdress>
    <izvorni_sadrzaj> AGRO-STOČARSTVO d.o.o. za poljoprivredu i usluge, Vinogradska ulica 6, 42230 Sesvete Ludbreške</izvorni_sadrzaj>
    <derivirana_varijabla naziv="DomainObject.Predmet.StrankaFormatedWithAdress_1"> AGRO-STOČARSTVO d.o.o. za poljoprivredu i usluge, Vinogradska ulica 6, 42230 Sesvete Ludbreške</derivirana_varijabla>
  </DomainObject.Predmet.StrankaFormatedWithAdress>
  <DomainObject.Predmet.StrankaFormatedWithAdressOIB>
    <izvorni_sadrzaj> AGRO-STOČARSTVO d.o.o. za poljoprivredu i usluge, OIB 91202913660, Vinogradska ulica 6, 42230 Sesvete Ludbreške</izvorni_sadrzaj>
    <derivirana_varijabla naziv="DomainObject.Predmet.StrankaFormatedWithAdressOIB_1"> AGRO-STOČARSTVO d.o.o. za poljoprivredu i usluge, OIB 91202913660, Vinogradska ulica 6, 42230 Sesvete Ludbreške</derivirana_varijabla>
  </DomainObject.Predmet.StrankaFormatedWithAdressOIB>
  <DomainObject.Predmet.StrankaWithAdress>
    <izvorni_sadrzaj>AGRO-STOČARSTVO d.o.o. za poljoprivredu i usluge Vinogradska ulica 6,42230 Sesvete Ludbreške</izvorni_sadrzaj>
    <derivirana_varijabla naziv="DomainObject.Predmet.StrankaWithAdress_1">AGRO-STOČARSTVO d.o.o. za poljoprivredu i usluge Vinogradska ulica 6,42230 Sesvete Ludbreške</derivirana_varijabla>
  </DomainObject.Predmet.StrankaWithAdress>
  <DomainObject.Predmet.StrankaWithAdressOIB>
    <izvorni_sadrzaj>AGRO-STOČARSTVO d.o.o. za poljoprivredu i usluge, OIB 91202913660, Vinogradska ulica 6,42230 Sesvete Ludbreške</izvorni_sadrzaj>
    <derivirana_varijabla naziv="DomainObject.Predmet.StrankaWithAdressOIB_1">AGRO-STOČARSTVO d.o.o. za poljoprivredu i usluge, OIB 91202913660, Vinogradska ulica 6,42230 Sesvete Ludbreške</derivirana_varijabla>
  </DomainObject.Predmet.StrankaWithAdressOIB>
  <DomainObject.Predmet.StrankaNazivFormated>
    <izvorni_sadrzaj>AGRO-STOČARSTVO d.o.o. za poljoprivredu i usluge</izvorni_sadrzaj>
    <derivirana_varijabla naziv="DomainObject.Predmet.StrankaNazivFormated_1">AGRO-STOČARSTVO d.o.o. za poljoprivredu i usluge</derivirana_varijabla>
  </DomainObject.Predmet.StrankaNazivFormated>
  <DomainObject.Predmet.StrankaNazivFormatedOIB>
    <izvorni_sadrzaj>AGRO-STOČARSTVO d.o.o. za poljoprivredu i usluge, OIB 91202913660</izvorni_sadrzaj>
    <derivirana_varijabla naziv="DomainObject.Predmet.StrankaNazivFormatedOIB_1">AGRO-STOČARSTVO d.o.o. za poljoprivredu i usluge, OIB 91202913660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1423727.54</izvorni_sadrzaj>
    <derivirana_varijabla naziv="DomainObject.Predmet.TrenutnaVrijednost_1">1423727.54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AGRO-STOČARSTVO d.o.o. za poljoprivredu i usluge</item>
    </izvorni_sadrzaj>
    <derivirana_varijabla naziv="DomainObject.Predmet.StrankaListFormated_1">
      <item>AGRO-STOČARSTVO d.o.o. za poljoprivredu i usluge</item>
    </derivirana_varijabla>
  </DomainObject.Predmet.StrankaListFormated>
  <DomainObject.Predmet.StrankaListFormatedOIB>
    <izvorni_sadrzaj>
      <item>AGRO-STOČARSTVO d.o.o. za poljoprivredu i usluge, OIB 91202913660</item>
    </izvorni_sadrzaj>
    <derivirana_varijabla naziv="DomainObject.Predmet.StrankaListFormatedOIB_1">
      <item>AGRO-STOČARSTVO d.o.o. za poljoprivredu i usluge, OIB 91202913660</item>
    </derivirana_varijabla>
  </DomainObject.Predmet.StrankaListFormatedOIB>
  <DomainObject.Predmet.StrankaListFormatedWithAdress>
    <izvorni_sadrzaj>
      <item>AGRO-STOČARSTVO d.o.o. za poljoprivredu i usluge, Vinogradska ulica 6, 42230 Sesvete Ludbreške</item>
    </izvorni_sadrzaj>
    <derivirana_varijabla naziv="DomainObject.Predmet.StrankaListFormatedWithAdress_1">
      <item>AGRO-STOČARSTVO d.o.o. za poljoprivredu i usluge, Vinogradska ulica 6, 42230 Sesvete Ludbreške</item>
    </derivirana_varijabla>
  </DomainObject.Predmet.StrankaListFormatedWithAdress>
  <DomainObject.Predmet.StrankaListFormatedWithAdressOIB>
    <izvorni_sadrzaj>
      <item>AGRO-STOČARSTVO d.o.o. za poljoprivredu i usluge, OIB 91202913660, Vinogradska ulica 6, 42230 Sesvete Ludbreške</item>
    </izvorni_sadrzaj>
    <derivirana_varijabla naziv="DomainObject.Predmet.StrankaListFormatedWithAdressOIB_1">
      <item>AGRO-STOČARSTVO d.o.o. za poljoprivredu i usluge, OIB 91202913660, Vinogradska ulica 6, 42230 Sesvete Ludbreške</item>
    </derivirana_varijabla>
  </DomainObject.Predmet.StrankaListFormatedWithAdressOIB>
  <DomainObject.Predmet.StrankaListNazivFormated>
    <izvorni_sadrzaj>
      <item>AGRO-STOČARSTVO d.o.o. za poljoprivredu i usluge</item>
    </izvorni_sadrzaj>
    <derivirana_varijabla naziv="DomainObject.Predmet.StrankaListNazivFormated_1">
      <item>AGRO-STOČARSTVO d.o.o. za poljoprivredu i usluge</item>
    </derivirana_varijabla>
  </DomainObject.Predmet.StrankaListNazivFormated>
  <DomainObject.Predmet.StrankaListNazivFormatedOIB>
    <izvorni_sadrzaj>
      <item>AGRO-STOČARSTVO d.o.o. za poljoprivredu i usluge, OIB 91202913660</item>
    </izvorni_sadrzaj>
    <derivirana_varijabla naziv="DomainObject.Predmet.StrankaListNazivFormatedOIB_1">
      <item>AGRO-STOČARSTVO d.o.o. za poljoprivredu i usluge, OIB 91202913660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St-870/2016-14</izvorni_sadrzaj>
    <derivirana_varijabla naziv="DomainObject.PoslovniBrojDokumenta_1">St-870/2016-14</derivirana_varijabla>
  </DomainObject.PoslovniBrojDokumenta>
  <DomainObject.Predmet.StrankaIDrugi>
    <izvorni_sadrzaj>AGRO-STOČARSTVO d.o.o. za poljoprivredu i usluge</izvorni_sadrzaj>
    <derivirana_varijabla naziv="DomainObject.Predmet.StrankaIDrugi_1">AGRO-STOČARSTVO d.o.o. za poljoprivredu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AGRO-STOČARSTVO d.o.o. za poljoprivredu i usluge, OIB 91202913660, Vinogradska ulica 6, 42230 Sesvete Ludbreške</izvorni_sadrzaj>
    <derivirana_varijabla naziv="DomainObject.Predmet.StrankaIDrugiAdressOIB_1">AGRO-STOČARSTVO d.o.o. za poljoprivredu i usluge, OIB 91202913660, Vinogradska ulica 6, 42230 Sesvete Ludbreške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AGRO-STOČARSTVO d.o.o. za poljoprivredu i usluge</item>
      <item>sudski registar</item>
    </izvorni_sadrzaj>
    <derivirana_varijabla naziv="DomainObject.Predmet.SudioniciListNaziv_1">
      <item>AGRO-STOČARSTVO d.o.o. za poljoprivredu i usluge</item>
      <item>sudski registar</item>
    </derivirana_varijabla>
  </DomainObject.Predmet.SudioniciListNaziv>
  <DomainObject.Predmet.SudioniciListAdressOIB>
    <izvorni_sadrzaj>
      <item>AGRO-STOČARSTVO d.o.o. za poljoprivredu i usluge, OIB 91202913660, Vinogradska ulica 6,42230 Sesvete Ludbreške</item>
      <item>sudski registar</item>
    </izvorni_sadrzaj>
    <derivirana_varijabla naziv="DomainObject.Predmet.SudioniciListAdressOIB_1">
      <item>AGRO-STOČARSTVO d.o.o. za poljoprivredu i usluge, OIB 91202913660, Vinogradska ulica 6,42230 Sesvete Ludbreške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F0D32-6ABA-48F5-9EF7-FB6ADB1C8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12</properties:Pages>
  <properties:Words>3157</properties:Words>
  <properties:Characters>19952</properties:Characters>
  <properties:Lines>874</properties:Lines>
  <properties:Paragraphs>676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2016-11-10T09:46:00Z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12</vt:i4>
  </prop:property>
  <prop:property name="Naslov" pid="5" fmtid="{D5CDD505-2E9C-101B-9397-08002B2CF9AE}">
    <vt:lpwstr>St-870/2016-14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