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2d1d" w14:paraId="c062d1d" w:rsidRDefault="00F85FC5" w:rsidP="00910611" w:rsidR="00F85F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FC5" w:rsidP="00910611" w:rsidR="00F85FC5">
      <w:r>
        <w:rPr>
          <w:rFonts w:eastAsia="MS Mincho"/>
        </w:rPr>
        <w:t>REPUBLIKA HRVATSKA</w:t>
      </w:r>
    </w:p>
    <w:p w:rsidRDefault="00F85FC5" w:rsidP="00910611" w:rsidR="00F85FC5">
      <w:r>
        <w:rPr>
          <w:rFonts w:eastAsia="MS Mincho"/>
        </w:rPr>
        <w:t>TRGOVAČKI SUD U RIJECI</w:t>
      </w:r>
    </w:p>
    <w:p w:rsidRDefault="00F85FC5" w:rsidR="00F85F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4C360F">
      <w:pPr>
        <w:jc w:val="right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="00DB05E6" w:rsidRPr="004C360F">
        <w:rPr>
          <w:rFonts w:cs="Times New Roman" w:hAnsi="Times New Roman" w:ascii="Times New Roman"/>
        </w:rPr>
        <w:t xml:space="preserve">Posl.br. </w:t>
      </w:r>
      <w:r w:rsidR="003B76F8" w:rsidRPr="004C360F">
        <w:rPr>
          <w:rFonts w:cs="Times New Roman" w:hAnsi="Times New Roman" w:ascii="Times New Roman"/>
        </w:rPr>
        <w:t>14</w:t>
      </w:r>
      <w:r w:rsidR="00DB05E6" w:rsidRPr="004C360F">
        <w:rPr>
          <w:rFonts w:cs="Times New Roman" w:hAnsi="Times New Roman" w:ascii="Times New Roman"/>
        </w:rPr>
        <w:t xml:space="preserve"> St-</w:t>
      </w:r>
      <w:r w:rsidR="004C360F">
        <w:rPr>
          <w:rFonts w:cs="Times New Roman" w:hAnsi="Times New Roman" w:ascii="Times New Roman"/>
        </w:rPr>
        <w:t>1527</w:t>
      </w:r>
      <w:r w:rsidR="00597C03" w:rsidRPr="004C360F">
        <w:rPr>
          <w:rFonts w:cs="Times New Roman" w:hAnsi="Times New Roman" w:ascii="Times New Roman"/>
        </w:rPr>
        <w:t>/2016</w:t>
      </w:r>
      <w:r w:rsidR="00F85FC5">
        <w:rPr>
          <w:rFonts w:cs="Times New Roman" w:hAnsi="Times New Roman" w:ascii="Times New Roman"/>
        </w:rPr>
        <w:t>-17</w:t>
      </w:r>
    </w:p>
    <w:p w:rsidRDefault="00362B8B" w:rsidP="00362B8B" w:rsidR="00362B8B" w:rsidRPr="004C360F">
      <w:pPr>
        <w:rPr>
          <w:rFonts w:cs="Times New Roman" w:hAnsi="Times New Roman" w:ascii="Times New Roman"/>
        </w:rPr>
      </w:pPr>
    </w:p>
    <w:p w:rsidRDefault="006459B2" w:rsidP="00362B8B" w:rsidR="006459B2" w:rsidRPr="004C360F">
      <w:pPr>
        <w:jc w:val="center"/>
        <w:rPr>
          <w:rFonts w:cs="Times New Roman" w:hAnsi="Times New Roman" w:ascii="Times New Roman"/>
          <w:bCs w:val="false"/>
        </w:rPr>
      </w:pPr>
      <w:r w:rsidRPr="004C360F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4C360F">
      <w:pPr>
        <w:jc w:val="center"/>
        <w:rPr>
          <w:rFonts w:cs="Times New Roman" w:hAnsi="Times New Roman" w:ascii="Times New Roman"/>
          <w:bCs w:val="false"/>
        </w:rPr>
      </w:pPr>
      <w:r w:rsidRPr="004C360F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4C360F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>
      <w:pPr>
        <w:ind w:firstLine="1440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Trgovački sud u Rijeci, po stečajnom sucu Veri Jelenović, </w:t>
      </w:r>
      <w:r w:rsidR="00E80B81" w:rsidRPr="004C360F">
        <w:rPr>
          <w:rFonts w:cs="Times New Roman" w:hAnsi="Times New Roman" w:ascii="Times New Roman"/>
        </w:rPr>
        <w:t>u nastavljanju postupka radi naknadne diobe Stečajne mase iza SUNČANI OTOK, turistička agencija društvo s ograničenom odgovornošću za turizam u stečaju Matulji, Šmogorska 43</w:t>
      </w:r>
      <w:r w:rsidRPr="004C360F">
        <w:rPr>
          <w:rFonts w:cs="Times New Roman" w:hAnsi="Times New Roman" w:ascii="Times New Roman"/>
        </w:rPr>
        <w:t xml:space="preserve">, dana </w:t>
      </w:r>
      <w:r w:rsidR="00E80B81" w:rsidRPr="004C360F">
        <w:rPr>
          <w:rFonts w:cs="Times New Roman" w:hAnsi="Times New Roman" w:ascii="Times New Roman"/>
        </w:rPr>
        <w:t xml:space="preserve"> 2. listopada</w:t>
      </w:r>
      <w:r w:rsidR="00597C03" w:rsidRPr="004C360F">
        <w:rPr>
          <w:rFonts w:cs="Times New Roman" w:hAnsi="Times New Roman" w:ascii="Times New Roman"/>
        </w:rPr>
        <w:t xml:space="preserve"> 2018</w:t>
      </w:r>
      <w:r w:rsidRPr="004C360F">
        <w:rPr>
          <w:rFonts w:cs="Times New Roman" w:hAnsi="Times New Roman" w:ascii="Times New Roman"/>
        </w:rPr>
        <w:t>.</w:t>
      </w:r>
      <w:r w:rsidR="00226F12" w:rsidRPr="004C360F">
        <w:rPr>
          <w:rFonts w:cs="Times New Roman" w:hAnsi="Times New Roman" w:ascii="Times New Roman"/>
        </w:rPr>
        <w:t xml:space="preserve"> saziva</w:t>
      </w:r>
      <w:r w:rsidRPr="004C360F">
        <w:rPr>
          <w:rFonts w:cs="Times New Roman" w:hAnsi="Times New Roman" w:ascii="Times New Roman"/>
        </w:rPr>
        <w:t xml:space="preserve">  </w:t>
      </w:r>
    </w:p>
    <w:p w:rsidRDefault="00362B8B" w:rsidR="00362B8B" w:rsidRPr="004C360F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4C360F">
      <w:pPr>
        <w:jc w:val="center"/>
        <w:rPr>
          <w:rFonts w:cs="Times New Roman" w:hAnsi="Times New Roman" w:ascii="Times New Roman"/>
          <w:bCs w:val="false"/>
        </w:rPr>
      </w:pPr>
      <w:r w:rsidRPr="004C360F">
        <w:rPr>
          <w:rFonts w:cs="Times New Roman" w:hAnsi="Times New Roman" w:ascii="Times New Roman"/>
          <w:bCs w:val="false"/>
        </w:rPr>
        <w:t>SKUPŠTINU</w:t>
      </w:r>
      <w:r w:rsidR="00362B8B" w:rsidRPr="004C360F">
        <w:rPr>
          <w:rFonts w:cs="Times New Roman" w:hAnsi="Times New Roman" w:ascii="Times New Roman"/>
          <w:bCs w:val="false"/>
        </w:rPr>
        <w:t xml:space="preserve"> VJEROVNIKA</w:t>
      </w:r>
    </w:p>
    <w:p w:rsidRDefault="00E80B81" w:rsidP="00362B8B" w:rsidR="00362B8B" w:rsidRPr="004C360F">
      <w:pPr>
        <w:jc w:val="center"/>
        <w:rPr>
          <w:rFonts w:cs="Times New Roman" w:hAnsi="Times New Roman" w:ascii="Times New Roman"/>
          <w:bCs w:val="false"/>
        </w:rPr>
      </w:pPr>
      <w:r w:rsidRPr="004C360F">
        <w:rPr>
          <w:rFonts w:cs="Times New Roman" w:hAnsi="Times New Roman" w:ascii="Times New Roman"/>
        </w:rPr>
        <w:t>u nastavljanju postupka radi naknadne diobe Stečajne mase iza SUNČANI OTOK, turistička agencija društvo s ograničenom odgovornošću za turizam u stečaju Matulji, Šmogorska 43</w:t>
      </w:r>
      <w:r w:rsidR="005C7DB3" w:rsidRPr="004C360F">
        <w:rPr>
          <w:rFonts w:cs="Times New Roman" w:hAnsi="Times New Roman" w:ascii="Times New Roman"/>
          <w:bCs w:val="false"/>
        </w:rPr>
        <w:t>,</w:t>
      </w:r>
      <w:r w:rsidR="00362B8B" w:rsidRPr="004C360F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4C360F">
      <w:pPr>
        <w:jc w:val="center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>koja će se održati</w:t>
      </w:r>
    </w:p>
    <w:p w:rsidRDefault="00362B8B" w:rsidR="00362B8B" w:rsidRPr="004C360F">
      <w:pPr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 </w:t>
      </w:r>
    </w:p>
    <w:p w:rsidRDefault="00E80B81" w:rsidP="00257A40" w:rsidR="00257A40" w:rsidRPr="004C360F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4C360F">
        <w:rPr>
          <w:rFonts w:cs="Times New Roman" w:hAnsi="Times New Roman" w:ascii="Times New Roman"/>
        </w:rPr>
        <w:t xml:space="preserve"> 28. studenoga</w:t>
      </w:r>
      <w:r w:rsidR="00917C4A" w:rsidRPr="004C360F">
        <w:rPr>
          <w:rFonts w:cs="Times New Roman" w:hAnsi="Times New Roman" w:ascii="Times New Roman"/>
        </w:rPr>
        <w:t xml:space="preserve"> 201</w:t>
      </w:r>
      <w:r w:rsidR="00597C03" w:rsidRPr="004C360F">
        <w:rPr>
          <w:rFonts w:cs="Times New Roman" w:hAnsi="Times New Roman" w:ascii="Times New Roman"/>
        </w:rPr>
        <w:t>8</w:t>
      </w:r>
      <w:r w:rsidR="006459B2" w:rsidRPr="004C360F">
        <w:rPr>
          <w:rFonts w:cs="Times New Roman" w:hAnsi="Times New Roman" w:ascii="Times New Roman"/>
        </w:rPr>
        <w:t xml:space="preserve">. u </w:t>
      </w:r>
      <w:r w:rsidR="00917C4A" w:rsidRPr="004C360F">
        <w:rPr>
          <w:rFonts w:cs="Times New Roman" w:hAnsi="Times New Roman" w:ascii="Times New Roman"/>
        </w:rPr>
        <w:t>9</w:t>
      </w:r>
      <w:r w:rsidR="00957E7D" w:rsidRPr="004C360F">
        <w:rPr>
          <w:rFonts w:cs="Times New Roman" w:hAnsi="Times New Roman" w:ascii="Times New Roman"/>
        </w:rPr>
        <w:t>,00</w:t>
      </w:r>
      <w:r w:rsidR="00257A40" w:rsidRPr="004C360F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4C360F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4C360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4C360F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4C360F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4C360F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F85FC5" w:rsidR="00257A40" w:rsidRPr="004C360F">
      <w:pPr>
        <w:ind w:hanging="1274" w:left="1416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>Dnevni red Skupštine vjerovnika:</w:t>
      </w:r>
    </w:p>
    <w:p w:rsidRDefault="00E80B81" w:rsidP="00E80B81" w:rsidR="00257A40" w:rsidRPr="004C360F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 Odlučivanje o stavljanju izvan snage odluke skupštine vjernika od 23. listopada 2</w:t>
      </w:r>
      <w:r w:rsidR="00F85FC5">
        <w:rPr>
          <w:rFonts w:cs="Times New Roman" w:hAnsi="Times New Roman" w:ascii="Times New Roman"/>
        </w:rPr>
        <w:t>017</w:t>
      </w:r>
      <w:r w:rsidRPr="004C360F">
        <w:rPr>
          <w:rFonts w:cs="Times New Roman" w:hAnsi="Times New Roman" w:ascii="Times New Roman"/>
        </w:rPr>
        <w:t>. kojom je dano odobren</w:t>
      </w:r>
      <w:r w:rsidR="00F85FC5">
        <w:rPr>
          <w:rFonts w:cs="Times New Roman" w:hAnsi="Times New Roman" w:ascii="Times New Roman"/>
        </w:rPr>
        <w:t>je stečajnom</w:t>
      </w:r>
      <w:r w:rsidRPr="004C360F">
        <w:rPr>
          <w:rFonts w:cs="Times New Roman" w:hAnsi="Times New Roman" w:ascii="Times New Roman"/>
        </w:rPr>
        <w:t xml:space="preserve"> upravitelju da  nekretnine koje ulaze u  dužnikovu stečajnu masu po cijeni u visini procijenjenih vrijednosti proda neposrednom pogodbom Mareku Benušu, Hnušta, Lučenec, Slovačka Republika, OIB:41576548989</w:t>
      </w:r>
      <w:r w:rsidR="00597C03" w:rsidRPr="004C360F">
        <w:rPr>
          <w:rFonts w:cs="Times New Roman" w:hAnsi="Times New Roman" w:ascii="Times New Roman"/>
        </w:rPr>
        <w:t>.</w:t>
      </w:r>
    </w:p>
    <w:p w:rsidRDefault="00E80B81" w:rsidP="00E80B81" w:rsidR="00E80B81" w:rsidRPr="004C360F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 Odlučivanje o davanju ovlasti stečajnog upravitelja da nekretnine oznake:</w:t>
      </w:r>
    </w:p>
    <w:p w:rsidRDefault="00E80B81" w:rsidP="00E80B81" w:rsidR="00E80B81" w:rsidRPr="004C360F">
      <w:pPr>
        <w:ind w:left="360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 – k. č. br. 5180/2 u naravi oranica površine 48 4 m² i</w:t>
      </w:r>
    </w:p>
    <w:p w:rsidRDefault="00E80B81" w:rsidP="00E80B81" w:rsidR="00E80B81" w:rsidRPr="004C360F">
      <w:pPr>
        <w:ind w:left="426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      – k. č. br.  5180/3 u naravi oranica površine 4184 m² obje upisane  u z. k. ul. br.   5261 K.O. Dobrinj, </w:t>
      </w:r>
      <w:r w:rsidR="00F85FC5">
        <w:rPr>
          <w:rFonts w:cs="Times New Roman" w:hAnsi="Times New Roman" w:ascii="Times New Roman"/>
        </w:rPr>
        <w:t xml:space="preserve">upisana </w:t>
      </w:r>
      <w:r w:rsidRPr="004C360F">
        <w:rPr>
          <w:rFonts w:cs="Times New Roman" w:hAnsi="Times New Roman" w:ascii="Times New Roman"/>
        </w:rPr>
        <w:t>u zemljišnim knjigama Općinskog suda u Rijeci zemljišnoknjižni odjel Krk,</w:t>
      </w:r>
    </w:p>
    <w:p w:rsidRDefault="00E80B81" w:rsidP="00E80B81" w:rsidR="00E80B81" w:rsidRPr="004C360F">
      <w:pPr>
        <w:ind w:left="426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 i nekretnina:</w:t>
      </w:r>
    </w:p>
    <w:p w:rsidRDefault="00E80B81" w:rsidP="00E80B81" w:rsidR="00E80B81" w:rsidRPr="004C360F">
      <w:pPr>
        <w:pStyle w:val="Odlomakpopisa"/>
        <w:numPr>
          <w:ilvl w:val="0"/>
          <w:numId w:val="4"/>
        </w:numPr>
        <w:ind w:firstLine="0" w:left="426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k. č. br. 517/3 u naravi pašnjak površine </w:t>
      </w:r>
      <w:r w:rsidR="00F85FC5">
        <w:rPr>
          <w:rFonts w:cs="Times New Roman" w:hAnsi="Times New Roman" w:ascii="Times New Roman"/>
        </w:rPr>
        <w:t>609</w:t>
      </w:r>
      <w:r w:rsidRPr="004C360F">
        <w:rPr>
          <w:rFonts w:cs="Times New Roman" w:hAnsi="Times New Roman" w:ascii="Times New Roman"/>
        </w:rPr>
        <w:t xml:space="preserve"> m² upisana u z. k. ul. br. 4391 </w:t>
      </w:r>
      <w:r w:rsidR="00F85FC5">
        <w:rPr>
          <w:rFonts w:cs="Times New Roman" w:hAnsi="Times New Roman" w:ascii="Times New Roman"/>
        </w:rPr>
        <w:t>K.O.  Dobrinj</w:t>
      </w:r>
      <w:r w:rsidRPr="004C360F">
        <w:rPr>
          <w:rFonts w:cs="Times New Roman" w:hAnsi="Times New Roman" w:ascii="Times New Roman"/>
        </w:rPr>
        <w:t xml:space="preserve">, </w:t>
      </w:r>
      <w:r w:rsidR="00F85FC5">
        <w:rPr>
          <w:rFonts w:cs="Times New Roman" w:hAnsi="Times New Roman" w:ascii="Times New Roman"/>
        </w:rPr>
        <w:t xml:space="preserve">upisana u zemljišnim knjigama </w:t>
      </w:r>
      <w:r w:rsidRPr="004C360F">
        <w:rPr>
          <w:rFonts w:cs="Times New Roman" w:hAnsi="Times New Roman" w:ascii="Times New Roman"/>
        </w:rPr>
        <w:t>Općinskog suda u Rijeci, zemljišnoknjižni odjel Krk</w:t>
      </w:r>
    </w:p>
    <w:p w:rsidRDefault="00E80B81" w:rsidP="00E80B81" w:rsidR="00E80B81" w:rsidRPr="004C360F">
      <w:pPr>
        <w:pStyle w:val="Odlomakpopisa"/>
        <w:ind w:left="426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>unovči prikupljanjem ponuda putem javnog bilježnika, na način da se najniža cijena po kojoj se nekretnina može prodati ne može biti niža od 80 % vrijednosti koju je procijenio vještak Željko Hlača iz Rijeke u svom procjembenom elaboratu broj 19/2018 od dana 8. lipnja 2018.</w:t>
      </w:r>
    </w:p>
    <w:p w:rsidRDefault="00226F12" w:rsidP="00226F12" w:rsidR="00362B8B" w:rsidRPr="004C360F">
      <w:pPr>
        <w:jc w:val="center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 xml:space="preserve">Rijeka, </w:t>
      </w:r>
      <w:r w:rsidR="004C360F" w:rsidRPr="004C360F">
        <w:rPr>
          <w:rFonts w:cs="Times New Roman" w:hAnsi="Times New Roman" w:ascii="Times New Roman"/>
        </w:rPr>
        <w:t xml:space="preserve"> 2. listopada</w:t>
      </w:r>
      <w:r w:rsidR="00597C03" w:rsidRPr="004C360F">
        <w:rPr>
          <w:rFonts w:cs="Times New Roman" w:hAnsi="Times New Roman" w:ascii="Times New Roman"/>
        </w:rPr>
        <w:t xml:space="preserve"> 2018.</w:t>
      </w:r>
    </w:p>
    <w:p w:rsidRDefault="00362B8B" w:rsidR="00362B8B" w:rsidRPr="004C360F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4C360F">
      <w:pPr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  <w:t xml:space="preserve">                Sudac</w:t>
      </w:r>
    </w:p>
    <w:p w:rsidRDefault="00597C03" w:rsidP="000C6247" w:rsidR="00597C03" w:rsidRPr="004C360F">
      <w:pPr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</w:r>
      <w:r w:rsidRPr="004C360F">
        <w:rPr>
          <w:rFonts w:cs="Times New Roman" w:hAnsi="Times New Roman" w:ascii="Times New Roman"/>
        </w:rPr>
        <w:tab/>
        <w:t xml:space="preserve">          Vera Jelenović</w:t>
      </w:r>
    </w:p>
    <w:p w:rsidRDefault="00957E7D" w:rsidR="00957E7D" w:rsidRPr="004C360F">
      <w:pPr>
        <w:jc w:val="both"/>
        <w:rPr>
          <w:rFonts w:cs="Times New Roman" w:hAnsi="Times New Roman" w:ascii="Times New Roman"/>
        </w:rPr>
      </w:pPr>
    </w:p>
    <w:p w:rsidRDefault="00362B8B" w:rsidR="00362B8B" w:rsidRPr="004C360F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C360F">
      <w:pPr>
        <w:ind w:firstLine="708"/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lastRenderedPageBreak/>
        <w:t>UPUTA O PRAVNOM LIJEKU:</w:t>
      </w:r>
    </w:p>
    <w:p w:rsidRDefault="00843D5B" w:rsidP="00843D5B" w:rsidR="00843D5B" w:rsidRPr="004C360F">
      <w:pPr>
        <w:jc w:val="both"/>
        <w:rPr>
          <w:rFonts w:cs="Times New Roman" w:hAnsi="Times New Roman" w:ascii="Times New Roman"/>
        </w:rPr>
      </w:pPr>
      <w:r w:rsidRPr="004C360F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4C360F">
        <w:rPr>
          <w:rFonts w:cs="Times New Roman" w:hAnsi="Times New Roman" w:ascii="Times New Roman"/>
        </w:rPr>
        <w:t>dostave rješenja putem njegove objave na mrežnoj stranici e-Oglasna ploča sudova</w:t>
      </w:r>
      <w:r w:rsidRPr="004C360F">
        <w:rPr>
          <w:rFonts w:cs="Times New Roman" w:hAnsi="Times New Roman" w:ascii="Times New Roman"/>
        </w:rPr>
        <w:t xml:space="preserve">. </w:t>
      </w:r>
      <w:r w:rsidR="00917C4A" w:rsidRPr="004C360F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4C360F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4C360F">
      <w:pPr>
        <w:rPr>
          <w:rFonts w:cs="Times New Roman" w:hAnsi="Times New Roman" w:ascii="Times New Roman"/>
        </w:rPr>
      </w:pPr>
    </w:p>
    <w:sectPr w:rsidR="00362B8B" w:rsidRPr="004C36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D18" w:rsidP="00F85FC5" w:rsidR="00D35D18">
      <w:r>
        <w:separator/>
      </w:r>
    </w:p>
  </w:endnote>
  <w:endnote w:id="0" w:type="continuationSeparator">
    <w:p w:rsidRDefault="00D35D18" w:rsidP="00F85FC5" w:rsidR="00D35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5932748"/>
      <w:docPartObj>
        <w:docPartGallery w:val="Page Numbers (Bottom of Page)"/>
        <w:docPartUnique/>
      </w:docPartObj>
    </w:sdtPr>
    <w:sdtEndPr/>
    <w:sdtContent>
      <w:p w:rsidRDefault="00F85FC5" w:rsidR="00F85F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3EB">
          <w:rPr>
            <w:noProof/>
          </w:rPr>
          <w:t>1</w:t>
        </w:r>
        <w:r>
          <w:fldChar w:fldCharType="end"/>
        </w:r>
      </w:p>
    </w:sdtContent>
  </w:sdt>
  <w:p w:rsidRDefault="00F85FC5" w:rsidR="00F85F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D18" w:rsidP="00F85FC5" w:rsidR="00D35D18">
      <w:r>
        <w:separator/>
      </w:r>
    </w:p>
  </w:footnote>
  <w:footnote w:id="0" w:type="continuationSeparator">
    <w:p w:rsidRDefault="00D35D18" w:rsidP="00F85FC5" w:rsidR="00D35D1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621F1"/>
    <w:multiLevelType w:val="hybridMultilevel"/>
    <w:tmpl w:val="98C08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A44876"/>
    <w:multiLevelType w:val="hybridMultilevel"/>
    <w:tmpl w:val="BFCC8312"/>
    <w:lvl w:tplc="CF3E2DEA" w:ilvl="0">
      <w:start w:val="1"/>
      <w:numFmt w:val="bullet"/>
      <w:lvlText w:val="–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843EB"/>
    <w:rsid w:val="003B76F8"/>
    <w:rsid w:val="0048551A"/>
    <w:rsid w:val="004C360F"/>
    <w:rsid w:val="00597C03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E4918"/>
    <w:rsid w:val="00D26E97"/>
    <w:rsid w:val="00D35D18"/>
    <w:rsid w:val="00D87777"/>
    <w:rsid w:val="00DB05E6"/>
    <w:rsid w:val="00E80B81"/>
    <w:rsid w:val="00EA444E"/>
    <w:rsid w:val="00F85FC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0B8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85F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5FC5"/>
    <w:rPr>
      <w:rFonts w:cs="Tahoma" w:hAnsi="Tahoma" w:ascii="Tahoma"/>
      <w:bCs/>
      <w:sz w:val="16"/>
      <w:szCs w:val="16"/>
    </w:rPr>
  </w:style>
  <w:style w:styleId="Zaglavlje" w:type="paragraph">
    <w:name w:val="header"/>
    <w:basedOn w:val="Normal"/>
    <w:link w:val="ZaglavljeChar"/>
    <w:rsid w:val="00F85F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85FC5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F85F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5FC5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0B8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85F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5FC5"/>
    <w:rPr>
      <w:rFonts w:ascii="Tahoma" w:cs="Tahoma" w:hAnsi="Tahoma"/>
      <w:bCs/>
      <w:sz w:val="16"/>
      <w:szCs w:val="16"/>
    </w:rPr>
  </w:style>
  <w:style w:styleId="Zaglavlje" w:type="paragraph">
    <w:name w:val="header"/>
    <w:basedOn w:val="Normal"/>
    <w:link w:val="ZaglavljeChar"/>
    <w:rsid w:val="00F85F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85FC5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F85F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5FC5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8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St-1527/2016</izvorni_sadrzaj>
    <derivirana_varijabla naziv="DomainObject.Predmet.OznakaBroj_1">St-1527/2016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St-963/15
Prijave tražbina u spisu</izvorni_sadrzaj>
    <derivirana_varijabla naziv="DomainObject.Predmet.PrimjedbaSuca_1">Nastavak postupka radi naknadne diobe,
veza St-963/15
Prijave tražbina u spisu</derivirana_varijabla>
  </DomainObject.Predmet.PrimjedbaSuca>
  <DomainObject.Predmet.ProtustrankaFormated>
    <izvorni_sadrzaj>  Stečajna masa SUNČANI OTOK d.o.o.</izvorni_sadrzaj>
    <derivirana_varijabla naziv="DomainObject.Predmet.ProtustrankaFormated_1">  Stečajna masa SUNČANI OTOK d.o.o.</derivirana_varijabla>
  </DomainObject.Predmet.ProtustrankaFormated>
  <DomainObject.Predmet.ProtustrankaFormatedOIB>
    <izvorni_sadrzaj>  Stečajna masa SUNČANI OTOK d.o.o., OIB 26267980125</izvorni_sadrzaj>
    <derivirana_varijabla naziv="DomainObject.Predmet.ProtustrankaFormatedOIB_1">  Stečajna masa SUNČANI OTOK d.o.o., OIB 26267980125</derivirana_varijabla>
  </DomainObject.Predmet.ProtustrankaFormatedOIB>
  <DomainObject.Predmet.ProtustrankaFormatedWithAdress>
    <izvorni_sadrzaj> Stečajna masa SUNČANI OTOK d.o.o., Zakuće 1, 51513 Omišalj</izvorni_sadrzaj>
    <derivirana_varijabla naziv="DomainObject.Predmet.ProtustrankaFormatedWithAdress_1"> Stečajna masa SUNČANI OTOK d.o.o., Zakuće 1, 51513 Omišalj</derivirana_varijabla>
  </DomainObject.Predmet.ProtustrankaFormatedWithAdress>
  <DomainObject.Predmet.ProtustrankaFormatedWithAdressOIB>
    <izvorni_sadrzaj> Stečajna masa SUNČANI OTOK d.o.o., OIB 26267980125, Zakuće 1, 51513 Omišalj</izvorni_sadrzaj>
    <derivirana_varijabla naziv="DomainObject.Predmet.ProtustrankaFormatedWithAdressOIB_1"> Stečajna masa SUNČANI OTOK d.o.o., OIB 26267980125, Zakuće 1, 51513 Omišalj</derivirana_varijabla>
  </DomainObject.Predmet.ProtustrankaFormatedWithAdressOIB>
  <DomainObject.Predmet.ProtustrankaWithAdress>
    <izvorni_sadrzaj>Stečajna masa SUNČANI OTOK d.o.o. Zakuće 1, 51513 Omišalj</izvorni_sadrzaj>
    <derivirana_varijabla naziv="DomainObject.Predmet.ProtustrankaWithAdress_1">Stečajna masa SUNČANI OTOK d.o.o. Zakuće 1, 51513 Omišalj</derivirana_varijabla>
  </DomainObject.Predmet.ProtustrankaWithAdress>
  <DomainObject.Predmet.ProtustrankaWithAdressOIB>
    <izvorni_sadrzaj>Stečajna masa SUNČANI OTOK d.o.o., OIB 26267980125, Zakuće 1, 51513 Omišalj</izvorni_sadrzaj>
    <derivirana_varijabla naziv="DomainObject.Predmet.ProtustrankaWithAdressOIB_1">Stečajna masa SUNČANI OTOK d.o.o., OIB 26267980125, Zakuće 1, 51513 Omišalj</derivirana_varijabla>
  </DomainObject.Predmet.ProtustrankaWithAdressOIB>
  <DomainObject.Predmet.ProtustrankaNazivFormated>
    <izvorni_sadrzaj>Stečajna masa SUNČANI OTOK d.o.o.</izvorni_sadrzaj>
    <derivirana_varijabla naziv="DomainObject.Predmet.ProtustrankaNazivFormated_1">Stečajna masa SUNČANI OTOK d.o.o.</derivirana_varijabla>
  </DomainObject.Predmet.ProtustrankaNazivFormated>
  <DomainObject.Predmet.ProtustrankaNazivFormatedOIB>
    <izvorni_sadrzaj>Stečajna masa SUNČANI OTOK d.o.o., OIB 26267980125</izvorni_sadrzaj>
    <derivirana_varijabla naziv="DomainObject.Predmet.ProtustrankaNazivFormatedOIB_1">Stečajna masa SUNČANI OTOK d.o.o., OIB 26267980125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MAREK BENUŠ</izvorni_sadrzaj>
    <derivirana_varijabla naziv="DomainObject.Predmet.StrankaFormated_1">  MAREK BENUŠ</derivirana_varijabla>
  </DomainObject.Predmet.StrankaFormated>
  <DomainObject.Predmet.StrankaFormatedOIB>
    <izvorni_sadrzaj>  MAREK BENUŠ</izvorni_sadrzaj>
    <derivirana_varijabla naziv="DomainObject.Predmet.StrankaFormatedOIB_1">  MAREK BENUŠ</derivirana_varijabla>
  </DomainObject.Predmet.StrankaFormatedOIB>
  <DomainObject.Predmet.StrankaFormatedWithAdress>
    <izvorni_sadrzaj> MAREK BENUŠ, bb, 981 01 Hnušta</izvorni_sadrzaj>
    <derivirana_varijabla naziv="DomainObject.Predmet.StrankaFormatedWithAdress_1"> MAREK BENUŠ, bb, 981 01 Hnušta</derivirana_varijabla>
  </DomainObject.Predmet.StrankaFormatedWithAdress>
  <DomainObject.Predmet.StrankaFormatedWithAdressOIB>
    <izvorni_sadrzaj> MAREK BENUŠ, bb, 981 01 Hnušta</izvorni_sadrzaj>
    <derivirana_varijabla naziv="DomainObject.Predmet.StrankaFormatedWithAdressOIB_1"> MAREK BENUŠ, bb, 981 01 Hnušta</derivirana_varijabla>
  </DomainObject.Predmet.StrankaFormatedWithAdressOIB>
  <DomainObject.Predmet.StrankaWithAdress>
    <izvorni_sadrzaj>MAREK BENUŠ bb,981 01 Hnušta</izvorni_sadrzaj>
    <derivirana_varijabla naziv="DomainObject.Predmet.StrankaWithAdress_1">MAREK BENUŠ bb,981 01 Hnušta</derivirana_varijabla>
  </DomainObject.Predmet.StrankaWithAdress>
  <DomainObject.Predmet.StrankaWithAdressOIB>
    <izvorni_sadrzaj>MAREK BENUŠ, bb,981 01 Hnušta</izvorni_sadrzaj>
    <derivirana_varijabla naziv="DomainObject.Predmet.StrankaWithAdressOIB_1">MAREK BENUŠ, bb,981 01 Hnušta</derivirana_varijabla>
  </DomainObject.Predmet.StrankaWithAdressOIB>
  <DomainObject.Predmet.StrankaNazivFormated>
    <izvorni_sadrzaj>MAREK BENUŠ</izvorni_sadrzaj>
    <derivirana_varijabla naziv="DomainObject.Predmet.StrankaNazivFormated_1">MAREK BENUŠ</derivirana_varijabla>
  </DomainObject.Predmet.StrankaNazivFormated>
  <DomainObject.Predmet.StrankaNazivFormatedOIB>
    <izvorni_sadrzaj>MAREK BENUŠ</izvorni_sadrzaj>
    <derivirana_varijabla naziv="DomainObject.Predmet.StrankaNazivFormatedOIB_1">MAREK BENUŠ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MAREK BENUŠ</item>
    </izvorni_sadrzaj>
    <derivirana_varijabla naziv="DomainObject.Predmet.StrankaListFormated_1">
      <item>MAREK BENUŠ</item>
    </derivirana_varijabla>
  </DomainObject.Predmet.StrankaListFormated>
  <DomainObject.Predmet.StrankaListFormatedOIB>
    <izvorni_sadrzaj>
      <item>MAREK BENUŠ</item>
    </izvorni_sadrzaj>
    <derivirana_varijabla naziv="DomainObject.Predmet.StrankaListFormatedOIB_1">
      <item>MAREK BENUŠ</item>
    </derivirana_varijabla>
  </DomainObject.Predmet.StrankaListFormatedOIB>
  <DomainObject.Predmet.StrankaListFormatedWithAdress>
    <izvorni_sadrzaj>
      <item>MAREK BENUŠ, bb, 981 01 Hnušta</item>
    </izvorni_sadrzaj>
    <derivirana_varijabla naziv="DomainObject.Predmet.StrankaListFormatedWithAdress_1">
      <item>MAREK BENUŠ, bb, 981 01 Hnušta</item>
    </derivirana_varijabla>
  </DomainObject.Predmet.StrankaListFormatedWithAdress>
  <DomainObject.Predmet.StrankaListFormatedWithAdressOIB>
    <izvorni_sadrzaj>
      <item>MAREK BENUŠ, bb, 981 01 Hnušta</item>
    </izvorni_sadrzaj>
    <derivirana_varijabla naziv="DomainObject.Predmet.StrankaListFormatedWithAdressOIB_1">
      <item>MAREK BENUŠ, bb, 981 01 Hnušta</item>
    </derivirana_varijabla>
  </DomainObject.Predmet.StrankaListFormatedWithAdressOIB>
  <DomainObject.Predmet.StrankaListNazivFormated>
    <izvorni_sadrzaj>
      <item>MAREK BENUŠ</item>
    </izvorni_sadrzaj>
    <derivirana_varijabla naziv="DomainObject.Predmet.StrankaListNazivFormated_1">
      <item>MAREK BENUŠ</item>
    </derivirana_varijabla>
  </DomainObject.Predmet.StrankaListNazivFormated>
  <DomainObject.Predmet.StrankaListNazivFormatedOIB>
    <izvorni_sadrzaj>
      <item>MAREK BENUŠ</item>
    </izvorni_sadrzaj>
    <derivirana_varijabla naziv="DomainObject.Predmet.StrankaListNazivFormatedOIB_1">
      <item>MAREK BENUŠ</item>
    </derivirana_varijabla>
  </DomainObject.Predmet.StrankaListNazivFormatedOIB>
  <DomainObject.Predmet.ProtuStrankaListFormated>
    <izvorni_sadrzaj>
      <item>Stečajna masa SUNČANI OTOK d.o.o.</item>
    </izvorni_sadrzaj>
    <derivirana_varijabla naziv="DomainObject.Predmet.ProtuStrankaListFormated_1">
      <item>Stečajna masa SUNČANI OTOK d.o.o.</item>
    </derivirana_varijabla>
  </DomainObject.Predmet.ProtuStrankaListFormated>
  <DomainObject.Predmet.ProtuStrankaListFormatedOIB>
    <izvorni_sadrzaj>
      <item>Stečajna masa SUNČANI OTOK d.o.o., OIB 26267980125</item>
    </izvorni_sadrzaj>
    <derivirana_varijabla naziv="DomainObject.Predmet.ProtuStrankaListFormatedOIB_1">
      <item>Stečajna masa SUNČANI OTOK d.o.o., OIB 26267980125</item>
    </derivirana_varijabla>
  </DomainObject.Predmet.ProtuStrankaListFormatedOIB>
  <DomainObject.Predmet.ProtuStrankaListFormatedWithAdress>
    <izvorni_sadrzaj>
      <item>Stečajna masa SUNČANI OTOK d.o.o., Zakuće 1, 51513 Omišalj</item>
    </izvorni_sadrzaj>
    <derivirana_varijabla naziv="DomainObject.Predmet.ProtuStrankaListFormatedWithAdress_1">
      <item>Stečajna masa SUNČANI OTOK d.o.o., Zakuće 1, 51513 Omišalj</item>
    </derivirana_varijabla>
  </DomainObject.Predmet.ProtuStrankaListFormatedWithAdress>
  <DomainObject.Predmet.ProtuStrankaListFormatedWithAdressOIB>
    <izvorni_sadrzaj>
      <item>Stečajna masa SUNČANI OTOK d.o.o., OIB 26267980125, Zakuće 1, 51513 Omišalj</item>
    </izvorni_sadrzaj>
    <derivirana_varijabla naziv="DomainObject.Predmet.ProtuStrankaListFormatedWithAdressOIB_1">
      <item>Stečajna masa SUNČANI OTOK d.o.o., OIB 26267980125, Zakuće 1, 51513 Omišalj</item>
    </derivirana_varijabla>
  </DomainObject.Predmet.ProtuStrankaListFormatedWithAdressOIB>
  <DomainObject.Predmet.ProtuStrankaListNazivFormated>
    <izvorni_sadrzaj>
      <item>Stečajna masa SUNČANI OTOK d.o.o.</item>
    </izvorni_sadrzaj>
    <derivirana_varijabla naziv="DomainObject.Predmet.ProtuStrankaListNazivFormated_1">
      <item>Stečajna masa SUNČANI OTOK d.o.o.</item>
    </derivirana_varijabla>
  </DomainObject.Predmet.ProtuStrankaListNazivFormated>
  <DomainObject.Predmet.ProtuStrankaListNazivFormatedOIB>
    <izvorni_sadrzaj>
      <item>Stečajna masa SUNČANI OTOK d.o.o., OIB 26267980125</item>
    </izvorni_sadrzaj>
    <derivirana_varijabla naziv="DomainObject.Predmet.ProtuStrankaListNazivFormatedOIB_1">
      <item>Stečajna masa SUNČANI OTOK d.o.o., OIB 26267980125</item>
    </derivirana_varijabla>
  </DomainObject.Predmet.ProtuStrankaListNazivFormatedOIB>
  <DomainObject.Predmet.OstaliListFormated>
    <izvorni_sadrzaj>
      <item>Dušan Trifunović</item>
    </izvorni_sadrzaj>
    <derivirana_varijabla naziv="DomainObject.Predmet.OstaliListFormated_1">
      <item>Dušan Trifunović</item>
    </derivirana_varijabla>
  </DomainObject.Predmet.OstaliListFormated>
  <DomainObject.Predmet.OstaliListFormatedOIB>
    <izvorni_sadrzaj>
      <item>Dušan Trifunović, OIB 53359606809</item>
    </izvorni_sadrzaj>
    <derivirana_varijabla naziv="DomainObject.Predmet.OstaliListFormatedOIB_1">
      <item>Dušan Trifunović, OIB 53359606809</item>
    </derivirana_varijabla>
  </DomainObject.Predmet.OstaliListFormatedOIB>
  <DomainObject.Predmet.OstaliListFormatedWithAdress>
    <izvorni_sadrzaj>
      <item>Dušan Trifunović, Trg Sv. Barbare 2, 51000 Rijeka</item>
    </izvorni_sadrzaj>
    <derivirana_varijabla naziv="DomainObject.Predmet.OstaliListFormatedWithAdress_1">
      <item>Dušan Trifunović, Trg Sv. Barbare 2, 51000 Rijeka</item>
    </derivirana_varijabla>
  </DomainObject.Predmet.OstaliListFormatedWithAdress>
  <DomainObject.Predmet.OstaliListFormatedWithAdressOIB>
    <izvorni_sadrzaj>
      <item>Dušan Trifunović, OIB 53359606809, Trg Sv. Barbare 2, 51000 Rijeka</item>
    </izvorni_sadrzaj>
    <derivirana_varijabla naziv="DomainObject.Predmet.OstaliListFormatedWithAdressOIB_1">
      <item>Dušan Trifunović, OIB 53359606809, Trg Sv. Barbare 2, 51000 Rijeka</item>
    </derivirana_varijabla>
  </DomainObject.Predmet.OstaliListFormatedWithAdressOIB>
  <DomainObject.Predmet.OstaliListNazivFormated>
    <izvorni_sadrzaj>
      <item>Dušan Trifunović</item>
    </izvorni_sadrzaj>
    <derivirana_varijabla naziv="DomainObject.Predmet.OstaliListNazivFormated_1">
      <item>Dušan Trifunović</item>
    </derivirana_varijabla>
  </DomainObject.Predmet.OstaliListNazivFormated>
  <DomainObject.Predmet.OstaliListNazivFormatedOIB>
    <izvorni_sadrzaj>
      <item>Dušan Trifunović, OIB 53359606809</item>
    </izvorni_sadrzaj>
    <derivirana_varijabla naziv="DomainObject.Predmet.OstaliListNazivFormatedOIB_1">
      <item>Dušan Trifunović, OIB 53359606809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MAREK BENUŠ</izvorni_sadrzaj>
    <derivirana_varijabla naziv="DomainObject.Predmet.StrankaIDrugi_1">MAREK BENUŠ</derivirana_varijabla>
  </DomainObject.Predmet.StrankaIDrugi>
  <DomainObject.Predmet.ProtustrankaIDrugi>
    <izvorni_sadrzaj>Stečajna masa SUNČANI OTOK d.o.o.</izvorni_sadrzaj>
    <derivirana_varijabla naziv="DomainObject.Predmet.ProtustrankaIDrugi_1">Stečajna masa SUNČANI OTOK d.o.o.</derivirana_varijabla>
  </DomainObject.Predmet.ProtustrankaIDrugi>
  <DomainObject.Predmet.StrankaIDrugiAdressOIB>
    <izvorni_sadrzaj>MAREK BENUŠ, bb, 981 01 Hnušta</izvorni_sadrzaj>
    <derivirana_varijabla naziv="DomainObject.Predmet.StrankaIDrugiAdressOIB_1">MAREK BENUŠ, bb, 981 01 Hnušta</derivirana_varijabla>
  </DomainObject.Predmet.StrankaIDrugiAdressOIB>
  <DomainObject.Predmet.ProtustrankaIDrugiAdressOIB>
    <izvorni_sadrzaj>Stečajna masa SUNČANI OTOK d.o.o., OIB 26267980125, Zakuće 1, 51513 Omišalj</izvorni_sadrzaj>
    <derivirana_varijabla naziv="DomainObject.Predmet.ProtustrankaIDrugiAdressOIB_1">Stečajna masa SUNČANI OTOK d.o.o., OIB 26267980125, Zakuće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MAREK BENUŠ</item>
      <item>Stečajna masa SUNČANI OTOK d.o.o.</item>
      <item>Dušan Trifunović</item>
    </izvorni_sadrzaj>
    <derivirana_varijabla naziv="DomainObject.Predmet.SudioniciListNaziv_1">
      <item>MAREK BENUŠ</item>
      <item>Stečajna masa SUNČANI OTOK d.o.o.</item>
      <item>Dušan Trifunović</item>
    </derivirana_varijabla>
  </DomainObject.Predmet.SudioniciListNaziv>
  <DomainObject.Predmet.SudioniciListAdressOIB>
    <izvorni_sadrzaj>
      <item>MAREK BENUŠ, bb,981 01 Hnušta</item>
      <item>Stečajna masa SUNČANI OTOK d.o.o., OIB 26267980125, Zakuće 1,51513 Omišalj</item>
      <item>Dušan Trifunović, OIB 53359606809, Trg Sv. Barbare 2,51000 Rijeka</item>
    </izvorni_sadrzaj>
    <derivirana_varijabla naziv="DomainObject.Predmet.SudioniciListAdressOIB_1">
      <item>MAREK BENUŠ, bb,981 01 Hnušta</item>
      <item>Stečajna masa SUNČANI OTOK d.o.o., OIB 26267980125, Zakuće 1,51513 Omišalj</item>
      <item>Dušan Trifunović, OIB 53359606809, Trg Sv. Barbare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26267980125</item>
      <item>, OIB 53359606809</item>
    </izvorni_sadrzaj>
    <derivirana_varijabla naziv="DomainObject.Predmet.SudioniciListNazivOIB_1">
      <item>, OIB null</item>
      <item>, OIB 26267980125</item>
      <item>, OIB 53359606809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386</properties:Words>
  <properties:Characters>1996</properties:Characters>
  <properties:Lines>55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2018-10-02T12:34:00Z</dcterms:created>
  <dc:creator>stecaj</dc:creator>
  <cp:lastModifiedBy>Danijela Fumić</cp:lastModifiedBy>
  <cp:lastPrinted>2010-01-27T11:15:00Z</cp:lastPrinted>
  <dcterms:modified xmlns:xsi="http://www.w3.org/2001/XMLSchema-instance" xsi:type="dcterms:W3CDTF">2018-10-02T12:35:00Z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(1527 16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