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3a06" w14:paraId="fc03a06" w:rsidRDefault="006D4A89" w:rsidP="006D4A89" w:rsidR="00400647">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B0242" w:rsidP="00E32BB2" w:rsidR="00EB0242"/>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C127EB" w:rsidP="00C127EB" w:rsidR="00C127EB"/>
    <w:p w:rsidRDefault="00C127EB" w:rsidP="00C127EB" w:rsidR="00C127EB">
      <w:pPr>
        <w:jc w:val="center"/>
      </w:pPr>
      <w:r>
        <w:t>R J E Š E N J E</w:t>
      </w: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w:t>
      </w:r>
      <w:r w:rsidR="00FB045D">
        <w:t>u stečajnom postupku  nad  stečajnim dužnikom ALDIKO d.o.o. za proizvodnju i usluge – u stečaju, Zagvozd, Zagvozd bb</w:t>
      </w:r>
      <w:r w:rsidR="00415FA7">
        <w:t xml:space="preserve">,  </w:t>
      </w:r>
      <w:r w:rsidR="00184EAF">
        <w:t xml:space="preserve">dana </w:t>
      </w:r>
      <w:r w:rsidR="00FB045D">
        <w:t>22. studenog 2016</w:t>
      </w:r>
      <w:r w:rsidR="005B0DC7">
        <w:t xml:space="preserve">. godine </w:t>
      </w:r>
    </w:p>
    <w:p w:rsidRDefault="00BA61D1" w:rsidP="00415FA7" w:rsidR="00BA61D1">
      <w:pPr>
        <w:pStyle w:val="Naslov1"/>
        <w:jc w:val="left"/>
      </w:pPr>
    </w:p>
    <w:p w:rsidRDefault="0086474D" w:rsidP="0086474D" w:rsidR="0086474D" w:rsidRPr="0086474D"/>
    <w:p w:rsidRDefault="006056E0" w:rsidP="006056E0" w:rsidR="006056E0" w:rsidRPr="00A10ADE">
      <w:pPr>
        <w:jc w:val="center"/>
        <w:rPr>
          <w:bCs/>
        </w:rPr>
      </w:pPr>
      <w:r w:rsidRPr="00A10ADE">
        <w:rPr>
          <w:bCs/>
        </w:rPr>
        <w:t>r i j e š i o     j e</w:t>
      </w:r>
    </w:p>
    <w:p w:rsidRDefault="006056E0" w:rsidP="006056E0" w:rsidR="006056E0">
      <w:pPr>
        <w:jc w:val="center"/>
        <w:rPr>
          <w:bCs/>
        </w:rPr>
      </w:pPr>
    </w:p>
    <w:p w:rsidRDefault="006056E0" w:rsidP="00002D27" w:rsidR="006056E0">
      <w:pPr>
        <w:numPr>
          <w:ilvl w:val="0"/>
          <w:numId w:val="7"/>
        </w:numPr>
        <w:jc w:val="both"/>
      </w:pPr>
      <w:r w:rsidRPr="00C5004D">
        <w:t>Odobrava se stečajn</w:t>
      </w:r>
      <w:r w:rsidR="00486299">
        <w:t>o</w:t>
      </w:r>
      <w:r w:rsidR="00FB045D">
        <w:t xml:space="preserve">m upravitelju Anti Mrkonjiću iz Zmijavaca, Kneza Domagoja 3, </w:t>
      </w:r>
      <w:r>
        <w:t xml:space="preserve">završna dioba novčanih sredstava u skladu sa </w:t>
      </w:r>
      <w:r w:rsidR="00FB045D">
        <w:t>z</w:t>
      </w:r>
      <w:r>
        <w:t>avršnim d</w:t>
      </w:r>
      <w:r w:rsidRPr="00C5004D">
        <w:t xml:space="preserve">iobenim popisom  primljenim kod ovog suda </w:t>
      </w:r>
      <w:r w:rsidR="00C127EB">
        <w:t xml:space="preserve"> dana</w:t>
      </w:r>
      <w:r w:rsidR="00491389">
        <w:t xml:space="preserve"> </w:t>
      </w:r>
      <w:r w:rsidR="00FB045D">
        <w:t>18. studenog 2016</w:t>
      </w:r>
      <w:r w:rsidR="005B0DC7">
        <w:t>. godine</w:t>
      </w:r>
      <w:r>
        <w:t>,</w:t>
      </w:r>
      <w:r w:rsidR="00486299">
        <w:t xml:space="preserve"> prema kojem diobenom popisu </w:t>
      </w:r>
      <w:r w:rsidR="00390B43">
        <w:t>će stečajn</w:t>
      </w:r>
      <w:r w:rsidR="00FB045D">
        <w:t>i</w:t>
      </w:r>
      <w:r w:rsidR="00390B43">
        <w:t xml:space="preserve">m </w:t>
      </w:r>
      <w:r w:rsidR="00FB045D">
        <w:t>vjerovnicima</w:t>
      </w:r>
      <w:r w:rsidR="005B0DC7" w:rsidRPr="00401C80">
        <w:t xml:space="preserve"> </w:t>
      </w:r>
      <w:r w:rsidR="00390B43" w:rsidRPr="00401C80">
        <w:t xml:space="preserve">I višeg </w:t>
      </w:r>
      <w:r w:rsidR="00390B43">
        <w:t>isplatnog reda biti isplaćen</w:t>
      </w:r>
      <w:r w:rsidR="00E41507">
        <w:t>o</w:t>
      </w:r>
      <w:r w:rsidR="00390B43">
        <w:t xml:space="preserve"> ukupno iznos od </w:t>
      </w:r>
      <w:r w:rsidR="00FB045D">
        <w:t>84.870,50</w:t>
      </w:r>
      <w:r w:rsidR="00390B43">
        <w:t xml:space="preserve"> kuna, </w:t>
      </w:r>
      <w:r w:rsidR="00FB045D">
        <w:t>5</w:t>
      </w:r>
      <w:r w:rsidR="00390B43">
        <w:t>% od utvrđenog iznosa tražbine</w:t>
      </w:r>
      <w:r w:rsidR="00FB045D">
        <w:t xml:space="preserve">. </w:t>
      </w:r>
    </w:p>
    <w:p w:rsidRDefault="00C94970" w:rsidP="00C94970" w:rsidR="00C94970">
      <w:pPr>
        <w:ind w:left="720"/>
        <w:jc w:val="both"/>
      </w:pPr>
    </w:p>
    <w:p w:rsidRDefault="00416C55" w:rsidP="006056E0" w:rsidR="006056E0">
      <w:pPr>
        <w:numPr>
          <w:ilvl w:val="0"/>
          <w:numId w:val="7"/>
        </w:numPr>
        <w:jc w:val="both"/>
      </w:pPr>
      <w:r>
        <w:t>Vjerovni</w:t>
      </w:r>
      <w:r w:rsidR="00E41507">
        <w:t>ci</w:t>
      </w:r>
      <w:r>
        <w:t xml:space="preserve"> ima</w:t>
      </w:r>
      <w:r w:rsidR="00E41507">
        <w:t>ju</w:t>
      </w:r>
      <w:r w:rsidR="006056E0">
        <w:t xml:space="preserve"> pravo u roku od 8 dana podnijeti prigovor na </w:t>
      </w:r>
      <w:r w:rsidR="0067433F">
        <w:t>z</w:t>
      </w:r>
      <w:r w:rsidR="006056E0">
        <w:t>avršni diobeni popis ovom sudu.</w:t>
      </w: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FB045D">
        <w:t>22. prosinca 2016</w:t>
      </w:r>
      <w:r w:rsidR="00EB0242" w:rsidRPr="00EB0242">
        <w:t>.</w:t>
      </w:r>
      <w:r w:rsidR="005A5D17" w:rsidRPr="00EB0242">
        <w:t xml:space="preserve"> </w:t>
      </w:r>
      <w:r w:rsidR="00002D27" w:rsidRPr="00EB0242">
        <w:t>godine</w:t>
      </w:r>
      <w:r w:rsidRPr="00EB0242">
        <w:t xml:space="preserve"> u </w:t>
      </w:r>
      <w:r w:rsidR="00FB045D">
        <w:t>12.00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FB045D">
        <w:t>og upravitelja</w:t>
      </w:r>
      <w:r>
        <w:t>,</w:t>
      </w:r>
    </w:p>
    <w:p w:rsidRDefault="006056E0" w:rsidP="006056E0" w:rsidR="006056E0">
      <w:pPr>
        <w:ind w:left="1416"/>
        <w:jc w:val="both"/>
      </w:pPr>
      <w:r>
        <w:t>- podnošenja pri</w:t>
      </w:r>
      <w:r w:rsidR="00FB045D">
        <w:t>govora na završni diobeni popis.</w:t>
      </w:r>
    </w:p>
    <w:p w:rsidRDefault="006056E0" w:rsidP="006056E0" w:rsidR="006056E0">
      <w:pPr>
        <w:jc w:val="both"/>
      </w:pPr>
    </w:p>
    <w:p w:rsidRDefault="006056E0" w:rsidP="00880281" w:rsidR="00EB0242">
      <w:pPr>
        <w:numPr>
          <w:ilvl w:val="0"/>
          <w:numId w:val="7"/>
        </w:numPr>
        <w:jc w:val="both"/>
      </w:pPr>
      <w:r>
        <w:t>Na završno ročište vjerovnika  u ovom stečajnom postupku pozivaju se s</w:t>
      </w:r>
      <w:r w:rsidR="002332BF">
        <w:t>vi vjerovnici stečajnog dužnika i stečajn</w:t>
      </w:r>
      <w:r w:rsidR="00FB045D">
        <w:t>i upravitelj</w:t>
      </w:r>
      <w:r w:rsidR="002332BF">
        <w:t>.</w:t>
      </w:r>
    </w:p>
    <w:p w:rsidRDefault="000B0DA2" w:rsidP="000B0DA2" w:rsidR="000B0DA2">
      <w:pPr>
        <w:ind w:left="1440"/>
        <w:jc w:val="both"/>
      </w:pPr>
    </w:p>
    <w:p w:rsidRDefault="000B0DA2" w:rsidP="00880281" w:rsidR="000B0DA2">
      <w:pPr>
        <w:numPr>
          <w:ilvl w:val="0"/>
          <w:numId w:val="7"/>
        </w:numPr>
        <w:jc w:val="both"/>
      </w:pPr>
      <w:r>
        <w:t xml:space="preserve">Nalaže se stečajnom upravitelju u roku od 8 dana </w:t>
      </w:r>
      <w:r w:rsidRPr="000B0DA2">
        <w:rPr>
          <w:b/>
        </w:rPr>
        <w:t>podnijeti završni račun</w:t>
      </w:r>
      <w:r>
        <w:t>.</w:t>
      </w:r>
    </w:p>
    <w:p w:rsidRDefault="00365621" w:rsidP="00365621" w:rsidR="00365621">
      <w:pPr>
        <w:ind w:left="1440"/>
        <w:jc w:val="both"/>
      </w:pPr>
    </w:p>
    <w:p w:rsidRDefault="00365621" w:rsidP="00880281" w:rsidR="00365621">
      <w:pPr>
        <w:numPr>
          <w:ilvl w:val="0"/>
          <w:numId w:val="7"/>
        </w:numPr>
        <w:jc w:val="both"/>
      </w:pPr>
      <w:r>
        <w:t>Ispitani završni račun zajedno sa dokazima staviti će se na uvid vjerovnicima u stečajnoj pisarnici suda, najmanje osam dana prije održavanja završnog ročišta.</w:t>
      </w:r>
    </w:p>
    <w:p w:rsidRDefault="00D11659" w:rsidP="00D11659" w:rsidR="00D11659">
      <w:pPr>
        <w:pStyle w:val="Naslov1"/>
        <w:rPr>
          <w:b w:val="false"/>
        </w:rPr>
      </w:pPr>
    </w:p>
    <w:p w:rsidRDefault="006056E0" w:rsidP="00D11659" w:rsidR="006056E0" w:rsidRPr="000E5F94">
      <w:pPr>
        <w:pStyle w:val="Naslov1"/>
        <w:rPr>
          <w:b w:val="false"/>
        </w:rPr>
      </w:pPr>
      <w:r w:rsidRPr="000E5F94">
        <w:rPr>
          <w:b w:val="false"/>
        </w:rPr>
        <w:t>Obrazloženje</w:t>
      </w:r>
    </w:p>
    <w:p w:rsidRDefault="00EB0242" w:rsidP="00C127EB" w:rsidR="00EB0242">
      <w:pPr>
        <w:jc w:val="both"/>
      </w:pPr>
    </w:p>
    <w:p w:rsidRDefault="000B0DA2" w:rsidP="00416C55" w:rsidR="000B0DA2">
      <w:pPr>
        <w:ind w:firstLine="708"/>
        <w:jc w:val="both"/>
        <w:rPr>
          <w:lang w:val="de-DE"/>
        </w:rPr>
      </w:pPr>
    </w:p>
    <w:p w:rsidRDefault="00D11659" w:rsidP="00D11659" w:rsidR="00D11659">
      <w:pPr>
        <w:ind w:firstLine="708"/>
        <w:jc w:val="both"/>
      </w:pPr>
      <w:r>
        <w:t>Stečajni upravitelj je 18. studenog 2016. godine  podnio sudu prijedlog da se odredi završno ročište vjerovnika te pristupi završnoj diobi vjerovnika, sukladno čl. 192. i čl. 193. Stečajnog zakona (Narodne novine broj 44/96, 29/99, 129/00, 123/03, 82/06, 116/10, 25/12, 133/12, dalje: SZ), jer je unovčena cjelokupna stečajna masa.</w:t>
      </w:r>
    </w:p>
    <w:p w:rsidRDefault="00D11659" w:rsidP="00D11659" w:rsidR="00D11659">
      <w:pPr>
        <w:ind w:firstLine="708"/>
        <w:jc w:val="both"/>
      </w:pPr>
    </w:p>
    <w:p w:rsidRDefault="00D11659" w:rsidP="00D11659" w:rsidR="00D11659">
      <w:pPr>
        <w:ind w:firstLine="708"/>
        <w:jc w:val="both"/>
      </w:pPr>
      <w:r>
        <w:t>Stečajni sudac je utvrdio da je okončano unovčenje stečajne mase u ovome stečajnom predmetu čime su se, sukladno čl. 192. SZ-a, stekli uvjeti za davanje suglasnosti za završnu diobu.</w:t>
      </w:r>
    </w:p>
    <w:p w:rsidRDefault="00D11659" w:rsidP="00D11659" w:rsidR="00D11659">
      <w:pPr>
        <w:ind w:firstLine="708"/>
        <w:jc w:val="both"/>
      </w:pPr>
    </w:p>
    <w:p w:rsidRDefault="00D11659" w:rsidP="00D11659" w:rsidR="00D11659">
      <w:pPr>
        <w:ind w:firstLine="708"/>
        <w:jc w:val="both"/>
      </w:pPr>
      <w:r>
        <w:t>Sukladno čl. 193. SZ-a prilikom davanja suglasnosti za završnu diobu stečajni sudac je odredio i završno ročište.</w:t>
      </w:r>
    </w:p>
    <w:p w:rsidRDefault="00D11659" w:rsidP="00D11659" w:rsidR="00D11659">
      <w:pPr>
        <w:ind w:firstLine="708"/>
        <w:jc w:val="both"/>
      </w:pPr>
    </w:p>
    <w:p w:rsidRDefault="00D11659" w:rsidP="00D11659" w:rsidR="00D11659">
      <w:pPr>
        <w:ind w:firstLine="708"/>
        <w:jc w:val="both"/>
      </w:pPr>
      <w:r>
        <w:t xml:space="preserve">Stečajni upravitelj je dužan u roku od osam dana podnijeti završni račun kako bi ga stečajni sudac ispitao prije završnog ročišta i stavio na uvid vjerovnicima u stečajnoj pisarnici suda, najmanje osam dana prije održavanja završnog ročišta, sve sukladno čl. 31. SZ-a. </w:t>
      </w:r>
    </w:p>
    <w:p w:rsidRDefault="00D11659" w:rsidP="00D11659" w:rsidR="00D11659">
      <w:pPr>
        <w:ind w:firstLine="708"/>
        <w:jc w:val="both"/>
      </w:pPr>
    </w:p>
    <w:p w:rsidRDefault="00D11659" w:rsidP="006056E0" w:rsidR="00D11659">
      <w:pPr>
        <w:ind w:firstLine="540"/>
        <w:jc w:val="center"/>
      </w:pPr>
    </w:p>
    <w:p w:rsidRDefault="006056E0" w:rsidP="006056E0" w:rsidR="006056E0">
      <w:pPr>
        <w:ind w:firstLine="540"/>
        <w:jc w:val="center"/>
      </w:pPr>
      <w:r>
        <w:t>U  Splitu</w:t>
      </w:r>
      <w:r w:rsidR="00FB045D">
        <w:t>, 22. studenog 2016</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415FA7" w:rsidR="006056E0">
      <w:pPr>
        <w:ind w:firstLine="708" w:left="3540"/>
        <w:jc w:val="right"/>
      </w:pPr>
      <w:r>
        <w:tab/>
      </w:r>
      <w:r>
        <w:tab/>
      </w:r>
      <w:r>
        <w:tab/>
      </w:r>
      <w:r>
        <w:tab/>
      </w:r>
      <w:r>
        <w:tab/>
      </w:r>
      <w:r>
        <w:tab/>
      </w:r>
      <w:r>
        <w:tab/>
      </w:r>
      <w:r>
        <w:tab/>
      </w:r>
      <w:r>
        <w:tab/>
      </w:r>
      <w:r w:rsidR="00FB045D">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6056E0" w:rsidP="006056E0" w:rsidR="006056E0">
      <w:pPr>
        <w:ind w:firstLine="360"/>
        <w:jc w:val="both"/>
      </w:pPr>
    </w:p>
    <w:p w:rsidRDefault="00FD4EBD" w:rsidP="006056E0" w:rsidR="00FD4EBD">
      <w:pPr>
        <w:ind w:firstLine="360"/>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D11659">
        <w:t>m</w:t>
      </w:r>
      <w:r w:rsidR="00E12956">
        <w:t xml:space="preserve"> upravitelj</w:t>
      </w:r>
      <w:r w:rsidR="00D11659">
        <w:t>u</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B0242"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5786362"/>
      <w:docPartObj>
        <w:docPartGallery w:val="Page Numbers (Bottom of Page)"/>
        <w:docPartUnique/>
      </w:docPartObj>
    </w:sdtPr>
    <w:sdtEndPr/>
    <w:sdtContent>
      <w:p w:rsidRDefault="00D11659" w:rsidR="00D11659">
        <w:pPr>
          <w:pStyle w:val="Podnoje"/>
          <w:jc w:val="center"/>
        </w:pPr>
        <w:r>
          <w:fldChar w:fldCharType="begin"/>
        </w:r>
        <w:r>
          <w:instrText>PAGE   \* MERGEFORMAT</w:instrText>
        </w:r>
        <w:r>
          <w:fldChar w:fldCharType="separate"/>
        </w:r>
        <w:r w:rsidR="00242E9D">
          <w:rPr>
            <w:noProof/>
          </w:rPr>
          <w:t>1</w:t>
        </w:r>
        <w:r>
          <w:fldChar w:fldCharType="end"/>
        </w:r>
      </w:p>
    </w:sdtContent>
  </w:sdt>
  <w:p w:rsidRDefault="00D11659" w:rsidR="00D116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rsidR="00FB045D">
      <w:tab/>
      <w:t>4.</w:t>
    </w:r>
    <w:r>
      <w:t>St-</w:t>
    </w:r>
    <w:r w:rsidR="00FB045D">
      <w:t>53/2010</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 St-13/2013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B0DA2"/>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42E9D"/>
    <w:rsid w:val="002A02B6"/>
    <w:rsid w:val="002A3BCC"/>
    <w:rsid w:val="002D6B86"/>
    <w:rsid w:val="002E32BF"/>
    <w:rsid w:val="002F249A"/>
    <w:rsid w:val="002F361C"/>
    <w:rsid w:val="00307A18"/>
    <w:rsid w:val="00343B1D"/>
    <w:rsid w:val="00346D4F"/>
    <w:rsid w:val="00365621"/>
    <w:rsid w:val="00376DDA"/>
    <w:rsid w:val="00390B43"/>
    <w:rsid w:val="00392B1D"/>
    <w:rsid w:val="00396162"/>
    <w:rsid w:val="00397F05"/>
    <w:rsid w:val="003A6421"/>
    <w:rsid w:val="003D5632"/>
    <w:rsid w:val="00400647"/>
    <w:rsid w:val="00401C80"/>
    <w:rsid w:val="00415FA7"/>
    <w:rsid w:val="00416C5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0DC7"/>
    <w:rsid w:val="005B4043"/>
    <w:rsid w:val="005C7BB8"/>
    <w:rsid w:val="005E00E2"/>
    <w:rsid w:val="006056E0"/>
    <w:rsid w:val="00631174"/>
    <w:rsid w:val="00631EEB"/>
    <w:rsid w:val="00633AFC"/>
    <w:rsid w:val="00637513"/>
    <w:rsid w:val="0067433F"/>
    <w:rsid w:val="00681B0B"/>
    <w:rsid w:val="006A164E"/>
    <w:rsid w:val="006C32F8"/>
    <w:rsid w:val="006D00CB"/>
    <w:rsid w:val="006D4A89"/>
    <w:rsid w:val="006E259D"/>
    <w:rsid w:val="00722FF7"/>
    <w:rsid w:val="00744A01"/>
    <w:rsid w:val="00764FD9"/>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D51D1"/>
    <w:rsid w:val="009F786A"/>
    <w:rsid w:val="009F792F"/>
    <w:rsid w:val="00A01DDF"/>
    <w:rsid w:val="00A131CE"/>
    <w:rsid w:val="00A1560F"/>
    <w:rsid w:val="00A31E9A"/>
    <w:rsid w:val="00A544DD"/>
    <w:rsid w:val="00A82CA9"/>
    <w:rsid w:val="00AA673E"/>
    <w:rsid w:val="00AD0247"/>
    <w:rsid w:val="00AE224D"/>
    <w:rsid w:val="00AF5251"/>
    <w:rsid w:val="00AF64EC"/>
    <w:rsid w:val="00B069D4"/>
    <w:rsid w:val="00B30B99"/>
    <w:rsid w:val="00B37479"/>
    <w:rsid w:val="00B3796B"/>
    <w:rsid w:val="00B40347"/>
    <w:rsid w:val="00B666EC"/>
    <w:rsid w:val="00B91584"/>
    <w:rsid w:val="00BA33DF"/>
    <w:rsid w:val="00BA61D1"/>
    <w:rsid w:val="00BB5DFF"/>
    <w:rsid w:val="00BF0EE8"/>
    <w:rsid w:val="00BF3DF4"/>
    <w:rsid w:val="00BF576D"/>
    <w:rsid w:val="00C02D9F"/>
    <w:rsid w:val="00C0618F"/>
    <w:rsid w:val="00C127EB"/>
    <w:rsid w:val="00C16E34"/>
    <w:rsid w:val="00C202A2"/>
    <w:rsid w:val="00C42E56"/>
    <w:rsid w:val="00C5023F"/>
    <w:rsid w:val="00C541CE"/>
    <w:rsid w:val="00C73312"/>
    <w:rsid w:val="00C77FE5"/>
    <w:rsid w:val="00C94970"/>
    <w:rsid w:val="00C9740E"/>
    <w:rsid w:val="00CB55F4"/>
    <w:rsid w:val="00CB7B2D"/>
    <w:rsid w:val="00CC1397"/>
    <w:rsid w:val="00CD45B2"/>
    <w:rsid w:val="00CD765E"/>
    <w:rsid w:val="00CF59CE"/>
    <w:rsid w:val="00D05BE0"/>
    <w:rsid w:val="00D11659"/>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F04CF5"/>
    <w:rsid w:val="00F308EE"/>
    <w:rsid w:val="00F52AAF"/>
    <w:rsid w:val="00F80241"/>
    <w:rsid w:val="00F94B0E"/>
    <w:rsid w:val="00FB045D"/>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11659"/>
    <w:rPr>
      <w:sz w:val="24"/>
      <w:szCs w:val="24"/>
    </w:rPr>
  </w:style>
  <w:style w:styleId="Tekstrezerviranogmjesta" w:type="character">
    <w:name w:val="Placeholder Text"/>
    <w:basedOn w:val="Zadanifontodlomka"/>
    <w:uiPriority w:val="99"/>
    <w:semiHidden/>
    <w:rsid w:val="00242E9D"/>
    <w:rPr>
      <w:color w:val="808080"/>
      <w:bdr w:space="0" w:sz="0" w:color="auto" w:val="none"/>
      <w:shd w:fill="auto" w:color="auto" w:val="clear"/>
    </w:rPr>
  </w:style>
  <w:style w:customStyle="true" w:styleId="eSPISCCParagraphDefaultFont" w:type="character">
    <w:name w:val="eSPIS_CC_Paragraph Default Font"/>
    <w:basedOn w:val="Zadanifontodlomka"/>
    <w:rsid w:val="00242E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E9D"/>
    <w:rPr>
      <w:bdr w:space="0" w:sz="0" w:color="auto" w:val="none"/>
      <w:shd w:fill="FFFFCC" w:color="auto" w:val="clear"/>
      <w:lang w:val="hr-HR"/>
    </w:rPr>
  </w:style>
  <w:style w:customStyle="true" w:styleId="PozadinaSvijetloCrvena" w:type="character">
    <w:name w:val="Pozadina_SvijetloCrvena"/>
    <w:basedOn w:val="eSPISCCParagraphDefaultFont"/>
    <w:rsid w:val="00242E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E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customStyle="1" w:styleId="PodnojeChar" w:type="character">
    <w:name w:val="Podnožje Char"/>
    <w:basedOn w:val="Zadanifontodlomka"/>
    <w:link w:val="Podnoje"/>
    <w:uiPriority w:val="99"/>
    <w:rsid w:val="00D11659"/>
    <w:rPr>
      <w:sz w:val="24"/>
      <w:szCs w:val="24"/>
    </w:rPr>
  </w:style>
  <w:style w:styleId="Tekstrezerviranogmjesta" w:type="character">
    <w:name w:val="Placeholder Text"/>
    <w:basedOn w:val="Zadanifontodlomka"/>
    <w:uiPriority w:val="99"/>
    <w:semiHidden/>
    <w:rsid w:val="00242E9D"/>
    <w:rPr>
      <w:color w:val="808080"/>
      <w:bdr w:color="auto" w:space="0" w:sz="0" w:val="none"/>
      <w:shd w:color="auto" w:fill="auto" w:val="clear"/>
    </w:rPr>
  </w:style>
  <w:style w:customStyle="1" w:styleId="eSPISCCParagraphDefaultFont" w:type="character">
    <w:name w:val="eSPIS_CC_Paragraph Default Font"/>
    <w:basedOn w:val="Zadanifontodlomka"/>
    <w:rsid w:val="00242E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E9D"/>
    <w:rPr>
      <w:bdr w:color="auto" w:space="0" w:sz="0" w:val="none"/>
      <w:shd w:color="auto" w:fill="FFFFCC" w:val="clear"/>
      <w:lang w:val="hr-HR"/>
    </w:rPr>
  </w:style>
  <w:style w:customStyle="1" w:styleId="PozadinaSvijetloCrvena" w:type="character">
    <w:name w:val="Pozadina_SvijetloCrvena"/>
    <w:basedOn w:val="eSPISCCParagraphDefaultFont"/>
    <w:rsid w:val="00242E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E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BF7EF9-D4A9-4EB8-87B8-9F6918F58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424</properties:Words>
  <properties:Characters>2281</properties:Characters>
  <properties:Lines>77</properties:Lines>
  <properties:Paragraphs>27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2015-07-08T05:22:00Z</dcterms:created>
  <dc:creator>Trgovački sud Split</dc:creator>
  <cp:lastModifiedBy>Katarina Mikulić</cp:lastModifiedBy>
  <cp:lastPrinted>2016-11-22T11:01:00Z</cp:lastPrinted>
  <dcterms:modified xmlns:xsi="http://www.w3.org/2001/XMLSchema-instance" xsi:type="dcterms:W3CDTF">2016-11-22T11:03:00Z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