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b2df" w14:paraId="da4b2df" w:rsidRDefault="00E17A77" w:rsidP="001812C9" w:rsidR="00E17A7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17A77" w:rsidP="00E17A77" w:rsidR="00E17A7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17A77" w:rsidP="00E17A77" w:rsidR="00E17A7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17A77" w:rsidP="00E17A77" w:rsidR="00E17A7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E17A77" w:rsidP="00E17A77" w:rsidR="00E17A7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17A77" w:rsidP="00E17A77" w:rsidR="00E17A77">
      <w:pPr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 w:rsidRP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 w:rsidRPr="00BA52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5234">
        <w:rPr>
          <w:rFonts w:cs="Times New Roman" w:hAnsi="Times New Roman" w:ascii="Times New Roman"/>
          <w:sz w:val="24"/>
          <w:szCs w:val="24"/>
        </w:rPr>
        <w:t>Trgovački sud u Varaždinu,  po sucu toga suda Kseniji Flac</w:t>
      </w:r>
      <w:r>
        <w:rPr>
          <w:rFonts w:cs="Times New Roman" w:hAnsi="Times New Roman" w:ascii="Times New Roman"/>
          <w:sz w:val="24"/>
          <w:szCs w:val="24"/>
        </w:rPr>
        <w:t>k-</w:t>
      </w:r>
      <w:r w:rsidRPr="00BA5234">
        <w:rPr>
          <w:rFonts w:cs="Times New Roman" w:hAnsi="Times New Roman" w:ascii="Times New Roman"/>
          <w:sz w:val="24"/>
          <w:szCs w:val="24"/>
        </w:rPr>
        <w:t xml:space="preserve">Makitan, u stečajnom postupku koji se vodi nad stečajnim dužnikom GRADUS d.o.o. u stečaju, Varaždin, Varaždinska ulica, Odvojak II, OIB: 26860069791, nakon održane javne dražbe, </w:t>
      </w:r>
      <w:r>
        <w:rPr>
          <w:rFonts w:cs="Times New Roman" w:hAnsi="Times New Roman" w:ascii="Times New Roman"/>
          <w:sz w:val="24"/>
          <w:szCs w:val="24"/>
        </w:rPr>
        <w:t>30. siječnja 2017</w:t>
      </w:r>
      <w:r w:rsidRPr="00BA5234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E17A77" w:rsidP="00E17A77" w:rsidR="00E17A77" w:rsidRPr="00E73B5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1812C9" w:rsidP="00E17A77" w:rsidR="001812C9" w:rsidRPr="001812C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1812C9" w:rsidRPr="001812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Nekretnina </w:t>
      </w:r>
      <w:r w:rsidR="001812C9" w:rsidRPr="001812C9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1632FE" w:rsidRPr="001632FE">
        <w:rPr>
          <w:rFonts w:cs="Times New Roman" w:hAnsi="Times New Roman" w:ascii="Times New Roman"/>
          <w:sz w:val="24"/>
          <w:szCs w:val="24"/>
        </w:rPr>
        <w:t>GRA</w:t>
      </w:r>
      <w:r w:rsidR="001632FE">
        <w:rPr>
          <w:rFonts w:cs="Times New Roman" w:hAnsi="Times New Roman" w:ascii="Times New Roman"/>
          <w:sz w:val="24"/>
          <w:szCs w:val="24"/>
        </w:rPr>
        <w:t>DUS d.o.o. u stečaju, Varaždin,V</w:t>
      </w:r>
      <w:r w:rsidR="001632FE" w:rsidRPr="001632FE">
        <w:rPr>
          <w:rFonts w:cs="Times New Roman" w:hAnsi="Times New Roman" w:ascii="Times New Roman"/>
          <w:sz w:val="24"/>
          <w:szCs w:val="24"/>
        </w:rPr>
        <w:t xml:space="preserve">araždinska ulica, odvojak II, </w:t>
      </w:r>
      <w:r w:rsidRPr="00BA5234">
        <w:rPr>
          <w:rFonts w:cs="Times New Roman" w:hAnsi="Times New Roman" w:ascii="Times New Roman"/>
          <w:sz w:val="24"/>
          <w:szCs w:val="24"/>
        </w:rPr>
        <w:t>OIB: 26860069791</w:t>
      </w:r>
      <w:r w:rsidR="001632FE" w:rsidRPr="001632FE">
        <w:rPr>
          <w:rFonts w:cs="Times New Roman" w:hAnsi="Times New Roman" w:ascii="Times New Roman"/>
          <w:sz w:val="24"/>
          <w:szCs w:val="24"/>
        </w:rPr>
        <w:t>,</w:t>
      </w:r>
      <w:r w:rsidR="001632FE" w:rsidRPr="001632FE">
        <w:t xml:space="preserve"> </w:t>
      </w:r>
      <w:r w:rsidR="001632FE" w:rsidRPr="001632FE">
        <w:rPr>
          <w:rFonts w:cs="Times New Roman" w:hAnsi="Times New Roman" w:ascii="Times New Roman"/>
          <w:sz w:val="24"/>
          <w:szCs w:val="24"/>
        </w:rPr>
        <w:t>čkbr. 425/13 Jalkovečki Lug sa 7307 m</w:t>
      </w:r>
      <w:r w:rsidR="001632FE" w:rsidRPr="00E17A7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632FE" w:rsidRPr="001632FE">
        <w:rPr>
          <w:rFonts w:cs="Times New Roman" w:hAnsi="Times New Roman" w:ascii="Times New Roman"/>
          <w:sz w:val="24"/>
          <w:szCs w:val="24"/>
        </w:rPr>
        <w:t>, sa poslovnom zgradom sa 1240 m</w:t>
      </w:r>
      <w:r w:rsidR="001632FE" w:rsidRPr="00E17A7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632FE" w:rsidRPr="001632FE">
        <w:rPr>
          <w:rFonts w:cs="Times New Roman" w:hAnsi="Times New Roman" w:ascii="Times New Roman"/>
          <w:sz w:val="24"/>
          <w:szCs w:val="24"/>
        </w:rPr>
        <w:t xml:space="preserve"> i dvorištem sa 6067 m</w:t>
      </w:r>
      <w:r w:rsidR="001632FE" w:rsidRPr="00E17A7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upisana</w:t>
      </w:r>
      <w:r w:rsidR="001632FE" w:rsidRPr="001632FE">
        <w:rPr>
          <w:rFonts w:cs="Times New Roman" w:hAnsi="Times New Roman" w:ascii="Times New Roman"/>
          <w:sz w:val="24"/>
          <w:szCs w:val="24"/>
        </w:rPr>
        <w:t xml:space="preserve"> u z.k.ul.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32FE" w:rsidRPr="001632FE">
        <w:rPr>
          <w:rFonts w:cs="Times New Roman" w:hAnsi="Times New Roman" w:ascii="Times New Roman"/>
          <w:sz w:val="24"/>
          <w:szCs w:val="24"/>
        </w:rPr>
        <w:t>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32FE" w:rsidRPr="001632FE">
        <w:rPr>
          <w:rFonts w:cs="Times New Roman" w:hAnsi="Times New Roman" w:ascii="Times New Roman"/>
          <w:sz w:val="24"/>
          <w:szCs w:val="24"/>
        </w:rPr>
        <w:t>857, k.o. Jalkovec, kod Općinskog suda u Varaždinu, Z</w:t>
      </w:r>
      <w:r w:rsidR="001632FE">
        <w:rPr>
          <w:rFonts w:cs="Times New Roman" w:hAnsi="Times New Roman" w:ascii="Times New Roman"/>
          <w:sz w:val="24"/>
          <w:szCs w:val="24"/>
        </w:rPr>
        <w:t>emljišno-knjižni odje</w:t>
      </w:r>
      <w:r>
        <w:rPr>
          <w:rFonts w:cs="Times New Roman" w:hAnsi="Times New Roman" w:ascii="Times New Roman"/>
          <w:sz w:val="24"/>
          <w:szCs w:val="24"/>
        </w:rPr>
        <w:t>l Varaždin</w:t>
      </w:r>
      <w:r w:rsidR="0022031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dosuđuje</w:t>
      </w:r>
      <w:r w:rsidR="001632FE">
        <w:rPr>
          <w:rFonts w:cs="Times New Roman" w:hAnsi="Times New Roman" w:ascii="Times New Roman"/>
          <w:sz w:val="24"/>
          <w:szCs w:val="24"/>
        </w:rPr>
        <w:t xml:space="preserve"> se kupcu VINCEK d.o.o., Završje Podbelsko 6, OIB</w:t>
      </w:r>
      <w:r w:rsidR="00F74DA8">
        <w:rPr>
          <w:rFonts w:cs="Times New Roman" w:hAnsi="Times New Roman" w:ascii="Times New Roman"/>
          <w:sz w:val="24"/>
          <w:szCs w:val="24"/>
        </w:rPr>
        <w:t>:</w:t>
      </w:r>
      <w:r w:rsidR="001632FE" w:rsidRPr="001632FE">
        <w:t xml:space="preserve"> </w:t>
      </w:r>
      <w:r w:rsidR="001632FE" w:rsidRPr="001632FE">
        <w:rPr>
          <w:rFonts w:cs="Times New Roman" w:hAnsi="Times New Roman" w:ascii="Times New Roman"/>
          <w:sz w:val="24"/>
          <w:szCs w:val="24"/>
        </w:rPr>
        <w:t>96055453244</w:t>
      </w:r>
      <w:r w:rsidR="001632FE">
        <w:rPr>
          <w:rFonts w:cs="Times New Roman" w:hAnsi="Times New Roman" w:ascii="Times New Roman"/>
          <w:sz w:val="24"/>
          <w:szCs w:val="24"/>
        </w:rPr>
        <w:t>.</w:t>
      </w:r>
    </w:p>
    <w:p w:rsidRDefault="00E17A77" w:rsidP="00E17A77" w:rsidR="001812C9" w:rsidRPr="001812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1812C9" w:rsidRPr="001812C9">
        <w:rPr>
          <w:rFonts w:cs="Times New Roman" w:hAnsi="Times New Roman" w:ascii="Times New Roman"/>
          <w:sz w:val="24"/>
          <w:szCs w:val="24"/>
        </w:rPr>
        <w:t xml:space="preserve">Zemljišno-knjižnoj službi Općinskog suda u </w:t>
      </w:r>
      <w:r w:rsidR="001632FE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812C9" w:rsidRPr="001812C9">
        <w:rPr>
          <w:rFonts w:cs="Times New Roman" w:hAnsi="Times New Roman" w:ascii="Times New Roman"/>
          <w:sz w:val="24"/>
          <w:szCs w:val="24"/>
        </w:rPr>
        <w:t xml:space="preserve">da nakon pravomoćnosti ovog rješenja o dosudi izvrši upis prava vlasništva u </w:t>
      </w:r>
      <w:r>
        <w:rPr>
          <w:rFonts w:cs="Times New Roman" w:hAnsi="Times New Roman" w:ascii="Times New Roman"/>
          <w:sz w:val="24"/>
          <w:szCs w:val="24"/>
        </w:rPr>
        <w:t xml:space="preserve">korist </w:t>
      </w:r>
      <w:r w:rsidR="001812C9" w:rsidRPr="001812C9">
        <w:rPr>
          <w:rFonts w:cs="Times New Roman" w:hAnsi="Times New Roman" w:ascii="Times New Roman"/>
          <w:sz w:val="24"/>
          <w:szCs w:val="24"/>
        </w:rPr>
        <w:t>kupca</w:t>
      </w:r>
      <w:r w:rsidR="001632FE" w:rsidRPr="001632FE">
        <w:t xml:space="preserve"> </w:t>
      </w:r>
      <w:r w:rsidR="001632FE" w:rsidRPr="001632FE">
        <w:rPr>
          <w:rFonts w:cs="Times New Roman" w:hAnsi="Times New Roman" w:ascii="Times New Roman"/>
          <w:sz w:val="24"/>
          <w:szCs w:val="24"/>
        </w:rPr>
        <w:t>VINCEK d.o.o., Završ</w:t>
      </w:r>
      <w:r w:rsidR="001632FE">
        <w:rPr>
          <w:rFonts w:cs="Times New Roman" w:hAnsi="Times New Roman" w:ascii="Times New Roman"/>
          <w:sz w:val="24"/>
          <w:szCs w:val="24"/>
        </w:rPr>
        <w:t>je Podbelsko 6, OIB</w:t>
      </w:r>
      <w:r w:rsidR="00F74DA8">
        <w:rPr>
          <w:rFonts w:cs="Times New Roman" w:hAnsi="Times New Roman" w:ascii="Times New Roman"/>
          <w:sz w:val="24"/>
          <w:szCs w:val="24"/>
        </w:rPr>
        <w:t>:</w:t>
      </w:r>
      <w:r w:rsidR="001632FE">
        <w:rPr>
          <w:rFonts w:cs="Times New Roman" w:hAnsi="Times New Roman" w:ascii="Times New Roman"/>
          <w:sz w:val="24"/>
          <w:szCs w:val="24"/>
        </w:rPr>
        <w:t xml:space="preserve"> 96055453244</w:t>
      </w:r>
      <w:r w:rsidR="00F74DA8">
        <w:rPr>
          <w:rFonts w:cs="Times New Roman" w:hAnsi="Times New Roman" w:ascii="Times New Roman"/>
          <w:sz w:val="24"/>
          <w:szCs w:val="24"/>
        </w:rPr>
        <w:t>,</w:t>
      </w:r>
      <w:r w:rsidR="001812C9" w:rsidRPr="001812C9">
        <w:rPr>
          <w:rFonts w:cs="Times New Roman" w:hAnsi="Times New Roman" w:ascii="Times New Roman"/>
          <w:sz w:val="24"/>
          <w:szCs w:val="24"/>
        </w:rPr>
        <w:t xml:space="preserve"> na nekretnini iz toč. I. izreke ovog rješenja o dosudi, te da </w:t>
      </w:r>
      <w:r>
        <w:rPr>
          <w:rFonts w:cs="Times New Roman" w:hAnsi="Times New Roman" w:ascii="Times New Roman"/>
          <w:sz w:val="24"/>
          <w:szCs w:val="24"/>
        </w:rPr>
        <w:t xml:space="preserve">na istoj briše </w:t>
      </w:r>
      <w:r w:rsidR="001812C9" w:rsidRPr="001812C9">
        <w:rPr>
          <w:rFonts w:cs="Times New Roman" w:hAnsi="Times New Roman" w:ascii="Times New Roman"/>
          <w:sz w:val="24"/>
          <w:szCs w:val="24"/>
        </w:rPr>
        <w:t>sve zabilježbe i terete kako slijedi:</w:t>
      </w:r>
    </w:p>
    <w:p w:rsidRDefault="001632FE" w:rsidP="00E17A77" w:rsidR="001632FE" w:rsidRPr="001632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32FE">
        <w:rPr>
          <w:rFonts w:cs="Times New Roman" w:hAnsi="Times New Roman" w:ascii="Times New Roman"/>
          <w:sz w:val="24"/>
          <w:szCs w:val="24"/>
        </w:rPr>
        <w:t>Zaprimljeno 21.05.2013. broj Z-2575/13</w:t>
      </w:r>
    </w:p>
    <w:p w:rsidRDefault="001632FE" w:rsidP="00E17A77" w:rsidR="001632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32FE">
        <w:rPr>
          <w:rFonts w:cs="Times New Roman" w:hAnsi="Times New Roman" w:ascii="Times New Roman"/>
          <w:sz w:val="24"/>
          <w:szCs w:val="24"/>
        </w:rPr>
        <w:t>Na temelju Rješenja Financijske agencije, Nagodbenog vijeća: ZG05 broj</w:t>
      </w:r>
      <w:r w:rsidR="00341138">
        <w:rPr>
          <w:rFonts w:cs="Times New Roman" w:hAnsi="Times New Roman" w:ascii="Times New Roman"/>
          <w:sz w:val="24"/>
          <w:szCs w:val="24"/>
        </w:rPr>
        <w:t xml:space="preserve"> Klasa: UP-I/110/07/13-01/2771,</w:t>
      </w:r>
      <w:r w:rsidRPr="001632FE">
        <w:rPr>
          <w:rFonts w:cs="Times New Roman" w:hAnsi="Times New Roman" w:ascii="Times New Roman"/>
          <w:sz w:val="24"/>
          <w:szCs w:val="24"/>
        </w:rPr>
        <w:t>Ur.br.: 04-06-13-2771-23 od 14.05.2013. godine zabilježuje se otvaranje postupka predstečajne nagodbe.</w:t>
      </w:r>
    </w:p>
    <w:p w:rsidRDefault="00E17A77" w:rsidP="00E17A77" w:rsidR="00E17A77" w:rsidRPr="001632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Zaprimljeno 16.11.2006. broj Z-7092/06 - GLAVNI ULOŽAK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Sporazuma o osiguranju novčane tražbine zasnivanjem založnog prava na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nekretnini od 09. studenog 2006. godine, uknjižuje se pravo zaloga u iznosu od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620.000,00 EUR-a glavnice sa pripadajućim redovnim interkalarnim i zateznim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kamatama, te naknadnim troškovima, na nekretnine u A i nositelj tog prava: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620.000,00 EUR vidi 8.3.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8.2 Zaprimljeno 16.11.2006. broj Z-7092/06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Zabilježba da je ovaj uložak glavni, dok je sporedni z.k.ul. 4466, apart. 8, k.o. Novalja,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Općinskog suda u Pagu.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lastRenderedPageBreak/>
        <w:t>8.3 Zaprimljeno 05.05.2015.g. pod brojem Z-2414/2015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UKNJIŽBA, USTUPANJE ZALOŽNOG PRAVA, UGOVOR O PRODAJI TRAŽBINE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BR. 02-39/2015 27.02.2015, IZJAVA O PRIJENOSU TRAŽBINE, ZALOŽNIH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PRAVA, INSTRUMENATA OSIGURANJA 16.04.2015, uknjiženog kao zajednička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hipoteka -glavni uložak , za korist Privredne banke Zagreb d.d.Podružnica Varaždin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Sporazuma o osiguranju novčane tražbine zasnivanjem založnog prava na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nekretnini od 09. studenoga 2006.g. , te Rješenja ovog suda posl. br. Z. 7092/06 od 16.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studenoga 2006.g. pod C red br. 8.1. u iznosu od 620.000,00 EUR, sa dosadašnjeg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nositelja knjižnog prava Privredna banka Zagreb d.d. na nositelja knjižnog prava: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8.1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VINCEK D.O.O. , OIB: 96055453244, ZAVRŠJE PODBELSKO 6, ZAVRŠJE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PODBELSKO 42242 RADOVAN, HRVATSKA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13.1 Zaprimljeno 01.03.2010. broj Z-1223/10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temelju Ugovora o zasnivanju založnog prava na nekretninama (hipoteke) od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26.02.2010. godine uknjižuje se pravo zaloga na nekretninu u A, u iznosu od 663.375,13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kuna od čega glavnica iznosi 657.550,32 kune a kamate 5.824,81 kuna, a temeljem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konačnog i ovršnog rješenja Ministarstva financija-Porezne uprave, Područnog ureda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Varaždin, Ispostave Varaždin broj Klasa:UP/I-415-02/09-01/2634, Ur.broj:513-07-05-04-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09-1 od 05. prosinca 2009. godine, za korist: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REPUBLIKA HRVATSKA, MINISTARSTVO FINANCIJA-POREZNA UPRAVA,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OIB 18683136487, PODRUČNI URED VARAŽDIN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15.1 Zaprimljeno 24.06.2010. broj Z-3828/10.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temelju Sporazuma o zasnivanju založnog prava na nekretninama i pravu na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neposrednu ovrhu od dana 18.06.2010., javnobilježnički solemniziranog dana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23.06.2010., uknjižuje se pravo zaloga na nekretnine upisane u list A, u prvenstvenom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redu postojećeg založnog prava br. Z.4452/09, i to u iznosu od 800.000,00 kuna, sa svim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kamatama, naknadama i ostalim troškovima utvrđenim Ugovorom I dodatkom i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Sporazumom, kao hipoteke s prvenstvenim redom do visine hipoteke uknjižene pod br. Z.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4452/09, te se upisuje nositelj tog prava: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 xml:space="preserve">800.000,00 KN </w:t>
      </w: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15.4 Zaprimljeno 05.05.2015.g. pod brojem Z-2414/2015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UKNJIŽBA, USTUPANJE ZALOŽNOG PRAVA, UGOVOR O PRODAJI TRAŽBINE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BR. 02-39/2015 27.02.2015, IZJAVA O PRIJENOSU TRAŽBINE, ZALOŽNIH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PRAVA, INSTRUMENATA OSIGURANJA 16.04.2015, uknjiženog za korist Privredne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banke Zagreb d.d. Zagreb, Račkoga 6 temeljem Sporazuma o zasnivanju založnog prava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nekretninama i pravu na neposrednu ovrhu od dana 18. lipnja 2010.g. , te Rješenja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ovog suda posl br. Z. 3828/10 od 24. lipnja 2010.g., pod C red. br. 15.1. u iznosu od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800.000,00 kuna sa dosadašnjeg nositelja knjižnog prava Privredna banka Zagreb d.d. na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nositelja knjižnog prava: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VINCEK D.O.O. , OIB: 96055453244, ZAVRŠJE PODBELSKO 6, ZAVRŠJE</w:t>
      </w:r>
    </w:p>
    <w:p w:rsidRDefault="00341138" w:rsidP="00E17A77" w:rsidR="00341138" w:rsidRPr="003411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PODBELSKO 42242 RADOVAN, HRVATSKA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17.1 Zaprimljeno 27.01.2011. broj Z-503/11.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ovosudnog rješenja o osiguranju broj Ovr.3280/2010. od 21. siječnja 2011.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godine, uknjižuje se pravo zaloga u iznosu od 1.026,713,05 kuna na ime glavnice te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iznosa od 32.615,19 kuna na ime zakonske zatezne kamate kao i troškova ovršnog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postupka u iznosu od 10.620,00 kuna, na nekretninu u A, i nositelj tog prava: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lastRenderedPageBreak/>
        <w:t>REPUBLIKA HRVATSKA, MINISTARSTVO FINANCIJA - POREZNA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UPRAVA, PODRUČNI URED VARAŽDIN, OIB: 18683136487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17.2 Zaprimljeno 27.01.2011. broj Z-503/11.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Zabilježba ovršivosti tražbine.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18.1 Zaprimljeno 07.12.2010. broj Z-6844/10 veza Z.1033/11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prijedloga Privredne banke Zagreb d.d. od 7. 12. 2010. i Brisovnog očitovanja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od 27. 10. 2010. izdanog od Privredne banke Zagreb d.d. zabilježuje se prvenstveni red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hipoteke uknjižene pod br. Z. 3828/2010. iza založnog prava uknjiženog pod br. Z.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7092/06 i ispred založnog prava uknjiženog pod br. Z. 1223/10.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19.1 Zaprimljeno 18.10.2011. broj Z-5295/11.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Rješenja o ovrsi Trgovačkog suda u Varaždinu br.Ovr.607/11 od 05.10.2011.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god., zabilježuje se ovrha na nekretninama u A.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20.1 Zaprimljeno 22.05.2012. broj Z-2791/12 (veza Z.4912/12)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Rješenja o ovrsi Trgovačkog suda u Varaždinu posl. br. 4 Ovr-842/12-2 od 04.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listopada 2012.g. i Zaključka Trgovačkog suda u Varaždinu posl. br. 4 Ovr-842/12-3 od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4. listopada 2012.g. zabilježuje se ovrha na nekretnini u A.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21.1 Zaprimljeno 19.06.2012. broj Z-3303/12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Rješenja o ovrsi Trgovačkog suda u Varaždinu posl. br. 3 Ovr. 510/12 od 13.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lipnja 2012.g. zabilježuje se ovrha na nekretnini u A.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22.1 Zaprimljeno 24.07.2012. broj Z-3782/12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rješenja Općinskog suda u Varaždinu br. Ovr. 2399/2012 od 23. srpnja 2012.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godine zabilježuje se ovrha na nekretnine u A.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23.1 Zaprimljeno 24.07.2012. broj Z-3785/12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temelju ovosudnog rješenja o ovrsi od 23. srpnja 2012.g. br.17 Ovr. 2516/12-2 i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prijedloga za ovrhu od 21. lipnja 2012.g. zabilježuje se ovrha na nekretnine u A.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25.1 Zaprimljeno 19.12.2012. broj Z-6190/12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Na temelju rješenja o ovrsi Trgovačkog suda u Varaždinu broj 7 Ovr-867/12 od 12.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prosinca 2012.g. i Prijedloga za ovrhu od 24. rujna 2012.g. zabilježuje se ovrha na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nekretnine u A.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26.1 Zaprimljeno 08.02.2013. broj Z-686/13 Veza Z-798/13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Temeljem rješenja o osiguranju od 11. veljače 2013. godine br. Ovr-492/13 uknjižuje se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pravo zaloga u iznosu od 2.522.094,77 kn (glavnica 2.121.911,60 kn i kamate 400.183,17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kn) te zakonske zatezne kamate tekuće na iznos glavnice od 2.121.911,60 kn od 19.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prosinca 2012. godine do isplate po stopi koja se utvrđuje uvećanjem eskontne stope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HNB koja je vrijedila zadnjeg dana polugodišta koje je predhodilo tekućem polugodištu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za 5 postotnih poena, kao i trošak postupka u iznosu od 25.220,00 kn na nekretninama u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A i nositelj tog prava: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REPUBLIKA HRVATSKA, MINISTARSTVO FINANCIJA, POREZNA UPRAVA,</w:t>
      </w: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PODRUČNI URED VARAŽDIN, OIB: 52634238587</w:t>
      </w:r>
    </w:p>
    <w:p w:rsidRDefault="00E17A77" w:rsidP="00E17A77" w:rsidR="00E17A77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E17A77" w:rsid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26.2 Zaprimljeno 08.02.2013. broj Z-686/13 Veza Z-798/13</w:t>
      </w:r>
    </w:p>
    <w:p w:rsidRDefault="00341138" w:rsidP="00E17A77" w:rsidR="00341138" w:rsidRPr="003411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1138">
        <w:rPr>
          <w:rFonts w:cs="Times New Roman" w:hAnsi="Times New Roman" w:ascii="Times New Roman"/>
          <w:sz w:val="24"/>
          <w:szCs w:val="24"/>
        </w:rPr>
        <w:t>Zabilježuje se ovršivost tražbine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812C9" w:rsidP="00E17A77" w:rsidR="003411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812C9">
        <w:rPr>
          <w:rFonts w:cs="Times New Roman" w:hAnsi="Times New Roman" w:ascii="Times New Roman"/>
          <w:sz w:val="24"/>
          <w:szCs w:val="24"/>
        </w:rPr>
        <w:lastRenderedPageBreak/>
        <w:t>III.</w:t>
      </w:r>
      <w:r w:rsidRPr="001812C9">
        <w:rPr>
          <w:rFonts w:cs="Times New Roman" w:hAnsi="Times New Roman" w:ascii="Times New Roman"/>
          <w:sz w:val="24"/>
          <w:szCs w:val="24"/>
        </w:rPr>
        <w:tab/>
        <w:t xml:space="preserve">Utvrđuje se da je kupac </w:t>
      </w:r>
      <w:r w:rsidR="00341138" w:rsidRPr="00341138">
        <w:rPr>
          <w:rFonts w:cs="Times New Roman" w:hAnsi="Times New Roman" w:ascii="Times New Roman"/>
          <w:sz w:val="24"/>
          <w:szCs w:val="24"/>
        </w:rPr>
        <w:t>VINCEK d.o.o., Završ</w:t>
      </w:r>
      <w:r w:rsidR="00341138">
        <w:rPr>
          <w:rFonts w:cs="Times New Roman" w:hAnsi="Times New Roman" w:ascii="Times New Roman"/>
          <w:sz w:val="24"/>
          <w:szCs w:val="24"/>
        </w:rPr>
        <w:t>je Podbelsko 6, OIB</w:t>
      </w:r>
      <w:r w:rsidR="00F74DA8">
        <w:rPr>
          <w:rFonts w:cs="Times New Roman" w:hAnsi="Times New Roman" w:ascii="Times New Roman"/>
          <w:sz w:val="24"/>
          <w:szCs w:val="24"/>
        </w:rPr>
        <w:t>:</w:t>
      </w:r>
      <w:r w:rsidR="00341138">
        <w:rPr>
          <w:rFonts w:cs="Times New Roman" w:hAnsi="Times New Roman" w:ascii="Times New Roman"/>
          <w:sz w:val="24"/>
          <w:szCs w:val="24"/>
        </w:rPr>
        <w:t xml:space="preserve"> 96055453244 oslobođen kao razlučni vjerovnik plaćanja kupovnine u iznosu od 6.000.000,00 kn za kupljenu nekretninu iz toč.</w:t>
      </w:r>
      <w:r w:rsidR="00F74DA8">
        <w:rPr>
          <w:rFonts w:cs="Times New Roman" w:hAnsi="Times New Roman" w:ascii="Times New Roman"/>
          <w:sz w:val="24"/>
          <w:szCs w:val="24"/>
        </w:rPr>
        <w:t xml:space="preserve"> </w:t>
      </w:r>
      <w:r w:rsidR="00341138">
        <w:rPr>
          <w:rFonts w:cs="Times New Roman" w:hAnsi="Times New Roman" w:ascii="Times New Roman"/>
          <w:sz w:val="24"/>
          <w:szCs w:val="24"/>
        </w:rPr>
        <w:t>I</w:t>
      </w:r>
      <w:r w:rsidR="00F74DA8">
        <w:rPr>
          <w:rFonts w:cs="Times New Roman" w:hAnsi="Times New Roman" w:ascii="Times New Roman"/>
          <w:sz w:val="24"/>
          <w:szCs w:val="24"/>
        </w:rPr>
        <w:t>.</w:t>
      </w:r>
      <w:r w:rsidR="00341138">
        <w:rPr>
          <w:rFonts w:cs="Times New Roman" w:hAnsi="Times New Roman" w:ascii="Times New Roman"/>
          <w:sz w:val="24"/>
          <w:szCs w:val="24"/>
        </w:rPr>
        <w:t xml:space="preserve"> izreke ovog rješenja o dosudi.</w:t>
      </w:r>
    </w:p>
    <w:p w:rsidRDefault="001812C9" w:rsidP="00E17A77" w:rsidR="001812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812C9">
        <w:rPr>
          <w:rFonts w:cs="Times New Roman" w:hAnsi="Times New Roman" w:ascii="Times New Roman"/>
          <w:sz w:val="24"/>
          <w:szCs w:val="24"/>
        </w:rPr>
        <w:t>IV.</w:t>
      </w:r>
      <w:r w:rsidRPr="001812C9">
        <w:rPr>
          <w:rFonts w:cs="Times New Roman" w:hAnsi="Times New Roman" w:ascii="Times New Roman"/>
          <w:sz w:val="24"/>
          <w:szCs w:val="24"/>
        </w:rPr>
        <w:tab/>
        <w:t>Nalaže se stečajnom upravitelju da nakon pravomoćnosti ovog rješenja preda u posjed kupcu nekretninu iz toč. I</w:t>
      </w:r>
      <w:r w:rsidR="00341138">
        <w:rPr>
          <w:rFonts w:cs="Times New Roman" w:hAnsi="Times New Roman" w:ascii="Times New Roman"/>
          <w:sz w:val="24"/>
          <w:szCs w:val="24"/>
        </w:rPr>
        <w:t>. izreke ovog rješenja o dosudi bez odgode.</w:t>
      </w:r>
      <w:r w:rsidRPr="001812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7A77" w:rsidP="00E17A77" w:rsidR="00E17A77" w:rsidRPr="001812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138" w:rsidP="00341138" w:rsidR="001812C9" w:rsidRPr="001812C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812C9" w:rsidRPr="001812C9">
        <w:rPr>
          <w:rFonts w:cs="Times New Roman" w:hAnsi="Times New Roman" w:ascii="Times New Roman"/>
          <w:sz w:val="24"/>
          <w:szCs w:val="24"/>
        </w:rPr>
        <w:t>Obrazloženje</w:t>
      </w:r>
    </w:p>
    <w:p w:rsidRDefault="001812C9" w:rsidP="001812C9" w:rsidR="001812C9" w:rsidRPr="001812C9">
      <w:pPr>
        <w:rPr>
          <w:rFonts w:cs="Times New Roman" w:hAnsi="Times New Roman" w:ascii="Times New Roman"/>
          <w:sz w:val="24"/>
          <w:szCs w:val="24"/>
        </w:rPr>
      </w:pPr>
      <w:r w:rsidRPr="001812C9">
        <w:rPr>
          <w:rFonts w:cs="Times New Roman" w:hAnsi="Times New Roman" w:ascii="Times New Roman"/>
          <w:sz w:val="24"/>
          <w:szCs w:val="24"/>
        </w:rPr>
        <w:tab/>
      </w:r>
    </w:p>
    <w:p w:rsidRDefault="001812C9" w:rsidP="00E17A77" w:rsidR="001812C9" w:rsidRPr="00E17A7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7A77">
        <w:rPr>
          <w:rFonts w:cs="Times New Roman" w:hAnsi="Times New Roman" w:ascii="Times New Roman"/>
          <w:sz w:val="24"/>
          <w:szCs w:val="24"/>
        </w:rPr>
        <w:t>Na javnoj dražbi o</w:t>
      </w:r>
      <w:r w:rsidR="00341138" w:rsidRPr="00E17A77">
        <w:rPr>
          <w:rFonts w:cs="Times New Roman" w:hAnsi="Times New Roman" w:ascii="Times New Roman"/>
          <w:sz w:val="24"/>
          <w:szCs w:val="24"/>
        </w:rPr>
        <w:t>držanoj kod ovoga suda 1. prosinca</w:t>
      </w:r>
      <w:r w:rsidRPr="00E17A77">
        <w:rPr>
          <w:rFonts w:cs="Times New Roman" w:hAnsi="Times New Roman" w:ascii="Times New Roman"/>
          <w:sz w:val="24"/>
          <w:szCs w:val="24"/>
        </w:rPr>
        <w:t xml:space="preserve"> 2016.</w:t>
      </w:r>
      <w:r w:rsidR="00341138" w:rsidRPr="00E17A77">
        <w:rPr>
          <w:rFonts w:cs="Times New Roman" w:hAnsi="Times New Roman" w:ascii="Times New Roman"/>
          <w:sz w:val="24"/>
          <w:szCs w:val="24"/>
        </w:rPr>
        <w:t xml:space="preserve"> VINCEK d.o.o., Završje Podbelsko 6, OIB 96055453244.</w:t>
      </w:r>
      <w:r w:rsidRPr="00E17A77">
        <w:rPr>
          <w:rFonts w:cs="Times New Roman" w:hAnsi="Times New Roman" w:ascii="Times New Roman"/>
          <w:sz w:val="24"/>
          <w:szCs w:val="24"/>
        </w:rPr>
        <w:t>, kao kupac, ponudio je najvišu</w:t>
      </w:r>
      <w:r w:rsidR="00341138" w:rsidRPr="00E17A77">
        <w:rPr>
          <w:rFonts w:cs="Times New Roman" w:hAnsi="Times New Roman" w:ascii="Times New Roman"/>
          <w:sz w:val="24"/>
          <w:szCs w:val="24"/>
        </w:rPr>
        <w:t xml:space="preserve"> cije</w:t>
      </w:r>
      <w:r w:rsidR="00F74DA8">
        <w:rPr>
          <w:rFonts w:cs="Times New Roman" w:hAnsi="Times New Roman" w:ascii="Times New Roman"/>
          <w:sz w:val="24"/>
          <w:szCs w:val="24"/>
        </w:rPr>
        <w:t xml:space="preserve">nu za predmetnu nekretninu, te </w:t>
      </w:r>
      <w:r w:rsidR="00341138" w:rsidRPr="00E17A77">
        <w:rPr>
          <w:rFonts w:cs="Times New Roman" w:hAnsi="Times New Roman" w:ascii="Times New Roman"/>
          <w:sz w:val="24"/>
          <w:szCs w:val="24"/>
        </w:rPr>
        <w:t>zatražio oslobođenje od plaćanja kupovnine jer je isti razlučni vjerovnik na toj nekretnini.</w:t>
      </w:r>
    </w:p>
    <w:p w:rsidRDefault="001812C9" w:rsidP="00E17A77" w:rsidR="00E17A7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12C9">
        <w:rPr>
          <w:rFonts w:cs="Times New Roman" w:hAnsi="Times New Roman" w:ascii="Times New Roman"/>
          <w:sz w:val="24"/>
          <w:szCs w:val="24"/>
        </w:rPr>
        <w:t>Radi navedenog je sud primjenom čl. 103.</w:t>
      </w:r>
      <w:r w:rsidR="00341138">
        <w:rPr>
          <w:rFonts w:cs="Times New Roman" w:hAnsi="Times New Roman" w:ascii="Times New Roman"/>
          <w:sz w:val="24"/>
          <w:szCs w:val="24"/>
        </w:rPr>
        <w:t xml:space="preserve"> i 107.</w:t>
      </w:r>
      <w:r w:rsidRPr="001812C9">
        <w:rPr>
          <w:rFonts w:cs="Times New Roman" w:hAnsi="Times New Roman" w:ascii="Times New Roman"/>
          <w:sz w:val="24"/>
          <w:szCs w:val="24"/>
        </w:rPr>
        <w:t xml:space="preserve"> Ovršnog zakona (dalje OZ, Narodne novine br.</w:t>
      </w:r>
      <w:r w:rsidR="00F74DA8">
        <w:rPr>
          <w:rFonts w:cs="Times New Roman" w:hAnsi="Times New Roman" w:ascii="Times New Roman"/>
          <w:sz w:val="24"/>
          <w:szCs w:val="24"/>
        </w:rPr>
        <w:t xml:space="preserve"> </w:t>
      </w:r>
      <w:r w:rsidRPr="001812C9">
        <w:rPr>
          <w:rFonts w:cs="Times New Roman" w:hAnsi="Times New Roman" w:ascii="Times New Roman"/>
          <w:sz w:val="24"/>
          <w:szCs w:val="24"/>
        </w:rPr>
        <w:t xml:space="preserve">112/12, 25/13 i 93/14) dosudio predmetnu nekretninu kupcu, </w:t>
      </w:r>
      <w:r w:rsidR="00341138">
        <w:rPr>
          <w:rFonts w:cs="Times New Roman" w:hAnsi="Times New Roman" w:ascii="Times New Roman"/>
          <w:sz w:val="24"/>
          <w:szCs w:val="24"/>
        </w:rPr>
        <w:t>oslobodio kupca kao razlučnog vjerovnika plaćanja kupovnine</w:t>
      </w:r>
      <w:r w:rsidRPr="001812C9">
        <w:rPr>
          <w:rFonts w:cs="Times New Roman" w:hAnsi="Times New Roman" w:ascii="Times New Roman"/>
          <w:sz w:val="24"/>
          <w:szCs w:val="24"/>
        </w:rPr>
        <w:t xml:space="preserve">, </w:t>
      </w:r>
      <w:r w:rsidR="00341138">
        <w:rPr>
          <w:rFonts w:cs="Times New Roman" w:hAnsi="Times New Roman" w:ascii="Times New Roman"/>
          <w:sz w:val="24"/>
          <w:szCs w:val="24"/>
        </w:rPr>
        <w:t>te</w:t>
      </w:r>
      <w:r w:rsidRPr="001812C9">
        <w:rPr>
          <w:rFonts w:cs="Times New Roman" w:hAnsi="Times New Roman" w:ascii="Times New Roman"/>
          <w:sz w:val="24"/>
          <w:szCs w:val="24"/>
        </w:rPr>
        <w:t xml:space="preserve"> u skladu s čl. 101. OZ-a naložio uknjižbu prava vlasništva kupca i brisanje tereta u zabilježbi upisanih u zemljišnim knjigama.</w:t>
      </w:r>
    </w:p>
    <w:p w:rsidRDefault="00E17A77" w:rsidP="00E17A77" w:rsidR="00E17A7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30. siječnja 2017.</w:t>
      </w:r>
    </w:p>
    <w:p w:rsidRDefault="00A347B0" w:rsidP="00E17A77" w:rsidR="00A347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347B0" w:rsidP="00A347B0" w:rsidR="00A347B0" w:rsidRPr="00A347B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SUDAC</w:t>
      </w:r>
    </w:p>
    <w:p w:rsidRDefault="00A347B0" w:rsidP="00A347B0" w:rsidR="00A347B0" w:rsidRPr="00A347B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347B0" w:rsidP="00A347B0" w:rsidR="00A347B0" w:rsidRPr="00A347B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17A77" w:rsidP="00E17A77" w:rsidR="00E17A77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 w:rsidRPr="001812C9">
        <w:rPr>
          <w:rFonts w:cs="Times New Roman" w:hAnsi="Times New Roman" w:ascii="Times New Roman"/>
          <w:sz w:val="24"/>
          <w:szCs w:val="24"/>
        </w:rPr>
        <w:t>dana objave ovog rješenja na mrežno</w:t>
      </w:r>
      <w:r>
        <w:rPr>
          <w:rFonts w:cs="Times New Roman" w:hAnsi="Times New Roman" w:ascii="Times New Roman"/>
          <w:sz w:val="24"/>
          <w:szCs w:val="24"/>
        </w:rPr>
        <w:t>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7A77" w:rsidP="00E17A77" w:rsidR="00E17A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17A77" w:rsidP="00E17A77" w:rsidR="00E17A77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E17A77" w:rsidP="00E17A77" w:rsidR="00E17A77" w:rsidRP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Kupac, po punomoćnicima odvjetnicima iz Odvjetničkog društva Petrić i dr. iz Varaždina, Kolodvorska 13,</w:t>
      </w:r>
    </w:p>
    <w:p w:rsidRDefault="00E17A77" w:rsidP="00E17A77" w:rsidR="0022031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20315">
        <w:rPr>
          <w:rFonts w:hAnsi="Times New Roman" w:ascii="Times New Roman"/>
          <w:sz w:val="24"/>
          <w:szCs w:val="24"/>
        </w:rPr>
        <w:t xml:space="preserve">Općinski sud u </w:t>
      </w:r>
      <w:r w:rsidR="00220315" w:rsidRPr="00220315">
        <w:rPr>
          <w:rFonts w:hAnsi="Times New Roman" w:ascii="Times New Roman"/>
          <w:sz w:val="24"/>
          <w:szCs w:val="24"/>
        </w:rPr>
        <w:t>Varaždinu</w:t>
      </w:r>
      <w:r w:rsidRPr="00220315">
        <w:rPr>
          <w:rFonts w:hAnsi="Times New Roman" w:ascii="Times New Roman"/>
          <w:sz w:val="24"/>
          <w:szCs w:val="24"/>
        </w:rPr>
        <w:t xml:space="preserve">, Zemljišno knjižni odjel, </w:t>
      </w:r>
      <w:r w:rsidR="00220315">
        <w:rPr>
          <w:rFonts w:hAnsi="Times New Roman" w:ascii="Times New Roman"/>
          <w:sz w:val="24"/>
          <w:szCs w:val="24"/>
        </w:rPr>
        <w:t>Varaždin, B. Radić 2, (odmah i po pravomoćnosti rješenja)</w:t>
      </w:r>
    </w:p>
    <w:p w:rsidRDefault="00220315" w:rsidP="00A347B0" w:rsidR="00DD2C75" w:rsidRPr="00A347B0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sectPr w:rsidSect="00E17A77" w:rsidR="00DD2C75" w:rsidRPr="00A347B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D32" w:rsidP="00E17A77" w:rsidR="00EB1D32">
      <w:pPr>
        <w:spacing w:lineRule="auto" w:line="240" w:after="0"/>
      </w:pPr>
      <w:r>
        <w:separator/>
      </w:r>
    </w:p>
  </w:endnote>
  <w:endnote w:id="0" w:type="continuationSeparator">
    <w:p w:rsidRDefault="00EB1D32" w:rsidP="00E17A77" w:rsidR="00EB1D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D32" w:rsidP="00E17A77" w:rsidR="00EB1D32">
      <w:pPr>
        <w:spacing w:lineRule="auto" w:line="240" w:after="0"/>
      </w:pPr>
      <w:r>
        <w:separator/>
      </w:r>
    </w:p>
  </w:footnote>
  <w:footnote w:id="0" w:type="continuationSeparator">
    <w:p w:rsidRDefault="00EB1D32" w:rsidP="00E17A77" w:rsidR="00EB1D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43011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17A77" w:rsidR="00E17A7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17A7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17A7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17A7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1304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E17A7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17A77" w:rsidR="00E17A77" w:rsidRPr="00E17A7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17A77">
          <w:rPr>
            <w:rFonts w:cs="Times New Roman" w:hAnsi="Times New Roman" w:ascii="Times New Roman"/>
            <w:sz w:val="24"/>
            <w:szCs w:val="24"/>
          </w:rPr>
          <w:t>Poslovni broj: 5 St-104/15-</w:t>
        </w:r>
        <w:r w:rsidR="00220315">
          <w:rPr>
            <w:rFonts w:cs="Times New Roman" w:hAnsi="Times New Roman" w:ascii="Times New Roman"/>
            <w:sz w:val="24"/>
            <w:szCs w:val="24"/>
          </w:rPr>
          <w:t>68</w:t>
        </w:r>
      </w:p>
    </w:sdtContent>
  </w:sdt>
  <w:p w:rsidRDefault="00E17A77" w:rsidR="00E17A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A77" w:rsidR="00E17A77" w:rsidRPr="00E17A7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17A77">
      <w:rPr>
        <w:rFonts w:cs="Times New Roman" w:hAnsi="Times New Roman" w:ascii="Times New Roman"/>
        <w:sz w:val="24"/>
        <w:szCs w:val="24"/>
      </w:rPr>
      <w:t>Poslovni broj: 5 St-104/15-</w:t>
    </w:r>
    <w:r>
      <w:rPr>
        <w:rFonts w:cs="Times New Roman" w:hAnsi="Times New Roman" w:ascii="Times New Roman"/>
        <w:sz w:val="24"/>
        <w:szCs w:val="24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2C9"/>
    <w:rsid w:val="001632FE"/>
    <w:rsid w:val="001812C9"/>
    <w:rsid w:val="00220315"/>
    <w:rsid w:val="00341138"/>
    <w:rsid w:val="00824BDF"/>
    <w:rsid w:val="00A347B0"/>
    <w:rsid w:val="00C61304"/>
    <w:rsid w:val="00DD2C75"/>
    <w:rsid w:val="00E17A77"/>
    <w:rsid w:val="00EB1D32"/>
    <w:rsid w:val="00F7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7A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7A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7A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17A77"/>
  </w:style>
  <w:style w:styleId="Podnoje" w:type="paragraph">
    <w:name w:val="footer"/>
    <w:basedOn w:val="Normal"/>
    <w:link w:val="PodnojeChar"/>
    <w:uiPriority w:val="99"/>
    <w:unhideWhenUsed/>
    <w:rsid w:val="00E17A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7A77"/>
  </w:style>
  <w:style w:styleId="Odlomakpopisa" w:type="paragraph">
    <w:name w:val="List Paragraph"/>
    <w:basedOn w:val="Normal"/>
    <w:uiPriority w:val="34"/>
    <w:qFormat/>
    <w:rsid w:val="00E17A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3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7A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7A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7A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17A77"/>
  </w:style>
  <w:style w:styleId="Podnoje" w:type="paragraph">
    <w:name w:val="footer"/>
    <w:basedOn w:val="Normal"/>
    <w:link w:val="PodnojeChar"/>
    <w:uiPriority w:val="99"/>
    <w:unhideWhenUsed/>
    <w:rsid w:val="00E17A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7A77"/>
  </w:style>
  <w:style w:styleId="Odlomakpopisa" w:type="paragraph">
    <w:name w:val="List Paragraph"/>
    <w:basedOn w:val="Normal"/>
    <w:uiPriority w:val="34"/>
    <w:qFormat/>
    <w:rsid w:val="00E17A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3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St-104/2015-68</izvorni_sadrzaj>
    <derivirana_varijabla naziv="DomainObject.Oznaka_1">St-104/2015-68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St-104/2015-68</izvorni_sadrzaj>
    <derivirana_varijabla naziv="DomainObject.PoslovniBrojDokumenta_1">St-104/2015-68</derivirana_varijabla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1345</properties:Words>
  <properties:Characters>7919</properties:Characters>
  <properties:Lines>174</properties:Lines>
  <properties:Paragraphs>121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2017-01-27T14:43:00Z</dcterms:created>
  <dc:creator>Ksenija Flack Makitan</dc:creator>
  <cp:lastModifiedBy>Lea Rogina</cp:lastModifiedBy>
  <cp:lastPrinted>2017-01-30T08:16:00Z</cp:lastPrinted>
  <dcterms:modified xmlns:xsi="http://www.w3.org/2001/XMLSchema-instance" xsi:type="dcterms:W3CDTF">2017-01-30T08:17:00Z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St-104/2015-68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