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9c79" w14:paraId="54d9c79" w:rsidRDefault="0031070E" w:rsidP="00910611" w:rsidR="003107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70E" w:rsidP="00910611" w:rsidR="0031070E">
      <w:r>
        <w:rPr>
          <w:rFonts w:eastAsia="MS Mincho"/>
        </w:rPr>
        <w:t>REPUBLIKA HRVATSKA</w:t>
      </w:r>
    </w:p>
    <w:p w:rsidRDefault="0031070E" w:rsidP="00910611" w:rsidR="0031070E">
      <w:r>
        <w:rPr>
          <w:rFonts w:eastAsia="MS Mincho"/>
        </w:rPr>
        <w:t>TRGOVAČKI SUD U RIJECI</w:t>
      </w:r>
    </w:p>
    <w:p w:rsidRDefault="0031070E" w:rsidR="003107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070E" w:rsidP="00910611" w:rsidR="0031070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D3C49">
        <w:t>733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BD3C49">
        <w:rPr>
          <w:b/>
          <w:bCs/>
        </w:rPr>
        <w:t>EUROCentar – Ustanova za komunikaciju, Rijeka, Zdenka Petranovića 3, OIB 53204775109</w:t>
      </w:r>
      <w:r w:rsidR="00B61BBE">
        <w:rPr>
          <w:b/>
          <w:bCs/>
        </w:rPr>
        <w:t xml:space="preserve">;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4EDA">
        <w:t>01. rujna</w:t>
      </w:r>
      <w:r w:rsidR="00446F8B">
        <w:t xml:space="preserve"> </w:t>
      </w:r>
      <w:r>
        <w:t xml:space="preserve">2015. godine iznosi </w:t>
      </w:r>
      <w:r w:rsidR="00BD3C49">
        <w:rPr>
          <w:b/>
        </w:rPr>
        <w:t>6.932,95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07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D3C49">
      <w:t>733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070E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7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7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7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7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7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7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7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7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EUROCentar - Ustanova za komunikaciju Rijeka</izvorni_sadrzaj>
    <derivirana_varijabla naziv="DomainObject.Predmet.ProtustrankaFormated_1">  EUROCentar - Ustanova za komunikaciju Rijeka</derivirana_varijabla>
  </DomainObject.Predmet.ProtustrankaFormated>
  <DomainObject.Predmet.ProtustrankaFormatedOIB>
    <izvorni_sadrzaj>  EUROCentar - Ustanova za komunikaciju Rijeka, OIB 53204775109</izvorni_sadrzaj>
    <derivirana_varijabla naziv="DomainObject.Predmet.ProtustrankaFormatedOIB_1">  EUROCentar - Ustanova za komunikaciju Rijeka, OIB 53204775109</derivirana_varijabla>
  </DomainObject.Predmet.ProtustrankaFormatedOIB>
  <DomainObject.Predmet.ProtustrankaFormatedWithAdress>
    <izvorni_sadrzaj> EUROCentar - Ustanova za komunikaciju Rijeka, Zdenka Petranovića 3, 51000 Rijeka</izvorni_sadrzaj>
    <derivirana_varijabla naziv="DomainObject.Predmet.ProtustrankaFormatedWithAdress_1"> EUROCentar - Ustanova za komunikaciju Rijeka, Zdenka Petranovića 3, 51000 Rijeka</derivirana_varijabla>
  </DomainObject.Predmet.ProtustrankaFormatedWithAdress>
  <DomainObject.Predmet.ProtustrankaFormatedWithAdressOIB>
    <izvorni_sadrzaj> EUROCentar - Ustanova za komunikaciju Rijeka, OIB 53204775109, Zdenka Petranovića 3, 51000 Rijeka</izvorni_sadrzaj>
    <derivirana_varijabla naziv="DomainObject.Predmet.ProtustrankaFormatedWithAdressOIB_1"> EUROCentar - Ustanova za komunikaciju Rijeka, OIB 53204775109, Zdenka Petranovića 3, 51000 Rijeka</derivirana_varijabla>
  </DomainObject.Predmet.ProtustrankaFormatedWithAdressOIB>
  <DomainObject.Predmet.ProtustrankaWithAdress>
    <izvorni_sadrzaj>EUROCentar - Ustanova za komunikaciju Rijeka Zdenka Petranovića 3, 51000 Rijeka</izvorni_sadrzaj>
    <derivirana_varijabla naziv="DomainObject.Predmet.ProtustrankaWithAdress_1">EUROCentar - Ustanova za komunikaciju Rijeka Zdenka Petranovića 3, 51000 Rijeka</derivirana_varijabla>
  </DomainObject.Predmet.ProtustrankaWithAdress>
  <DomainObject.Predmet.ProtustrankaWithAdressOIB>
    <izvorni_sadrzaj>EUROCentar - Ustanova za komunikaciju Rijeka, OIB 53204775109, Zdenka Petranovića 3, 51000 Rijeka</izvorni_sadrzaj>
    <derivirana_varijabla naziv="DomainObject.Predmet.ProtustrankaWithAdressOIB_1">EUROCentar - Ustanova za komunikaciju Rijeka, OIB 53204775109, Zdenka Petranovića 3, 51000 Rijeka</derivirana_varijabla>
  </DomainObject.Predmet.ProtustrankaWithAdressOIB>
  <DomainObject.Predmet.ProtustrankaNazivFormated>
    <izvorni_sadrzaj>EUROCentar - Ustanova za komunikaciju Rijeka</izvorni_sadrzaj>
    <derivirana_varijabla naziv="DomainObject.Predmet.ProtustrankaNazivFormated_1">EUROCentar - Ustanova za komunikaciju Rijeka</derivirana_varijabla>
  </DomainObject.Predmet.ProtustrankaNazivFormated>
  <DomainObject.Predmet.ProtustrankaNazivFormatedOIB>
    <izvorni_sadrzaj>EUROCentar - Ustanova za komunikaciju Rijeka, OIB 53204775109</izvorni_sadrzaj>
    <derivirana_varijabla naziv="DomainObject.Predmet.ProtustrankaNazivFormatedOIB_1">EUROCentar - Ustanova za komunikaciju Rijeka, OIB 53204775109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EUROCentar - Ustanova za komunikaciju Rijeka</item>
    </izvorni_sadrzaj>
    <derivirana_varijabla naziv="DomainObject.Predmet.ProtuStrankaListFormated_1">
      <item>EUROCentar - Ustanova za komunikaciju Rijeka</item>
    </derivirana_varijabla>
  </DomainObject.Predmet.ProtuStrankaListFormated>
  <DomainObject.Predmet.ProtuStrankaListFormatedOIB>
    <izvorni_sadrzaj>
      <item>EUROCentar - Ustanova za komunikaciju Rijeka, OIB 53204775109</item>
    </izvorni_sadrzaj>
    <derivirana_varijabla naziv="DomainObject.Predmet.ProtuStrankaListFormatedOIB_1">
      <item>EUROCentar - Ustanova za komunikaciju Rijeka, OIB 53204775109</item>
    </derivirana_varijabla>
  </DomainObject.Predmet.ProtuStrankaListFormatedOIB>
  <DomainObject.Predmet.ProtuStrankaListFormatedWithAdress>
    <izvorni_sadrzaj>
      <item>EUROCentar - Ustanova za komunikaciju Rijeka, Zdenka Petranovića 3, 51000 Rijeka</item>
    </izvorni_sadrzaj>
    <derivirana_varijabla naziv="DomainObject.Predmet.ProtuStrankaListFormatedWithAdress_1">
      <item>EUROCentar - Ustanova za komunikaciju Rijeka, Zdenka Petranovića 3, 51000 Rijeka</item>
    </derivirana_varijabla>
  </DomainObject.Predmet.ProtuStrankaListFormatedWithAdress>
  <DomainObject.Predmet.ProtuStrankaListFormatedWithAdressOIB>
    <izvorni_sadrzaj>
      <item>EUROCentar - Ustanova za komunikaciju Rijeka, OIB 53204775109, Zdenka Petranovića 3, 51000 Rijeka</item>
    </izvorni_sadrzaj>
    <derivirana_varijabla naziv="DomainObject.Predmet.ProtuStrankaListFormatedWithAdressOIB_1">
      <item>EUROCentar - Ustanova za komunikaciju Rijeka, OIB 53204775109, Zdenka Petranovića 3, 51000 Rijeka</item>
    </derivirana_varijabla>
  </DomainObject.Predmet.ProtuStrankaListFormatedWithAdressOIB>
  <DomainObject.Predmet.ProtuStrankaListNazivFormated>
    <izvorni_sadrzaj>
      <item>EUROCentar - Ustanova za komunikaciju Rijeka</item>
    </izvorni_sadrzaj>
    <derivirana_varijabla naziv="DomainObject.Predmet.ProtuStrankaListNazivFormated_1">
      <item>EUROCentar - Ustanova za komunikaciju Rijeka</item>
    </derivirana_varijabla>
  </DomainObject.Predmet.ProtuStrankaListNazivFormated>
  <DomainObject.Predmet.ProtuStrankaListNazivFormatedOIB>
    <izvorni_sadrzaj>
      <item>EUROCentar - Ustanova za komunikaciju Rijeka, OIB 53204775109</item>
    </izvorni_sadrzaj>
    <derivirana_varijabla naziv="DomainObject.Predmet.ProtuStrankaListNazivFormatedOIB_1">
      <item>EUROCentar - Ustanova za komunikaciju Rijeka, OIB 53204775109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EUROCentar - Ustanova za komunikaciju Rijeka</izvorni_sadrzaj>
    <derivirana_varijabla naziv="DomainObject.Predmet.ProtustrankaIDrugi_1">EUROCentar - Ustanova za komunikaciju Rijeka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EUROCentar - Ustanova za komunikaciju Rijeka, OIB 53204775109, Zdenka Petranovića 3, 51000 Rijeka</izvorni_sadrzaj>
    <derivirana_varijabla naziv="DomainObject.Predmet.ProtustrankaIDrugiAdressOIB_1">EUROCentar - Ustanova za komunikaciju Rijeka, OIB 53204775109, Zdenka Petranovića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EUROCentar - Ustanova za komunikaciju Rijeka</item>
    </izvorni_sadrzaj>
    <derivirana_varijabla naziv="DomainObject.Predmet.SudioniciListNaziv_1">
      <item>FINA Rijeka</item>
      <item>EUROCentar - Ustanova za komunikaciju Rijeka</item>
    </derivirana_varijabla>
  </DomainObject.Predmet.SudioniciListNaziv>
  <DomainObject.Predmet.SudioniciListAdressOIB>
    <izvorni_sadrzaj>
      <item>FINA Rijeka, OIB 85821130368, Frana  Kurelca 8,51000 Rijeka</item>
      <item>EUROCentar - Ustanova za komunikaciju Rijeka, OIB 53204775109, Zdenka Petranovića 3,51000 Rijeka</item>
    </izvorni_sadrzaj>
    <derivirana_varijabla naziv="DomainObject.Predmet.SudioniciListAdressOIB_1">
      <item>FINA Rijeka, OIB 85821130368, Frana  Kurelca 8,51000 Rijeka</item>
      <item>EUROCentar - Ustanova za komunikaciju Rijeka, OIB 53204775109, Zdenka Petranovića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53204775109</item>
    </izvorni_sadrzaj>
    <derivirana_varijabla naziv="DomainObject.Predmet.SudioniciListNazivOIB_1">
      <item>, OIB 85821130368</item>
      <item>, OIB 53204775109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19FCA-3B8A-4A01-9B7E-69408AFD6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1413</properties:Characters>
  <properties:Lines>59</properties:Lines>
  <properties:Paragraphs>23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2015-12-23T10:16:00Z</cp:lastPrinted>
  <dcterms:modified xmlns:xsi="http://www.w3.org/2001/XMLSchema-instance" xsi:type="dcterms:W3CDTF">2015-12-23T10:19:00Z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