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b7bc" w14:paraId="63bb7bc" w:rsidRDefault="00B86C73" w:rsidP="00B86C73" w:rsidR="00B86C73" w:rsidRPr="00561673">
      <w:pPr>
        <w:spacing w:lineRule="auto" w:line="276"/>
        <w15:collapsed w:val="false"/>
        <w:rPr>
          <w:b/>
          <w:sz w:val="28"/>
          <w:szCs w:val="28"/>
        </w:rPr>
      </w:pPr>
      <w:bookmarkStart w:name="_GoBack" w:id="0"/>
      <w:bookmarkEnd w:id="0"/>
      <w:r w:rsidRPr="00561673">
        <w:rPr>
          <w:b/>
          <w:sz w:val="28"/>
          <w:szCs w:val="28"/>
        </w:rPr>
        <w:t>REPUBLIKA HRVATSKA</w:t>
      </w:r>
    </w:p>
    <w:p w:rsidRDefault="00B86C73" w:rsidP="00B86C73" w:rsidR="00B86C73" w:rsidRPr="00561673">
      <w:pPr>
        <w:spacing w:lineRule="auto" w:line="276"/>
        <w:rPr>
          <w:b/>
          <w:sz w:val="28"/>
          <w:szCs w:val="28"/>
        </w:rPr>
      </w:pPr>
      <w:r>
        <w:rPr>
          <w:b/>
          <w:sz w:val="28"/>
          <w:szCs w:val="28"/>
        </w:rPr>
        <w:t>Trgovački sud Za</w:t>
      </w:r>
      <w:r w:rsidR="00B660A7">
        <w:rPr>
          <w:b/>
          <w:sz w:val="28"/>
          <w:szCs w:val="28"/>
        </w:rPr>
        <w:t>grebu</w:t>
      </w:r>
    </w:p>
    <w:p w:rsidRDefault="00ED52B1" w:rsidP="00B86C73" w:rsidR="00B86C73" w:rsidRPr="00561673">
      <w:pPr>
        <w:spacing w:lineRule="auto" w:line="276"/>
        <w:rPr>
          <w:b/>
          <w:sz w:val="28"/>
          <w:szCs w:val="28"/>
        </w:rPr>
      </w:pPr>
      <w:r>
        <w:rPr>
          <w:b/>
          <w:sz w:val="28"/>
          <w:szCs w:val="28"/>
        </w:rPr>
        <w:t>Zagreb, Amruševa 2/II</w:t>
      </w:r>
    </w:p>
    <w:p w:rsidRDefault="00B86C73" w:rsidP="00B86C73" w:rsidR="00B86C73" w:rsidRPr="00561673">
      <w:pPr>
        <w:spacing w:lineRule="auto" w:line="276"/>
        <w:rPr>
          <w:b/>
          <w:sz w:val="28"/>
          <w:szCs w:val="28"/>
        </w:rPr>
      </w:pPr>
    </w:p>
    <w:p w:rsidRDefault="00B660A7" w:rsidP="00B86C73" w:rsidR="00B86C73">
      <w:pPr>
        <w:spacing w:lineRule="auto" w:line="276"/>
        <w:rPr>
          <w:b/>
          <w:sz w:val="28"/>
          <w:szCs w:val="28"/>
        </w:rPr>
      </w:pPr>
      <w:r>
        <w:rPr>
          <w:b/>
          <w:sz w:val="28"/>
          <w:szCs w:val="28"/>
        </w:rPr>
        <w:t>Poslovni broj: 85. St-3583/16</w:t>
      </w:r>
      <w:r w:rsidR="00ED52B1">
        <w:rPr>
          <w:b/>
          <w:sz w:val="28"/>
          <w:szCs w:val="28"/>
        </w:rPr>
        <w:t>-14</w:t>
      </w:r>
    </w:p>
    <w:p w:rsidRDefault="00B86C73" w:rsidP="00B86C73" w:rsidR="00B86C73" w:rsidRPr="00561673">
      <w:pPr>
        <w:spacing w:lineRule="auto" w:line="276"/>
        <w:rPr>
          <w:b/>
          <w:sz w:val="28"/>
          <w:szCs w:val="28"/>
        </w:rPr>
      </w:pPr>
    </w:p>
    <w:p w:rsidRDefault="00B86C73" w:rsidP="00B86C73" w:rsidR="00B86C73" w:rsidRPr="00561673">
      <w:pPr>
        <w:spacing w:lineRule="auto" w:line="276"/>
        <w:rPr>
          <w:b/>
          <w:sz w:val="28"/>
          <w:szCs w:val="28"/>
        </w:rPr>
      </w:pPr>
    </w:p>
    <w:p w:rsidRDefault="00B86C73" w:rsidP="00B86C73" w:rsidR="00B86C73" w:rsidRPr="00561673">
      <w:pPr>
        <w:spacing w:lineRule="auto" w:line="276"/>
        <w:jc w:val="center"/>
        <w:rPr>
          <w:b/>
          <w:sz w:val="28"/>
          <w:szCs w:val="28"/>
        </w:rPr>
      </w:pPr>
    </w:p>
    <w:p w:rsidRDefault="00B86C73" w:rsidP="00B86C73" w:rsidR="00B86C73" w:rsidRPr="00561673">
      <w:pPr>
        <w:spacing w:lineRule="auto" w:line="276"/>
        <w:jc w:val="center"/>
        <w:rPr>
          <w:b/>
          <w:sz w:val="28"/>
          <w:szCs w:val="28"/>
        </w:rPr>
      </w:pPr>
      <w:r w:rsidRPr="00561673">
        <w:rPr>
          <w:b/>
          <w:sz w:val="28"/>
          <w:szCs w:val="28"/>
        </w:rPr>
        <w:t>IZVJEŠĆE PRIVREMENOG STEČAJNOG UPRAVITELJA</w:t>
      </w:r>
    </w:p>
    <w:p w:rsidRDefault="00B86C73" w:rsidP="00B86C73" w:rsidR="00B86C73" w:rsidRPr="00561673">
      <w:pPr>
        <w:spacing w:lineRule="auto" w:line="276"/>
        <w:jc w:val="center"/>
        <w:rPr>
          <w:b/>
          <w:sz w:val="28"/>
          <w:szCs w:val="28"/>
        </w:rPr>
      </w:pPr>
      <w:r w:rsidRPr="00561673">
        <w:rPr>
          <w:b/>
          <w:sz w:val="28"/>
          <w:szCs w:val="28"/>
        </w:rPr>
        <w:t>O FINANCIJSKO GOSPODARSKOM STANJU</w:t>
      </w:r>
    </w:p>
    <w:p w:rsidRDefault="00B86C73" w:rsidP="00B86C73" w:rsidR="00B86C73">
      <w:pPr>
        <w:spacing w:lineRule="auto" w:line="276"/>
        <w:jc w:val="center"/>
        <w:rPr>
          <w:b/>
          <w:sz w:val="28"/>
          <w:szCs w:val="28"/>
        </w:rPr>
      </w:pPr>
      <w:r w:rsidRPr="00561673">
        <w:rPr>
          <w:b/>
          <w:sz w:val="28"/>
          <w:szCs w:val="28"/>
        </w:rPr>
        <w:t>DRUŠTVA – DUŽNIKA</w:t>
      </w:r>
    </w:p>
    <w:p w:rsidRDefault="00B660A7" w:rsidP="00B86C73" w:rsidR="00B660A7">
      <w:pPr>
        <w:spacing w:lineRule="auto" w:line="276"/>
        <w:jc w:val="center"/>
        <w:rPr>
          <w:b/>
          <w:sz w:val="28"/>
          <w:szCs w:val="28"/>
        </w:rPr>
      </w:pPr>
    </w:p>
    <w:p w:rsidRDefault="00B660A7" w:rsidP="00B86C73" w:rsidR="00B660A7">
      <w:pPr>
        <w:spacing w:lineRule="auto" w:line="276"/>
        <w:jc w:val="center"/>
        <w:rPr>
          <w:b/>
          <w:sz w:val="28"/>
          <w:szCs w:val="28"/>
        </w:rPr>
      </w:pPr>
    </w:p>
    <w:p w:rsidRDefault="00B660A7" w:rsidP="00B86C73" w:rsidR="00B660A7">
      <w:pPr>
        <w:spacing w:lineRule="auto" w:line="2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BENGA NAMJEŠTAJ d.o.o.</w:t>
      </w:r>
    </w:p>
    <w:p w:rsidRDefault="00B660A7" w:rsidP="00B86C73" w:rsidR="00B660A7">
      <w:pPr>
        <w:spacing w:lineRule="auto" w:line="2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Velika Gorica</w:t>
      </w:r>
    </w:p>
    <w:p w:rsidRDefault="00B660A7" w:rsidP="00B86C73" w:rsidR="00B86C73" w:rsidRPr="00561673">
      <w:pPr>
        <w:spacing w:lineRule="auto" w:line="2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Kneza Mislava 7</w:t>
      </w:r>
    </w:p>
    <w:p w:rsidRDefault="00B86C73" w:rsidP="00B86C73" w:rsidR="00B86C73" w:rsidRPr="00561673">
      <w:pPr>
        <w:spacing w:lineRule="auto" w:line="276"/>
        <w:jc w:val="center"/>
        <w:rPr>
          <w:b/>
          <w:sz w:val="28"/>
          <w:szCs w:val="28"/>
        </w:rPr>
      </w:pPr>
      <w:r w:rsidRPr="00561673">
        <w:rPr>
          <w:b/>
          <w:sz w:val="28"/>
          <w:szCs w:val="28"/>
        </w:rPr>
        <w:t xml:space="preserve">OIB: </w:t>
      </w:r>
      <w:r w:rsidR="00B660A7">
        <w:rPr>
          <w:b/>
          <w:sz w:val="28"/>
          <w:szCs w:val="28"/>
        </w:rPr>
        <w:t>80494782730</w:t>
      </w:r>
    </w:p>
    <w:p w:rsidRDefault="00B86C73" w:rsidP="00B660A7" w:rsidR="00B86C73" w:rsidRPr="00561673">
      <w:pPr>
        <w:spacing w:lineRule="auto" w:line="276"/>
        <w:jc w:val="center"/>
        <w:rPr>
          <w:b/>
          <w:sz w:val="28"/>
          <w:szCs w:val="28"/>
        </w:rPr>
      </w:pPr>
      <w:r w:rsidRPr="00561673">
        <w:rPr>
          <w:b/>
          <w:sz w:val="28"/>
          <w:szCs w:val="28"/>
        </w:rPr>
        <w:t>(PRETHODNI POSTUPAK)</w:t>
      </w:r>
    </w:p>
    <w:p w:rsidRDefault="00B86C73" w:rsidP="00B86C73" w:rsidR="00B86C73" w:rsidRPr="00561673">
      <w:pPr>
        <w:spacing w:lineRule="auto" w:line="276"/>
        <w:rPr>
          <w:b/>
          <w:sz w:val="28"/>
          <w:szCs w:val="28"/>
        </w:rPr>
      </w:pPr>
    </w:p>
    <w:p w:rsidRDefault="00B86C73" w:rsidP="00B86C73" w:rsidR="00B86C73" w:rsidRPr="00561673">
      <w:pPr>
        <w:spacing w:lineRule="auto" w:line="276"/>
        <w:rPr>
          <w:b/>
          <w:sz w:val="28"/>
          <w:szCs w:val="28"/>
        </w:rPr>
      </w:pPr>
    </w:p>
    <w:p w:rsidRDefault="00B86C73" w:rsidP="00B86C73" w:rsidR="00B86C73" w:rsidRPr="00561673">
      <w:pPr>
        <w:spacing w:lineRule="auto" w:line="276"/>
        <w:rPr>
          <w:b/>
          <w:sz w:val="28"/>
          <w:szCs w:val="28"/>
        </w:rPr>
      </w:pPr>
    </w:p>
    <w:p w:rsidRDefault="00B86C73" w:rsidP="00B86C73" w:rsidR="00B86C73">
      <w:pPr>
        <w:spacing w:lineRule="auto" w:line="276"/>
        <w:rPr>
          <w:b/>
          <w:sz w:val="24"/>
          <w:szCs w:val="24"/>
        </w:rPr>
      </w:pPr>
    </w:p>
    <w:p w:rsidRDefault="00B86C73" w:rsidP="00B86C73" w:rsidR="00B86C73">
      <w:pPr>
        <w:spacing w:lineRule="auto" w:line="276"/>
        <w:rPr>
          <w:b/>
          <w:sz w:val="24"/>
          <w:szCs w:val="24"/>
        </w:rPr>
      </w:pPr>
    </w:p>
    <w:p w:rsidRDefault="00B86C73" w:rsidP="00B86C73" w:rsidR="00B86C73">
      <w:pPr>
        <w:spacing w:lineRule="auto" w:line="276"/>
        <w:rPr>
          <w:b/>
          <w:sz w:val="24"/>
          <w:szCs w:val="24"/>
        </w:rPr>
      </w:pPr>
    </w:p>
    <w:p w:rsidRDefault="00B86C73" w:rsidP="00B86C73" w:rsidR="00B86C73">
      <w:pPr>
        <w:spacing w:lineRule="auto" w:line="276"/>
        <w:rPr>
          <w:sz w:val="24"/>
          <w:szCs w:val="24"/>
        </w:rPr>
      </w:pPr>
      <w:r w:rsidRPr="005B4B4F">
        <w:rPr>
          <w:sz w:val="24"/>
          <w:szCs w:val="24"/>
        </w:rPr>
        <w:t>S</w:t>
      </w:r>
      <w:r>
        <w:rPr>
          <w:sz w:val="24"/>
          <w:szCs w:val="24"/>
        </w:rPr>
        <w:t>astavila: Dinka Trumbić dipl.oec., privremeni stečajni upravitelj</w:t>
      </w:r>
    </w:p>
    <w:p w:rsidRDefault="00492EA8" w:rsidP="00B86C73" w:rsidR="00B86C73">
      <w:pPr>
        <w:spacing w:lineRule="auto" w:line="276"/>
        <w:rPr>
          <w:sz w:val="24"/>
          <w:szCs w:val="24"/>
        </w:rPr>
      </w:pPr>
      <w:r>
        <w:rPr>
          <w:sz w:val="24"/>
          <w:szCs w:val="24"/>
        </w:rPr>
        <w:t>Split, 12</w:t>
      </w:r>
      <w:r w:rsidR="00B660A7">
        <w:rPr>
          <w:sz w:val="24"/>
          <w:szCs w:val="24"/>
        </w:rPr>
        <w:t>. lipnja</w:t>
      </w:r>
      <w:r w:rsidR="00B86C73">
        <w:rPr>
          <w:sz w:val="24"/>
          <w:szCs w:val="24"/>
        </w:rPr>
        <w:t xml:space="preserve"> 2017. godine</w:t>
      </w:r>
    </w:p>
    <w:p w:rsidRDefault="00B660A7" w:rsidP="00B660A7" w:rsidR="00B660A7" w:rsidRPr="008139C0">
      <w:pPr>
        <w:spacing w:lineRule="auto" w:line="276"/>
        <w:rPr>
          <w:sz w:val="28"/>
          <w:szCs w:val="28"/>
        </w:rPr>
      </w:pPr>
      <w:r w:rsidRPr="008139C0">
        <w:rPr>
          <w:sz w:val="28"/>
          <w:szCs w:val="28"/>
        </w:rPr>
        <w:lastRenderedPageBreak/>
        <w:t>SADRŽAJ:</w:t>
      </w:r>
    </w:p>
    <w:p w:rsidRDefault="00B660A7" w:rsidP="00B660A7" w:rsidR="00B660A7">
      <w:pPr>
        <w:spacing w:lineRule="auto" w:line="276"/>
        <w:rPr>
          <w:sz w:val="24"/>
          <w:szCs w:val="24"/>
        </w:rPr>
      </w:pPr>
    </w:p>
    <w:p w:rsidRDefault="00B660A7" w:rsidP="00B660A7" w:rsidR="00B660A7">
      <w:pPr>
        <w:spacing w:lineRule="auto" w:line="276"/>
        <w:rPr>
          <w:sz w:val="24"/>
          <w:szCs w:val="24"/>
        </w:rPr>
      </w:pPr>
      <w:r>
        <w:rPr>
          <w:sz w:val="24"/>
          <w:szCs w:val="24"/>
        </w:rPr>
        <w:t>Uvod</w:t>
      </w:r>
    </w:p>
    <w:p w:rsidRDefault="00B660A7" w:rsidP="00B660A7" w:rsidR="00B660A7">
      <w:pPr>
        <w:spacing w:lineRule="auto" w:line="276"/>
        <w:rPr>
          <w:sz w:val="24"/>
          <w:szCs w:val="24"/>
        </w:rPr>
      </w:pPr>
    </w:p>
    <w:p w:rsidRDefault="00B660A7" w:rsidP="00B660A7" w:rsidR="00B660A7" w:rsidRPr="008139C0">
      <w:pPr>
        <w:pStyle w:val="Odlomakpopisa"/>
        <w:numPr>
          <w:ilvl w:val="0"/>
          <w:numId w:val="1"/>
        </w:numPr>
        <w:spacing w:lineRule="auto" w:line="276"/>
        <w:jc w:val="both"/>
        <w:rPr>
          <w:sz w:val="24"/>
          <w:szCs w:val="24"/>
        </w:rPr>
      </w:pPr>
      <w:r w:rsidRPr="008139C0">
        <w:rPr>
          <w:sz w:val="24"/>
          <w:szCs w:val="24"/>
        </w:rPr>
        <w:t>Osnovni podaci o trgovačkom društvu – dužnika</w:t>
      </w:r>
    </w:p>
    <w:p w:rsidRDefault="00B660A7" w:rsidP="00B660A7" w:rsidR="00B660A7" w:rsidRPr="008139C0">
      <w:pPr>
        <w:pStyle w:val="Odlomakpopisa"/>
        <w:numPr>
          <w:ilvl w:val="0"/>
          <w:numId w:val="1"/>
        </w:numPr>
        <w:spacing w:lineRule="auto" w:line="276"/>
        <w:jc w:val="both"/>
        <w:rPr>
          <w:sz w:val="24"/>
          <w:szCs w:val="24"/>
        </w:rPr>
      </w:pPr>
      <w:r w:rsidRPr="008139C0">
        <w:rPr>
          <w:sz w:val="24"/>
          <w:szCs w:val="24"/>
        </w:rPr>
        <w:t xml:space="preserve">Prikaz poslovanja dužnika u prethodnom periodu temeljem godišnjih financijskih izvješća i analiza privremenog stečajnog upravitelja iskazanih podataka u financijskim izvješćima </w:t>
      </w:r>
    </w:p>
    <w:p w:rsidRDefault="00B660A7" w:rsidP="00B660A7" w:rsidR="00B660A7" w:rsidRPr="008139C0">
      <w:pPr>
        <w:pStyle w:val="Odlomakpopisa"/>
        <w:numPr>
          <w:ilvl w:val="0"/>
          <w:numId w:val="1"/>
        </w:numPr>
        <w:spacing w:lineRule="auto" w:line="276"/>
        <w:jc w:val="both"/>
        <w:rPr>
          <w:sz w:val="24"/>
          <w:szCs w:val="24"/>
        </w:rPr>
      </w:pPr>
      <w:r w:rsidRPr="008139C0">
        <w:rPr>
          <w:sz w:val="24"/>
          <w:szCs w:val="24"/>
        </w:rPr>
        <w:t>Popis imovine dužnika</w:t>
      </w:r>
    </w:p>
    <w:p w:rsidRDefault="00B660A7" w:rsidP="00B660A7" w:rsidR="00B660A7" w:rsidRPr="008139C0">
      <w:pPr>
        <w:pStyle w:val="Odlomakpopisa"/>
        <w:numPr>
          <w:ilvl w:val="0"/>
          <w:numId w:val="1"/>
        </w:numPr>
        <w:spacing w:lineRule="auto" w:line="276"/>
        <w:jc w:val="both"/>
        <w:rPr>
          <w:sz w:val="24"/>
          <w:szCs w:val="24"/>
        </w:rPr>
      </w:pPr>
      <w:r w:rsidRPr="008139C0">
        <w:rPr>
          <w:sz w:val="24"/>
          <w:szCs w:val="24"/>
        </w:rPr>
        <w:t>Obveze dužnika</w:t>
      </w:r>
    </w:p>
    <w:p w:rsidRDefault="00B660A7" w:rsidP="00B660A7" w:rsidR="00B660A7" w:rsidRPr="008139C0">
      <w:pPr>
        <w:pStyle w:val="Odlomakpopisa"/>
        <w:numPr>
          <w:ilvl w:val="0"/>
          <w:numId w:val="1"/>
        </w:numPr>
        <w:spacing w:lineRule="auto" w:line="276"/>
        <w:jc w:val="both"/>
        <w:rPr>
          <w:sz w:val="24"/>
          <w:szCs w:val="24"/>
        </w:rPr>
      </w:pPr>
      <w:r w:rsidRPr="008139C0">
        <w:rPr>
          <w:sz w:val="24"/>
          <w:szCs w:val="24"/>
        </w:rPr>
        <w:t>Radnje privremenog stečajnog upravitelja</w:t>
      </w:r>
    </w:p>
    <w:p w:rsidRDefault="00B660A7" w:rsidP="00B660A7" w:rsidR="00B660A7">
      <w:pPr>
        <w:pStyle w:val="Odlomakpopisa"/>
        <w:numPr>
          <w:ilvl w:val="0"/>
          <w:numId w:val="1"/>
        </w:numPr>
        <w:spacing w:lineRule="auto" w:line="276"/>
        <w:jc w:val="both"/>
        <w:rPr>
          <w:sz w:val="24"/>
          <w:szCs w:val="24"/>
        </w:rPr>
      </w:pPr>
      <w:r w:rsidRPr="008139C0">
        <w:rPr>
          <w:sz w:val="24"/>
          <w:szCs w:val="24"/>
        </w:rPr>
        <w:t>Mišljenje privremenog stečajnog upravitelja</w:t>
      </w: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Prilozi:</w:t>
      </w: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 w:rsidRPr="00C26390">
      <w:pPr>
        <w:pStyle w:val="Odlomakpopisa"/>
        <w:numPr>
          <w:ilvl w:val="0"/>
          <w:numId w:val="2"/>
        </w:numPr>
        <w:spacing w:lineRule="auto" w:line="276"/>
        <w:jc w:val="both"/>
        <w:rPr>
          <w:sz w:val="24"/>
          <w:szCs w:val="24"/>
        </w:rPr>
      </w:pPr>
      <w:r w:rsidRPr="00C26390">
        <w:rPr>
          <w:sz w:val="24"/>
          <w:szCs w:val="24"/>
        </w:rPr>
        <w:t xml:space="preserve">potvrda iz očevidnika o redoslijedu plaćanja izdane od Financijske agencije s nadnevkom </w:t>
      </w:r>
      <w:r>
        <w:rPr>
          <w:sz w:val="24"/>
          <w:szCs w:val="24"/>
        </w:rPr>
        <w:t>25.05.2017.g.</w:t>
      </w:r>
    </w:p>
    <w:p w:rsidRDefault="00B660A7" w:rsidP="00B660A7" w:rsidR="00B660A7" w:rsidRPr="00C26390">
      <w:pPr>
        <w:pStyle w:val="Odlomakpopisa"/>
        <w:numPr>
          <w:ilvl w:val="0"/>
          <w:numId w:val="2"/>
        </w:numPr>
        <w:spacing w:lineRule="auto" w:line="276"/>
        <w:jc w:val="both"/>
        <w:rPr>
          <w:sz w:val="24"/>
          <w:szCs w:val="24"/>
        </w:rPr>
      </w:pPr>
      <w:r w:rsidRPr="00C26390">
        <w:rPr>
          <w:sz w:val="24"/>
          <w:szCs w:val="24"/>
        </w:rPr>
        <w:t>p</w:t>
      </w:r>
      <w:r>
        <w:rPr>
          <w:sz w:val="24"/>
          <w:szCs w:val="24"/>
        </w:rPr>
        <w:t>otvrda Policijske postaje Velika Gorica</w:t>
      </w:r>
      <w:r w:rsidRPr="00C26390">
        <w:rPr>
          <w:sz w:val="24"/>
          <w:szCs w:val="24"/>
        </w:rPr>
        <w:t xml:space="preserve"> o evidenciji posjedovanja odnosno neposjedovanja pokretnina (motornih vozila) od strane dužnika</w:t>
      </w:r>
    </w:p>
    <w:p w:rsidRDefault="00B660A7" w:rsidP="00B660A7" w:rsidR="00B660A7" w:rsidRPr="00C26390">
      <w:pPr>
        <w:pStyle w:val="Odlomakpopisa"/>
        <w:numPr>
          <w:ilvl w:val="0"/>
          <w:numId w:val="2"/>
        </w:numPr>
        <w:spacing w:lineRule="auto" w:line="276"/>
        <w:jc w:val="both"/>
        <w:rPr>
          <w:sz w:val="24"/>
          <w:szCs w:val="24"/>
        </w:rPr>
      </w:pPr>
      <w:r w:rsidRPr="00C26390">
        <w:rPr>
          <w:sz w:val="24"/>
          <w:szCs w:val="24"/>
        </w:rPr>
        <w:t>potvrda Državne geodetske uprave o evidenciji posjedovanja odnosno neposjedovanja od strane dužnika</w:t>
      </w:r>
    </w:p>
    <w:p w:rsidRDefault="00B660A7" w:rsidP="00B660A7" w:rsidR="00B660A7" w:rsidRPr="00C26390">
      <w:pPr>
        <w:pStyle w:val="Odlomakpopisa"/>
        <w:numPr>
          <w:ilvl w:val="0"/>
          <w:numId w:val="2"/>
        </w:numPr>
        <w:spacing w:lineRule="auto" w:line="276"/>
        <w:jc w:val="both"/>
        <w:rPr>
          <w:sz w:val="24"/>
          <w:szCs w:val="24"/>
        </w:rPr>
      </w:pPr>
      <w:r w:rsidRPr="00C26390">
        <w:rPr>
          <w:sz w:val="24"/>
          <w:szCs w:val="24"/>
        </w:rPr>
        <w:t>potvrda Hrvatskog zavoda za mirovinsko osiguranje</w:t>
      </w:r>
    </w:p>
    <w:p w:rsidRDefault="00B660A7" w:rsidP="00B660A7" w:rsidR="00B660A7" w:rsidRPr="00C26390">
      <w:pPr>
        <w:pStyle w:val="Odlomakpopisa"/>
        <w:numPr>
          <w:ilvl w:val="0"/>
          <w:numId w:val="2"/>
        </w:numPr>
        <w:spacing w:lineRule="auto" w:line="276"/>
        <w:jc w:val="both"/>
        <w:rPr>
          <w:sz w:val="24"/>
          <w:szCs w:val="24"/>
        </w:rPr>
      </w:pPr>
      <w:r w:rsidRPr="00C26390">
        <w:rPr>
          <w:sz w:val="24"/>
          <w:szCs w:val="24"/>
        </w:rPr>
        <w:t>javno obavljena poslovna dokumentacija – godišnja financijska izvješća na stranicama Financijske agencije</w:t>
      </w:r>
    </w:p>
    <w:p w:rsidRDefault="00B660A7" w:rsidP="00B660A7" w:rsidR="00B660A7" w:rsidRPr="00C26390">
      <w:pPr>
        <w:pStyle w:val="Odlomakpopisa"/>
        <w:numPr>
          <w:ilvl w:val="0"/>
          <w:numId w:val="2"/>
        </w:numPr>
        <w:spacing w:lineRule="auto" w:line="276"/>
        <w:jc w:val="both"/>
        <w:rPr>
          <w:sz w:val="24"/>
          <w:szCs w:val="24"/>
        </w:rPr>
      </w:pPr>
      <w:r w:rsidRPr="00C26390">
        <w:rPr>
          <w:sz w:val="24"/>
          <w:szCs w:val="24"/>
        </w:rPr>
        <w:t>potvrda Zemljišno-knjižnog</w:t>
      </w:r>
      <w:r>
        <w:rPr>
          <w:sz w:val="24"/>
          <w:szCs w:val="24"/>
        </w:rPr>
        <w:t xml:space="preserve"> odijela općinskog suda u Velikoj Gorici</w:t>
      </w:r>
      <w:r w:rsidRPr="00C26390">
        <w:rPr>
          <w:sz w:val="24"/>
          <w:szCs w:val="24"/>
        </w:rPr>
        <w:t xml:space="preserve"> o posjedovanju odnosno neposjedovanju nekretnine</w:t>
      </w:r>
    </w:p>
    <w:p w:rsidRDefault="00B660A7" w:rsidP="00B660A7" w:rsidR="00B660A7">
      <w:pPr>
        <w:pStyle w:val="Odlomakpopisa"/>
        <w:numPr>
          <w:ilvl w:val="0"/>
          <w:numId w:val="2"/>
        </w:numPr>
        <w:spacing w:lineRule="auto" w:line="276"/>
        <w:jc w:val="both"/>
        <w:rPr>
          <w:sz w:val="24"/>
          <w:szCs w:val="24"/>
        </w:rPr>
      </w:pPr>
      <w:r w:rsidRPr="00C26390">
        <w:rPr>
          <w:sz w:val="24"/>
          <w:szCs w:val="24"/>
        </w:rPr>
        <w:t xml:space="preserve">predračun troškova provedbe stečajnog postupka, i materijalnih troškova prethodnog postupka </w:t>
      </w: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1917F9" w:rsidP="001917F9" w:rsidR="00B660A7" w:rsidRPr="003A43C0">
      <w:pPr>
        <w:spacing w:lineRule="auto" w:line="276"/>
        <w:jc w:val="both"/>
        <w:rPr>
          <w:b/>
          <w:sz w:val="28"/>
          <w:szCs w:val="28"/>
        </w:rPr>
      </w:pPr>
      <w:r w:rsidRPr="003A43C0">
        <w:rPr>
          <w:b/>
          <w:sz w:val="28"/>
          <w:szCs w:val="28"/>
        </w:rPr>
        <w:lastRenderedPageBreak/>
        <w:t>1. Uvodni dio</w:t>
      </w:r>
    </w:p>
    <w:p w:rsidRDefault="001917F9" w:rsidP="001917F9" w:rsidR="001917F9">
      <w:pPr>
        <w:spacing w:lineRule="auto" w:line="276"/>
        <w:jc w:val="both"/>
        <w:rPr>
          <w:b/>
          <w:sz w:val="28"/>
          <w:szCs w:val="28"/>
        </w:rPr>
      </w:pPr>
    </w:p>
    <w:p w:rsidRDefault="001917F9" w:rsidP="001917F9" w:rsidR="001917F9">
      <w:pPr>
        <w:spacing w:lineRule="auto" w:line="276"/>
        <w:jc w:val="both"/>
        <w:rPr>
          <w:sz w:val="24"/>
          <w:szCs w:val="24"/>
        </w:rPr>
      </w:pPr>
      <w:r w:rsidRPr="001917F9">
        <w:rPr>
          <w:sz w:val="24"/>
          <w:szCs w:val="24"/>
        </w:rPr>
        <w:t>Rj</w:t>
      </w:r>
      <w:r>
        <w:rPr>
          <w:sz w:val="24"/>
          <w:szCs w:val="24"/>
        </w:rPr>
        <w:t>ešenjem Trgovačkog suda u Zagrebu posl.</w:t>
      </w:r>
      <w:r w:rsidR="00F6714E">
        <w:rPr>
          <w:sz w:val="24"/>
          <w:szCs w:val="24"/>
        </w:rPr>
        <w:t>br. 85. S</w:t>
      </w:r>
      <w:r>
        <w:rPr>
          <w:sz w:val="24"/>
          <w:szCs w:val="24"/>
        </w:rPr>
        <w:t>t-3583/16-14 od 28. travnja 2017.g. imenovana sam privremenim stečajnim upraviteljem dužnika BENGA NAMJEŠTAJ d.o.o. Velika Gorica, Kneza Mislava 7, OIB: 80494782730.</w:t>
      </w:r>
    </w:p>
    <w:p w:rsidRDefault="001917F9" w:rsidP="001917F9" w:rsidR="001917F9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Pri tom imenovanju naloženo je od strane Suda, da kao privremeni stečajni upravitelj dužnika, na osnovu raspoložive dokumentacije dužnika kao i na osnovu drugih prikupljenih podataka utvrdim slijedeće činjenice:</w:t>
      </w:r>
    </w:p>
    <w:p w:rsidRDefault="001917F9" w:rsidP="001917F9" w:rsidR="001917F9" w:rsidRPr="00AB1498">
      <w:pPr>
        <w:pStyle w:val="Odlomakpopisa"/>
        <w:numPr>
          <w:ilvl w:val="0"/>
          <w:numId w:val="3"/>
        </w:numPr>
        <w:spacing w:lineRule="auto" w:line="276" w:before="240"/>
        <w:jc w:val="both"/>
        <w:rPr>
          <w:sz w:val="24"/>
          <w:szCs w:val="24"/>
        </w:rPr>
      </w:pPr>
      <w:r w:rsidRPr="00AB1498">
        <w:rPr>
          <w:sz w:val="24"/>
          <w:szCs w:val="24"/>
        </w:rPr>
        <w:t>postojanje razloga za otvaranje stečajnog postupka,</w:t>
      </w:r>
    </w:p>
    <w:p w:rsidRDefault="001917F9" w:rsidP="001917F9" w:rsidR="001917F9" w:rsidRPr="00AB1498">
      <w:pPr>
        <w:pStyle w:val="Odlomakpopisa"/>
        <w:numPr>
          <w:ilvl w:val="0"/>
          <w:numId w:val="3"/>
        </w:numPr>
        <w:spacing w:lineRule="auto" w:line="276" w:before="240"/>
        <w:jc w:val="both"/>
        <w:rPr>
          <w:sz w:val="24"/>
          <w:szCs w:val="24"/>
        </w:rPr>
      </w:pPr>
      <w:r w:rsidRPr="00AB1498">
        <w:rPr>
          <w:sz w:val="24"/>
          <w:szCs w:val="24"/>
        </w:rPr>
        <w:t>utvrdim imovinu dužnika kao  i njenu vrijednost,</w:t>
      </w:r>
    </w:p>
    <w:p w:rsidRDefault="001917F9" w:rsidP="001917F9" w:rsidR="001917F9" w:rsidRPr="00AB1498">
      <w:pPr>
        <w:pStyle w:val="Odlomakpopisa"/>
        <w:numPr>
          <w:ilvl w:val="0"/>
          <w:numId w:val="3"/>
        </w:numPr>
        <w:spacing w:lineRule="auto" w:line="276" w:before="240"/>
        <w:jc w:val="both"/>
        <w:rPr>
          <w:sz w:val="24"/>
          <w:szCs w:val="24"/>
        </w:rPr>
      </w:pPr>
      <w:r w:rsidRPr="00AB1498">
        <w:rPr>
          <w:sz w:val="24"/>
          <w:szCs w:val="24"/>
        </w:rPr>
        <w:t>stanje obaveza dužnika,</w:t>
      </w:r>
    </w:p>
    <w:p w:rsidRDefault="001917F9" w:rsidP="001917F9" w:rsidR="001917F9" w:rsidRPr="00AB1498">
      <w:pPr>
        <w:pStyle w:val="Odlomakpopisa"/>
        <w:numPr>
          <w:ilvl w:val="0"/>
          <w:numId w:val="3"/>
        </w:numPr>
        <w:spacing w:lineRule="auto" w:line="276" w:before="240"/>
        <w:jc w:val="both"/>
        <w:rPr>
          <w:sz w:val="24"/>
          <w:szCs w:val="24"/>
        </w:rPr>
      </w:pPr>
      <w:r w:rsidRPr="00AB1498">
        <w:rPr>
          <w:sz w:val="24"/>
          <w:szCs w:val="24"/>
        </w:rPr>
        <w:t>da li je imovina dužnika dostatna da se pokriju troškovi stečajnog postupka,</w:t>
      </w:r>
    </w:p>
    <w:p w:rsidRDefault="001917F9" w:rsidP="001917F9" w:rsidR="001917F9" w:rsidRPr="00AB1498">
      <w:pPr>
        <w:pStyle w:val="Odlomakpopisa"/>
        <w:numPr>
          <w:ilvl w:val="0"/>
          <w:numId w:val="3"/>
        </w:numPr>
        <w:spacing w:lineRule="auto" w:line="276" w:before="240"/>
        <w:jc w:val="both"/>
        <w:rPr>
          <w:sz w:val="24"/>
          <w:szCs w:val="24"/>
        </w:rPr>
      </w:pPr>
      <w:r w:rsidRPr="00AB1498">
        <w:rPr>
          <w:sz w:val="24"/>
          <w:szCs w:val="24"/>
        </w:rPr>
        <w:t>te koliki je iznos predvidivi troškova prethodnog i stečajnog postupka</w:t>
      </w:r>
    </w:p>
    <w:p w:rsidRDefault="001917F9" w:rsidP="001917F9" w:rsidR="001917F9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Izvješće privremenog stečajnog upravitelja temelji se na podacima koje sam prikupila iz očevidnika o redoslijedu plaćanja izdanog od strane Fine-e, te poslovne dokumentacije dužnika predane za javnu objavu, potvrde izdane od Državne geodetske uprave, potvrde od strane Policijske uprave Velika Gorica i potvrde zavoda za mirovinsko osiguranje.</w:t>
      </w:r>
    </w:p>
    <w:p w:rsidRDefault="001917F9" w:rsidP="001917F9" w:rsidR="001917F9">
      <w:pPr>
        <w:spacing w:lineRule="auto" w:line="276" w:before="240"/>
        <w:jc w:val="both"/>
        <w:rPr>
          <w:sz w:val="24"/>
          <w:szCs w:val="24"/>
        </w:rPr>
      </w:pPr>
    </w:p>
    <w:p w:rsidRDefault="001917F9" w:rsidP="001917F9" w:rsidR="001917F9">
      <w:pPr>
        <w:spacing w:lineRule="auto" w:line="276" w:before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Opći podaci o dužniku</w:t>
      </w:r>
    </w:p>
    <w:p w:rsidRDefault="001917F9" w:rsidP="001917F9" w:rsidR="001917F9">
      <w:pPr>
        <w:spacing w:lineRule="auto" w:line="276" w:before="240"/>
        <w:jc w:val="both"/>
        <w:rPr>
          <w:b/>
          <w:sz w:val="28"/>
          <w:szCs w:val="28"/>
        </w:rPr>
      </w:pPr>
    </w:p>
    <w:p w:rsidRDefault="001917F9" w:rsidP="00887632" w:rsidR="00887632">
      <w:pPr>
        <w:spacing w:lineRule="auto" w:line="276" w:before="240"/>
        <w:jc w:val="both"/>
        <w:rPr>
          <w:sz w:val="24"/>
          <w:szCs w:val="24"/>
        </w:rPr>
      </w:pPr>
      <w:r w:rsidRPr="001917F9">
        <w:rPr>
          <w:sz w:val="24"/>
          <w:szCs w:val="24"/>
        </w:rPr>
        <w:t>D</w:t>
      </w:r>
      <w:r>
        <w:rPr>
          <w:sz w:val="24"/>
          <w:szCs w:val="24"/>
        </w:rPr>
        <w:t xml:space="preserve">užnik je registriran kao društvo </w:t>
      </w:r>
      <w:r w:rsidR="00887632" w:rsidRPr="000737C5">
        <w:rPr>
          <w:sz w:val="24"/>
          <w:szCs w:val="24"/>
        </w:rPr>
        <w:t>Duž</w:t>
      </w:r>
      <w:r w:rsidR="00887632">
        <w:rPr>
          <w:sz w:val="24"/>
          <w:szCs w:val="24"/>
        </w:rPr>
        <w:t>nik je registriran kao društvo sa ograničenom odgovornošću  kod trgovačkog suda u Zagrebu pod matičnim brojem subjekta 080779246 OIB: 80494782730.</w:t>
      </w: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Temeljni akt iz kojeg se može vidjeti početak poslovanja društva je akt o osnivanju od 19. listopada 2011. god</w:t>
      </w: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Sjedište/adresa Velika Gorica (Grad Velika Gorica),  Kneza Mislava 7</w:t>
      </w: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Glavni predmet poslovanja – djelatnost dužnika je prema NKD 2007   47.59  trgovina na malo namještajem, opremom za rasvjetu i ostalim proizvodima za kućanstvo u specijaliziranim prodavaonicama.</w:t>
      </w: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Temeljni kapital dužnika upisan je u sudski registar u iznosu od 20.000,00 kuna.</w:t>
      </w: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Osnivači/članovi društva:</w:t>
      </w: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Ivana Žnidarec, OIB: 450965532922 , Velika Gorica, Ulica </w:t>
      </w:r>
      <w:r w:rsidR="00F56539">
        <w:rPr>
          <w:sz w:val="24"/>
          <w:szCs w:val="24"/>
        </w:rPr>
        <w:t xml:space="preserve"> Kralja Petra Svačića 2</w:t>
      </w: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Osobe ovlaštene za zastupanje: </w:t>
      </w:r>
    </w:p>
    <w:p w:rsidRDefault="00F56539" w:rsidP="00F56539" w:rsidR="00F56539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Ivana Žnidarec, OIB: 450965532922 , Velika Gorica, Ulica  Kralja Petra Svačića 2</w:t>
      </w:r>
    </w:p>
    <w:p w:rsidRDefault="00F56539" w:rsidP="00F56539" w:rsidR="00F56539" w:rsidRPr="00F56539">
      <w:pPr>
        <w:pStyle w:val="Odlomakpopisa"/>
        <w:numPr>
          <w:ilvl w:val="0"/>
          <w:numId w:val="4"/>
        </w:numPr>
        <w:spacing w:lineRule="auto" w:line="276" w:before="240"/>
        <w:jc w:val="both"/>
        <w:rPr>
          <w:sz w:val="24"/>
          <w:szCs w:val="24"/>
        </w:rPr>
      </w:pPr>
      <w:r w:rsidRPr="00F56539">
        <w:rPr>
          <w:sz w:val="24"/>
          <w:szCs w:val="24"/>
        </w:rPr>
        <w:t>direktor</w:t>
      </w:r>
    </w:p>
    <w:p w:rsidRDefault="00F56539" w:rsidP="00F56539" w:rsidR="00F56539">
      <w:pPr>
        <w:pStyle w:val="Odlomakpopisa"/>
        <w:numPr>
          <w:ilvl w:val="0"/>
          <w:numId w:val="4"/>
        </w:numPr>
        <w:spacing w:lineRule="auto" w:line="276" w:before="240"/>
        <w:jc w:val="both"/>
        <w:rPr>
          <w:sz w:val="24"/>
          <w:szCs w:val="24"/>
        </w:rPr>
      </w:pPr>
      <w:r w:rsidRPr="00F56539">
        <w:rPr>
          <w:sz w:val="24"/>
          <w:szCs w:val="24"/>
        </w:rPr>
        <w:t>zastupa društvo samostalno i pojedinačno</w:t>
      </w:r>
    </w:p>
    <w:p w:rsidRDefault="00F56539" w:rsidP="00F56539" w:rsidR="00F56539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Kod dužnika prema evidenciji registra osiguranika </w:t>
      </w:r>
      <w:r w:rsidR="00ED52B1">
        <w:rPr>
          <w:sz w:val="24"/>
          <w:szCs w:val="24"/>
        </w:rPr>
        <w:t>HZMO, ima 1 zaposlenog</w:t>
      </w:r>
      <w:r w:rsidR="00AD1B66">
        <w:rPr>
          <w:sz w:val="24"/>
          <w:szCs w:val="24"/>
        </w:rPr>
        <w:t xml:space="preserve"> radnika i to</w:t>
      </w:r>
      <w:r w:rsidR="00ED52B1">
        <w:rPr>
          <w:sz w:val="24"/>
          <w:szCs w:val="24"/>
        </w:rPr>
        <w:t>:</w:t>
      </w:r>
    </w:p>
    <w:p w:rsidRDefault="008C595D" w:rsidP="005F1E7F" w:rsidR="00AD1B66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03429139280 ŽNIDAREC IVANA prijavljena od 16.05.2015.</w:t>
      </w:r>
    </w:p>
    <w:p w:rsidRDefault="008C595D" w:rsidP="005F1E7F" w:rsidR="008C595D" w:rsidRPr="005F1E7F">
      <w:pPr>
        <w:spacing w:lineRule="auto" w:line="276" w:before="240"/>
        <w:jc w:val="both"/>
        <w:rPr>
          <w:sz w:val="24"/>
          <w:szCs w:val="24"/>
        </w:rPr>
      </w:pPr>
    </w:p>
    <w:p w:rsidRDefault="00A339DF" w:rsidP="00A339DF" w:rsidR="00A339DF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Dužnik svoje poslovanje platn</w:t>
      </w:r>
      <w:r w:rsidR="008413B3">
        <w:rPr>
          <w:sz w:val="24"/>
          <w:szCs w:val="24"/>
        </w:rPr>
        <w:t xml:space="preserve">og prometa obavljao preko tri  poslovna  računa </w:t>
      </w:r>
      <w:r>
        <w:rPr>
          <w:sz w:val="24"/>
          <w:szCs w:val="24"/>
        </w:rPr>
        <w:t xml:space="preserve"> : </w:t>
      </w:r>
    </w:p>
    <w:p w:rsidRDefault="004858F0" w:rsidP="00A339DF" w:rsidR="004858F0">
      <w:pPr>
        <w:spacing w:lineRule="auto" w:line="276" w:before="240"/>
        <w:jc w:val="both"/>
        <w:rPr>
          <w:sz w:val="24"/>
          <w:szCs w:val="24"/>
        </w:rPr>
      </w:pPr>
    </w:p>
    <w:p w:rsidRDefault="00A339DF" w:rsidP="008C595D" w:rsidR="00A339DF">
      <w:pPr>
        <w:spacing w:lineRule="auto" w:line="276" w:before="24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ERSTE &amp; SREIERMARKISCHE BANK d.d.  broj HR8224020061100612156</w:t>
      </w:r>
    </w:p>
    <w:p w:rsidRDefault="00A339DF" w:rsidP="008C595D" w:rsidR="00A339DF">
      <w:pPr>
        <w:spacing w:lineRule="auto" w:line="276" w:before="24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ZAGREBAČKA BANKA d.d.                         broj HR2823600001102277020</w:t>
      </w:r>
    </w:p>
    <w:p w:rsidRDefault="008413B3" w:rsidP="008C595D" w:rsidR="004858F0">
      <w:pPr>
        <w:spacing w:lineRule="auto" w:line="276" w:before="24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PRIVREDNA BANKA d.d.                             broj HR4923400091110514129   </w:t>
      </w:r>
    </w:p>
    <w:p w:rsidRDefault="008413B3" w:rsidP="008C595D" w:rsidR="00A339DF">
      <w:pPr>
        <w:spacing w:lineRule="auto" w:line="276" w:before="24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</w:p>
    <w:p w:rsidRDefault="00A339DF" w:rsidP="00A339DF" w:rsidR="008C595D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za otvaranje stečajnog postupka nad dužnikom podnijet je od strane Financijske agencije po službenoj dužnosti, sukladno čl. 110. st. 1. Stečajnog </w:t>
      </w:r>
      <w:r w:rsidR="00ED52B1">
        <w:rPr>
          <w:sz w:val="24"/>
          <w:szCs w:val="24"/>
        </w:rPr>
        <w:t>zakona dana 11. travnja 2016. U prijedlogu za otvaranje stečajnog postupka se u bitnom navodi kako na dan 1. rujna 2015. dužnik u Očevidniku redoslijeda osnova za plaćanje ima evidentirane neizvršene osnove za plaćanje u neprekidnom razdoblju od 624 dana, u ukupnom iznosu od 76.766,92 kn, kao i da dužnik ima 1 zaposlenog.</w:t>
      </w:r>
    </w:p>
    <w:p w:rsidRDefault="008C595D" w:rsidP="00A339DF" w:rsidR="008C595D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Temeljem tog prijedloga Trgovački sud u Zagrebu dana 16. ožujka 2017. sukladno odredbom čl. 115. st. 1. Stečajnog zakona donosi rješenje pod posl.br. 85. St-3583/16 o pokretanju prethodnog postupka radi utvrđivanja pretpostavki za otvaranje stečajnog postupka.</w:t>
      </w:r>
    </w:p>
    <w:p w:rsidRDefault="004858F0" w:rsidP="00A339DF" w:rsidR="004858F0">
      <w:pPr>
        <w:spacing w:lineRule="auto" w:line="276" w:before="240"/>
        <w:jc w:val="both"/>
        <w:rPr>
          <w:sz w:val="24"/>
          <w:szCs w:val="24"/>
        </w:rPr>
      </w:pPr>
    </w:p>
    <w:p w:rsidRDefault="004858F0" w:rsidP="00A339DF" w:rsidR="004858F0">
      <w:pPr>
        <w:spacing w:lineRule="auto" w:line="276" w:before="240"/>
        <w:jc w:val="both"/>
        <w:rPr>
          <w:sz w:val="24"/>
          <w:szCs w:val="24"/>
        </w:rPr>
      </w:pPr>
    </w:p>
    <w:p w:rsidRDefault="004858F0" w:rsidP="00A339DF" w:rsidR="004858F0">
      <w:pPr>
        <w:spacing w:lineRule="auto" w:line="276" w:before="240"/>
        <w:jc w:val="both"/>
        <w:rPr>
          <w:sz w:val="24"/>
          <w:szCs w:val="24"/>
        </w:rPr>
      </w:pPr>
    </w:p>
    <w:p w:rsidRDefault="004858F0" w:rsidP="00A339DF" w:rsidR="004858F0">
      <w:pPr>
        <w:spacing w:lineRule="auto" w:line="276" w:before="240"/>
        <w:jc w:val="both"/>
        <w:rPr>
          <w:sz w:val="24"/>
          <w:szCs w:val="24"/>
        </w:rPr>
      </w:pPr>
    </w:p>
    <w:p w:rsidRDefault="004858F0" w:rsidP="00A339DF" w:rsidR="008C595D">
      <w:pPr>
        <w:spacing w:lineRule="auto" w:line="276" w:before="240"/>
        <w:jc w:val="both"/>
        <w:rPr>
          <w:b/>
          <w:sz w:val="28"/>
          <w:szCs w:val="28"/>
        </w:rPr>
      </w:pPr>
      <w:r w:rsidRPr="004858F0">
        <w:rPr>
          <w:b/>
          <w:sz w:val="28"/>
          <w:szCs w:val="28"/>
        </w:rPr>
        <w:t>3. Prikaz poslovanja dužnika – prikaz bilance</w:t>
      </w:r>
    </w:p>
    <w:p w:rsidRDefault="004858F0" w:rsidP="004858F0" w:rsidR="004858F0" w:rsidRPr="004858F0">
      <w:pPr>
        <w:spacing w:lineRule="auto" w:line="240" w:before="240"/>
        <w:jc w:val="both"/>
        <w:rPr>
          <w:b/>
          <w:sz w:val="28"/>
          <w:szCs w:val="28"/>
        </w:rPr>
      </w:pPr>
    </w:p>
    <w:tbl>
      <w:tblPr>
        <w:tblStyle w:val="Reetkatablice"/>
        <w:tblW w:type="auto" w:w="0"/>
        <w:tblInd w:type="dxa" w:w="-5"/>
        <w:tblLook w:val="04A0" w:noVBand="1" w:noHBand="0" w:lastColumn="0" w:firstColumn="1" w:lastRow="0" w:firstRow="1"/>
      </w:tblPr>
      <w:tblGrid>
        <w:gridCol w:w="6237"/>
        <w:gridCol w:w="1418"/>
        <w:gridCol w:w="1412"/>
      </w:tblGrid>
      <w:tr w:rsidTr="0001353C" w:rsidR="004858F0">
        <w:tc>
          <w:tcPr>
            <w:tcW w:type="dxa" w:w="6237"/>
          </w:tcPr>
          <w:p w:rsidRDefault="004858F0" w:rsidP="0001353C" w:rsidR="004858F0" w:rsidRPr="0001353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pozicija</w:t>
            </w:r>
          </w:p>
        </w:tc>
        <w:tc>
          <w:tcPr>
            <w:tcW w:type="dxa" w:w="1418"/>
          </w:tcPr>
          <w:p w:rsidRDefault="004858F0" w:rsidP="0001353C" w:rsidR="004858F0" w:rsidRPr="0001353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type="dxa" w:w="1412"/>
          </w:tcPr>
          <w:p w:rsidRDefault="004858F0" w:rsidP="0001353C" w:rsidR="004858F0" w:rsidRPr="0001353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2015</w:t>
            </w:r>
          </w:p>
        </w:tc>
      </w:tr>
      <w:tr w:rsidTr="0001353C" w:rsidR="004858F0">
        <w:tc>
          <w:tcPr>
            <w:tcW w:type="dxa" w:w="6237"/>
          </w:tcPr>
          <w:p w:rsidRDefault="004858F0" w:rsidP="0001353C" w:rsidR="004858F0" w:rsidRPr="004858F0">
            <w:pPr>
              <w:spacing w:before="240"/>
              <w:jc w:val="center"/>
              <w:rPr>
                <w:sz w:val="24"/>
                <w:szCs w:val="24"/>
              </w:rPr>
            </w:pPr>
            <w:r w:rsidRPr="004858F0">
              <w:rPr>
                <w:sz w:val="24"/>
                <w:szCs w:val="24"/>
              </w:rPr>
              <w:t>aktiva</w:t>
            </w:r>
          </w:p>
        </w:tc>
        <w:tc>
          <w:tcPr>
            <w:tcW w:type="dxa" w:w="1418"/>
          </w:tcPr>
          <w:p w:rsidRDefault="004858F0" w:rsidP="004858F0" w:rsidR="004858F0" w:rsidRPr="004858F0">
            <w:pPr>
              <w:spacing w:before="24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412"/>
          </w:tcPr>
          <w:p w:rsidRDefault="004858F0" w:rsidP="004858F0" w:rsidR="004858F0">
            <w:pPr>
              <w:spacing w:before="240"/>
              <w:jc w:val="both"/>
              <w:rPr>
                <w:sz w:val="28"/>
                <w:szCs w:val="28"/>
              </w:rPr>
            </w:pPr>
          </w:p>
        </w:tc>
      </w:tr>
      <w:tr w:rsidTr="0001353C" w:rsidR="004858F0">
        <w:tc>
          <w:tcPr>
            <w:tcW w:type="dxa" w:w="6237"/>
          </w:tcPr>
          <w:p w:rsidRDefault="00F87B39" w:rsidP="004858F0" w:rsidR="004858F0" w:rsidRPr="00F87B39">
            <w:pPr>
              <w:spacing w:before="240"/>
              <w:jc w:val="both"/>
              <w:rPr>
                <w:sz w:val="24"/>
                <w:szCs w:val="24"/>
              </w:rPr>
            </w:pPr>
            <w:r w:rsidRPr="00F87B3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 dugotrajna imovina</w:t>
            </w:r>
          </w:p>
        </w:tc>
        <w:tc>
          <w:tcPr>
            <w:tcW w:type="dxa" w:w="1418"/>
          </w:tcPr>
          <w:p w:rsidRDefault="00F87B39" w:rsidP="0001353C" w:rsidR="004858F0" w:rsidRPr="00F87B39">
            <w:pPr>
              <w:spacing w:before="240"/>
              <w:jc w:val="right"/>
              <w:rPr>
                <w:sz w:val="24"/>
                <w:szCs w:val="24"/>
              </w:rPr>
            </w:pPr>
            <w:r w:rsidRPr="00F87B39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type="dxa" w:w="1412"/>
          </w:tcPr>
          <w:p w:rsidRDefault="00F87B39" w:rsidP="0001353C" w:rsidR="004858F0" w:rsidRPr="0001353C">
            <w:pPr>
              <w:spacing w:before="240"/>
              <w:jc w:val="right"/>
              <w:rPr>
                <w:sz w:val="24"/>
                <w:szCs w:val="24"/>
              </w:rPr>
            </w:pPr>
            <w:r w:rsidRPr="0001353C">
              <w:rPr>
                <w:sz w:val="24"/>
                <w:szCs w:val="24"/>
              </w:rPr>
              <w:t>0</w:t>
            </w:r>
          </w:p>
        </w:tc>
      </w:tr>
      <w:tr w:rsidTr="0001353C" w:rsidR="004858F0" w:rsidRPr="004A385B">
        <w:tc>
          <w:tcPr>
            <w:tcW w:type="dxa" w:w="6237"/>
          </w:tcPr>
          <w:p w:rsidRDefault="00F87B39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1.1. materijalna imovina</w:t>
            </w:r>
          </w:p>
        </w:tc>
        <w:tc>
          <w:tcPr>
            <w:tcW w:type="dxa" w:w="1418"/>
          </w:tcPr>
          <w:p w:rsidRDefault="00F87B39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667</w:t>
            </w:r>
          </w:p>
        </w:tc>
        <w:tc>
          <w:tcPr>
            <w:tcW w:type="dxa" w:w="1412"/>
          </w:tcPr>
          <w:p w:rsidRDefault="00F87B39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0</w:t>
            </w:r>
          </w:p>
        </w:tc>
      </w:tr>
      <w:tr w:rsidTr="0001353C" w:rsidR="004858F0" w:rsidRPr="004A385B">
        <w:tc>
          <w:tcPr>
            <w:tcW w:type="dxa" w:w="6237"/>
          </w:tcPr>
          <w:p w:rsidRDefault="00F87B39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2. kratkotrajna imovina</w:t>
            </w:r>
          </w:p>
        </w:tc>
        <w:tc>
          <w:tcPr>
            <w:tcW w:type="dxa" w:w="1418"/>
          </w:tcPr>
          <w:p w:rsidRDefault="00F87B39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119.227</w:t>
            </w:r>
          </w:p>
        </w:tc>
        <w:tc>
          <w:tcPr>
            <w:tcW w:type="dxa" w:w="1412"/>
          </w:tcPr>
          <w:p w:rsidRDefault="00A51C6F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119.37</w:t>
            </w:r>
            <w:r w:rsidR="00F87B39" w:rsidRPr="004A385B">
              <w:rPr>
                <w:sz w:val="24"/>
                <w:szCs w:val="24"/>
              </w:rPr>
              <w:t>7</w:t>
            </w:r>
          </w:p>
        </w:tc>
      </w:tr>
      <w:tr w:rsidTr="0001353C" w:rsidR="004858F0" w:rsidRPr="004A385B">
        <w:tc>
          <w:tcPr>
            <w:tcW w:type="dxa" w:w="6237"/>
          </w:tcPr>
          <w:p w:rsidRDefault="00F87B39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 xml:space="preserve">2.1. potraživanja </w:t>
            </w:r>
          </w:p>
        </w:tc>
        <w:tc>
          <w:tcPr>
            <w:tcW w:type="dxa" w:w="1418"/>
          </w:tcPr>
          <w:p w:rsidRDefault="00F87B39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113.191</w:t>
            </w:r>
          </w:p>
        </w:tc>
        <w:tc>
          <w:tcPr>
            <w:tcW w:type="dxa" w:w="1412"/>
          </w:tcPr>
          <w:p w:rsidRDefault="00F87B39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113.191</w:t>
            </w:r>
          </w:p>
        </w:tc>
      </w:tr>
      <w:tr w:rsidTr="0001353C" w:rsidR="004858F0" w:rsidRPr="004A385B">
        <w:tc>
          <w:tcPr>
            <w:tcW w:type="dxa" w:w="6237"/>
          </w:tcPr>
          <w:p w:rsidRDefault="00A51C6F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 xml:space="preserve">2.2.novac u banci i blagajni </w:t>
            </w:r>
          </w:p>
        </w:tc>
        <w:tc>
          <w:tcPr>
            <w:tcW w:type="dxa" w:w="1418"/>
          </w:tcPr>
          <w:p w:rsidRDefault="00A51C6F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6.186</w:t>
            </w:r>
          </w:p>
        </w:tc>
        <w:tc>
          <w:tcPr>
            <w:tcW w:type="dxa" w:w="1412"/>
          </w:tcPr>
          <w:p w:rsidRDefault="00A51C6F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6.186</w:t>
            </w:r>
          </w:p>
        </w:tc>
      </w:tr>
      <w:tr w:rsidTr="0001353C" w:rsidR="004858F0" w:rsidRPr="004A385B">
        <w:tc>
          <w:tcPr>
            <w:tcW w:type="dxa" w:w="6237"/>
          </w:tcPr>
          <w:p w:rsidRDefault="00A51C6F" w:rsidP="0001353C" w:rsidR="004858F0" w:rsidRPr="0001353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Ukupna aktiva</w:t>
            </w:r>
          </w:p>
        </w:tc>
        <w:tc>
          <w:tcPr>
            <w:tcW w:type="dxa" w:w="1418"/>
          </w:tcPr>
          <w:p w:rsidRDefault="00A51C6F" w:rsidP="0001353C" w:rsidR="004858F0" w:rsidRPr="0001353C">
            <w:pPr>
              <w:spacing w:before="240"/>
              <w:jc w:val="right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119.894</w:t>
            </w:r>
          </w:p>
        </w:tc>
        <w:tc>
          <w:tcPr>
            <w:tcW w:type="dxa" w:w="1412"/>
          </w:tcPr>
          <w:p w:rsidRDefault="00A51C6F" w:rsidP="0001353C" w:rsidR="004858F0" w:rsidRPr="0001353C">
            <w:pPr>
              <w:spacing w:before="240"/>
              <w:jc w:val="right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119.377</w:t>
            </w:r>
          </w:p>
        </w:tc>
      </w:tr>
      <w:tr w:rsidTr="0001353C" w:rsidR="004858F0" w:rsidRPr="004A385B">
        <w:tc>
          <w:tcPr>
            <w:tcW w:type="dxa" w:w="6237"/>
          </w:tcPr>
          <w:p w:rsidRDefault="004858F0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4858F0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1412"/>
          </w:tcPr>
          <w:p w:rsidRDefault="004858F0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</w:p>
        </w:tc>
      </w:tr>
      <w:tr w:rsidTr="0001353C" w:rsidR="004858F0" w:rsidRPr="004A385B">
        <w:tc>
          <w:tcPr>
            <w:tcW w:type="dxa" w:w="6237"/>
          </w:tcPr>
          <w:p w:rsidRDefault="0001353C" w:rsidP="0001353C" w:rsidR="004858F0" w:rsidRPr="004A385B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001248" w:rsidRPr="004A385B">
              <w:rPr>
                <w:sz w:val="24"/>
                <w:szCs w:val="24"/>
              </w:rPr>
              <w:t>asiva</w:t>
            </w:r>
          </w:p>
        </w:tc>
        <w:tc>
          <w:tcPr>
            <w:tcW w:type="dxa" w:w="1418"/>
          </w:tcPr>
          <w:p w:rsidRDefault="004858F0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</w:p>
        </w:tc>
        <w:tc>
          <w:tcPr>
            <w:tcW w:type="dxa" w:w="1412"/>
          </w:tcPr>
          <w:p w:rsidRDefault="004858F0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</w:p>
        </w:tc>
      </w:tr>
      <w:tr w:rsidTr="0001353C" w:rsidR="004858F0" w:rsidRPr="004A385B">
        <w:tc>
          <w:tcPr>
            <w:tcW w:type="dxa" w:w="6237"/>
          </w:tcPr>
          <w:p w:rsidRDefault="00001248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1. kapital i rezerve</w:t>
            </w:r>
          </w:p>
        </w:tc>
        <w:tc>
          <w:tcPr>
            <w:tcW w:type="dxa" w:w="1418"/>
          </w:tcPr>
          <w:p w:rsidRDefault="00001248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-271.094</w:t>
            </w:r>
          </w:p>
        </w:tc>
        <w:tc>
          <w:tcPr>
            <w:tcW w:type="dxa" w:w="1412"/>
          </w:tcPr>
          <w:p w:rsidRDefault="00001248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-307.829</w:t>
            </w:r>
          </w:p>
        </w:tc>
      </w:tr>
      <w:tr w:rsidTr="0001353C" w:rsidR="004858F0" w:rsidRPr="004A385B">
        <w:tc>
          <w:tcPr>
            <w:tcW w:type="dxa" w:w="6237"/>
          </w:tcPr>
          <w:p w:rsidRDefault="00001248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1.1. temeljni kapital</w:t>
            </w:r>
          </w:p>
        </w:tc>
        <w:tc>
          <w:tcPr>
            <w:tcW w:type="dxa" w:w="1418"/>
          </w:tcPr>
          <w:p w:rsidRDefault="00001248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20.000</w:t>
            </w:r>
          </w:p>
        </w:tc>
        <w:tc>
          <w:tcPr>
            <w:tcW w:type="dxa" w:w="1412"/>
          </w:tcPr>
          <w:p w:rsidRDefault="00001248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20.000</w:t>
            </w:r>
          </w:p>
        </w:tc>
      </w:tr>
      <w:tr w:rsidTr="0001353C" w:rsidR="004858F0" w:rsidRPr="004A385B">
        <w:tc>
          <w:tcPr>
            <w:tcW w:type="dxa" w:w="6237"/>
          </w:tcPr>
          <w:p w:rsidRDefault="00001248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1.2. zadržana dobit ili preneseni gubitak</w:t>
            </w:r>
          </w:p>
        </w:tc>
        <w:tc>
          <w:tcPr>
            <w:tcW w:type="dxa" w:w="1418"/>
          </w:tcPr>
          <w:p w:rsidRDefault="004A385B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-196.627</w:t>
            </w:r>
          </w:p>
        </w:tc>
        <w:tc>
          <w:tcPr>
            <w:tcW w:type="dxa" w:w="1412"/>
          </w:tcPr>
          <w:p w:rsidRDefault="004A385B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-291.094</w:t>
            </w:r>
          </w:p>
        </w:tc>
      </w:tr>
      <w:tr w:rsidTr="0001353C" w:rsidR="004858F0" w:rsidRPr="004A385B">
        <w:tc>
          <w:tcPr>
            <w:tcW w:type="dxa" w:w="6237"/>
          </w:tcPr>
          <w:p w:rsidRDefault="004A385B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1.3. dobit ili gubitak poslovne godine</w:t>
            </w:r>
          </w:p>
        </w:tc>
        <w:tc>
          <w:tcPr>
            <w:tcW w:type="dxa" w:w="1418"/>
          </w:tcPr>
          <w:p w:rsidRDefault="004A385B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-94.467</w:t>
            </w:r>
          </w:p>
        </w:tc>
        <w:tc>
          <w:tcPr>
            <w:tcW w:type="dxa" w:w="1412"/>
          </w:tcPr>
          <w:p w:rsidRDefault="004A385B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-36.735</w:t>
            </w:r>
          </w:p>
        </w:tc>
      </w:tr>
      <w:tr w:rsidTr="0001353C" w:rsidR="004858F0" w:rsidRPr="004A385B">
        <w:tc>
          <w:tcPr>
            <w:tcW w:type="dxa" w:w="6237"/>
          </w:tcPr>
          <w:p w:rsidRDefault="004A385B" w:rsidP="004A385B" w:rsidR="004858F0" w:rsidRPr="004A385B">
            <w:pPr>
              <w:spacing w:before="240"/>
              <w:jc w:val="both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 xml:space="preserve">2. kratkoročne obveze </w:t>
            </w:r>
          </w:p>
        </w:tc>
        <w:tc>
          <w:tcPr>
            <w:tcW w:type="dxa" w:w="1418"/>
          </w:tcPr>
          <w:p w:rsidRDefault="004A385B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390.988</w:t>
            </w:r>
          </w:p>
        </w:tc>
        <w:tc>
          <w:tcPr>
            <w:tcW w:type="dxa" w:w="1412"/>
          </w:tcPr>
          <w:p w:rsidRDefault="004A385B" w:rsidP="0001353C" w:rsidR="004858F0" w:rsidRPr="004A385B">
            <w:pPr>
              <w:spacing w:before="240"/>
              <w:jc w:val="right"/>
              <w:rPr>
                <w:sz w:val="24"/>
                <w:szCs w:val="24"/>
              </w:rPr>
            </w:pPr>
            <w:r w:rsidRPr="004A385B">
              <w:rPr>
                <w:sz w:val="24"/>
                <w:szCs w:val="24"/>
              </w:rPr>
              <w:t>427.206</w:t>
            </w:r>
          </w:p>
        </w:tc>
      </w:tr>
      <w:tr w:rsidTr="0001353C" w:rsidR="004A385B" w:rsidRPr="004A385B">
        <w:tc>
          <w:tcPr>
            <w:tcW w:type="dxa" w:w="6237"/>
          </w:tcPr>
          <w:p w:rsidRDefault="004A385B" w:rsidP="0001353C" w:rsidR="004A385B" w:rsidRPr="0001353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Ukupno pasiva</w:t>
            </w:r>
          </w:p>
        </w:tc>
        <w:tc>
          <w:tcPr>
            <w:tcW w:type="dxa" w:w="1418"/>
          </w:tcPr>
          <w:p w:rsidRDefault="004A385B" w:rsidP="0001353C" w:rsidR="004A385B" w:rsidRPr="0001353C">
            <w:pPr>
              <w:spacing w:before="240"/>
              <w:jc w:val="right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119.894</w:t>
            </w:r>
          </w:p>
        </w:tc>
        <w:tc>
          <w:tcPr>
            <w:tcW w:type="dxa" w:w="1412"/>
          </w:tcPr>
          <w:p w:rsidRDefault="004A385B" w:rsidP="0001353C" w:rsidR="004A385B" w:rsidRPr="0001353C">
            <w:pPr>
              <w:spacing w:before="240"/>
              <w:jc w:val="right"/>
              <w:rPr>
                <w:b/>
                <w:sz w:val="24"/>
                <w:szCs w:val="24"/>
              </w:rPr>
            </w:pPr>
            <w:r w:rsidRPr="0001353C">
              <w:rPr>
                <w:b/>
                <w:sz w:val="24"/>
                <w:szCs w:val="24"/>
              </w:rPr>
              <w:t>119.377</w:t>
            </w:r>
          </w:p>
        </w:tc>
      </w:tr>
    </w:tbl>
    <w:p w:rsidRDefault="008C595D" w:rsidP="004A385B" w:rsidR="008C595D">
      <w:pPr>
        <w:spacing w:lineRule="auto" w:line="240" w:before="240"/>
        <w:jc w:val="both"/>
        <w:rPr>
          <w:sz w:val="24"/>
          <w:szCs w:val="24"/>
        </w:rPr>
      </w:pPr>
    </w:p>
    <w:p w:rsidRDefault="0001353C" w:rsidP="00DE0A85" w:rsidR="00242B6E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Zadnja bilanca koju je dužnik dostavio Fin-i radi javne objave je za 2014. godinu.</w:t>
      </w:r>
      <w:r w:rsidR="008E7CCA">
        <w:rPr>
          <w:sz w:val="24"/>
          <w:szCs w:val="24"/>
        </w:rPr>
        <w:t xml:space="preserve"> Privremena s</w:t>
      </w:r>
      <w:r>
        <w:rPr>
          <w:sz w:val="24"/>
          <w:szCs w:val="24"/>
        </w:rPr>
        <w:t>tečajna upraviteljica je uspjela saznati da je stečajnom dužniku knjigovodstvene  poslove obavljalo društvo POREZNI SAVJETN</w:t>
      </w:r>
      <w:r w:rsidR="008E7CCA">
        <w:rPr>
          <w:sz w:val="24"/>
          <w:szCs w:val="24"/>
        </w:rPr>
        <w:t>IK d.o.o. Supilova 7A, Zagreb, i zamolila ih da mi dostave dokumentaciju za 2015. godinu.</w:t>
      </w:r>
      <w:r w:rsidR="00427C74">
        <w:rPr>
          <w:sz w:val="24"/>
          <w:szCs w:val="24"/>
        </w:rPr>
        <w:t xml:space="preserve"> Za razdoblje 2016 godine knjigovodstveni servis dužnika ne </w:t>
      </w:r>
      <w:r w:rsidR="00242B6E">
        <w:rPr>
          <w:sz w:val="24"/>
          <w:szCs w:val="24"/>
        </w:rPr>
        <w:t xml:space="preserve">raspolaže dokumentacijom. </w:t>
      </w:r>
      <w:r w:rsidR="008E7CCA">
        <w:rPr>
          <w:sz w:val="24"/>
          <w:szCs w:val="24"/>
        </w:rPr>
        <w:t xml:space="preserve"> Na osnovu pribavljene dokumentacije</w:t>
      </w:r>
      <w:r w:rsidR="00242B6E">
        <w:rPr>
          <w:sz w:val="24"/>
          <w:szCs w:val="24"/>
        </w:rPr>
        <w:t xml:space="preserve"> za period od 01.01.2015. – 31.12.2015. može se utvrditi da dužnik raspolaže slijedećom imovinom.</w:t>
      </w:r>
    </w:p>
    <w:p w:rsidRDefault="00242B6E" w:rsidP="00DE0A85" w:rsidR="00242B6E">
      <w:pPr>
        <w:spacing w:lineRule="auto" w:line="276" w:before="240"/>
        <w:jc w:val="both"/>
        <w:rPr>
          <w:sz w:val="24"/>
          <w:szCs w:val="24"/>
        </w:rPr>
      </w:pPr>
    </w:p>
    <w:p w:rsidRDefault="00242B6E" w:rsidP="00DE0A85" w:rsidR="00242B6E">
      <w:pPr>
        <w:spacing w:lineRule="auto" w:line="276" w:before="240"/>
        <w:jc w:val="both"/>
        <w:rPr>
          <w:sz w:val="24"/>
          <w:szCs w:val="24"/>
        </w:rPr>
      </w:pPr>
    </w:p>
    <w:p w:rsidRDefault="00242B6E" w:rsidP="00DE0A85" w:rsidR="00242B6E">
      <w:pPr>
        <w:spacing w:lineRule="auto" w:line="276" w:before="240"/>
        <w:jc w:val="both"/>
        <w:rPr>
          <w:b/>
          <w:sz w:val="24"/>
          <w:szCs w:val="24"/>
        </w:rPr>
      </w:pPr>
      <w:r w:rsidRPr="00242B6E">
        <w:rPr>
          <w:b/>
          <w:sz w:val="24"/>
          <w:szCs w:val="24"/>
        </w:rPr>
        <w:t xml:space="preserve">Dugotrajna imovina u ukupnom iznosu                              </w:t>
      </w:r>
      <w:r>
        <w:rPr>
          <w:b/>
          <w:sz w:val="24"/>
          <w:szCs w:val="24"/>
        </w:rPr>
        <w:t xml:space="preserve">                                  </w:t>
      </w:r>
      <w:r w:rsidR="00933456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</w:t>
      </w:r>
      <w:r w:rsidRPr="00242B6E">
        <w:rPr>
          <w:b/>
          <w:sz w:val="24"/>
          <w:szCs w:val="24"/>
        </w:rPr>
        <w:t>0 kn</w:t>
      </w:r>
    </w:p>
    <w:p w:rsidRDefault="00242B6E" w:rsidP="00DE0A85" w:rsidR="00242B6E">
      <w:pPr>
        <w:spacing w:lineRule="auto" w:line="276"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Kratkotrajna imovina                                                                                     </w:t>
      </w:r>
      <w:r w:rsidR="00933456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119.377 kn</w:t>
      </w:r>
    </w:p>
    <w:p w:rsidRDefault="00933456" w:rsidP="00DE0A85" w:rsidR="00933456" w:rsidRPr="001E7651">
      <w:pPr>
        <w:spacing w:lineRule="auto" w:line="276" w:before="240"/>
        <w:jc w:val="both"/>
        <w:rPr>
          <w:i/>
          <w:sz w:val="24"/>
          <w:szCs w:val="24"/>
        </w:rPr>
      </w:pPr>
      <w:r w:rsidRPr="001E7651">
        <w:rPr>
          <w:i/>
          <w:sz w:val="24"/>
          <w:szCs w:val="24"/>
        </w:rPr>
        <w:t xml:space="preserve">- </w:t>
      </w:r>
      <w:r w:rsidR="00242B6E" w:rsidRPr="001E7651">
        <w:rPr>
          <w:i/>
          <w:sz w:val="24"/>
          <w:szCs w:val="24"/>
        </w:rPr>
        <w:t xml:space="preserve">potraživanja </w:t>
      </w:r>
      <w:r w:rsidRPr="001E7651">
        <w:rPr>
          <w:i/>
          <w:sz w:val="24"/>
          <w:szCs w:val="24"/>
        </w:rPr>
        <w:t>u ukupnom iznosu od                                                                                    113.191 kn</w:t>
      </w:r>
    </w:p>
    <w:p w:rsidRDefault="001E7651" w:rsidP="00DE0A85" w:rsidR="00933456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33456">
        <w:rPr>
          <w:sz w:val="24"/>
          <w:szCs w:val="24"/>
        </w:rPr>
        <w:t xml:space="preserve"> potraživanja od kupaca ( Žnidarec Ivana</w:t>
      </w:r>
      <w:r>
        <w:rPr>
          <w:sz w:val="24"/>
          <w:szCs w:val="24"/>
        </w:rPr>
        <w:t xml:space="preserve"> )  </w:t>
      </w:r>
      <w:r w:rsidR="00933456">
        <w:rPr>
          <w:sz w:val="24"/>
          <w:szCs w:val="24"/>
        </w:rPr>
        <w:t xml:space="preserve">                                                                104.142 kn</w:t>
      </w:r>
    </w:p>
    <w:p w:rsidRDefault="001E7651" w:rsidP="00DE0A85" w:rsidR="00933456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33456">
        <w:rPr>
          <w:sz w:val="24"/>
          <w:szCs w:val="24"/>
        </w:rPr>
        <w:t xml:space="preserve"> potraživanje  od države i </w:t>
      </w:r>
      <w:r>
        <w:rPr>
          <w:sz w:val="24"/>
          <w:szCs w:val="24"/>
        </w:rPr>
        <w:t xml:space="preserve">drugih institucija    </w:t>
      </w:r>
      <w:r w:rsidR="00933456">
        <w:rPr>
          <w:sz w:val="24"/>
          <w:szCs w:val="24"/>
        </w:rPr>
        <w:t xml:space="preserve">                                                                 3.864 kn</w:t>
      </w:r>
    </w:p>
    <w:p w:rsidRDefault="001E7651" w:rsidP="00DE0A85" w:rsidR="001E7651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potraživanja za dane zajmove  </w:t>
      </w:r>
      <w:r w:rsidR="00933456">
        <w:rPr>
          <w:sz w:val="24"/>
          <w:szCs w:val="24"/>
        </w:rPr>
        <w:t xml:space="preserve">                                                                                         5.185 kn</w:t>
      </w:r>
      <w:r>
        <w:rPr>
          <w:sz w:val="24"/>
          <w:szCs w:val="24"/>
        </w:rPr>
        <w:t xml:space="preserve">       </w:t>
      </w:r>
    </w:p>
    <w:p w:rsidRDefault="00652839" w:rsidP="00DE0A85" w:rsidR="001E7651">
      <w:pPr>
        <w:spacing w:lineRule="auto" w:line="276" w:before="240"/>
        <w:jc w:val="both"/>
        <w:rPr>
          <w:i/>
          <w:sz w:val="24"/>
          <w:szCs w:val="24"/>
        </w:rPr>
      </w:pPr>
      <w:r w:rsidRPr="00652839">
        <w:rPr>
          <w:i/>
          <w:sz w:val="24"/>
          <w:szCs w:val="24"/>
        </w:rPr>
        <w:t>- n</w:t>
      </w:r>
      <w:r w:rsidR="001E7651" w:rsidRPr="00652839">
        <w:rPr>
          <w:i/>
          <w:sz w:val="24"/>
          <w:szCs w:val="24"/>
        </w:rPr>
        <w:t>ovac u banci i blagajni                                                                                                             6.186 kn</w:t>
      </w:r>
    </w:p>
    <w:p w:rsidRDefault="00652839" w:rsidP="00DE0A85" w:rsidR="00652839">
      <w:pPr>
        <w:spacing w:lineRule="auto" w:line="276" w:before="240"/>
        <w:jc w:val="both"/>
        <w:rPr>
          <w:b/>
          <w:sz w:val="24"/>
          <w:szCs w:val="24"/>
        </w:rPr>
      </w:pPr>
      <w:r w:rsidRPr="00652839">
        <w:rPr>
          <w:b/>
          <w:sz w:val="24"/>
          <w:szCs w:val="24"/>
        </w:rPr>
        <w:t xml:space="preserve">UKUPNA IMOVINA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119.377 kn</w:t>
      </w:r>
      <w:r w:rsidRPr="00652839">
        <w:rPr>
          <w:b/>
          <w:sz w:val="24"/>
          <w:szCs w:val="24"/>
        </w:rPr>
        <w:t xml:space="preserve">   </w:t>
      </w:r>
    </w:p>
    <w:p w:rsidRDefault="00652839" w:rsidP="00DE0A85" w:rsidR="00652839">
      <w:pPr>
        <w:spacing w:lineRule="auto" w:line="276" w:before="240"/>
        <w:jc w:val="both"/>
        <w:rPr>
          <w:b/>
          <w:sz w:val="24"/>
          <w:szCs w:val="24"/>
        </w:rPr>
      </w:pPr>
    </w:p>
    <w:p w:rsidRDefault="00652839" w:rsidP="00DE0A85" w:rsidR="00652839">
      <w:pPr>
        <w:spacing w:lineRule="auto" w:line="276"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Račun dobiti i gubitka – bilanca uspjeha poslovanja</w:t>
      </w:r>
    </w:p>
    <w:p w:rsidRDefault="00652839" w:rsidP="004A385B" w:rsidR="00652839">
      <w:pPr>
        <w:spacing w:lineRule="auto" w:line="240" w:before="240"/>
        <w:jc w:val="both"/>
        <w:rPr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82"/>
        <w:gridCol w:w="1984"/>
        <w:gridCol w:w="1696"/>
      </w:tblGrid>
      <w:tr w:rsidTr="00652839" w:rsidR="00652839">
        <w:tc>
          <w:tcPr>
            <w:tcW w:type="dxa" w:w="5382"/>
          </w:tcPr>
          <w:p w:rsidRDefault="00652839" w:rsidP="00E12CDF" w:rsidR="00652839" w:rsidRPr="00E12CDF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E12CDF">
              <w:rPr>
                <w:b/>
                <w:sz w:val="24"/>
                <w:szCs w:val="24"/>
              </w:rPr>
              <w:t>pozicija</w:t>
            </w:r>
          </w:p>
        </w:tc>
        <w:tc>
          <w:tcPr>
            <w:tcW w:type="dxa" w:w="1984"/>
          </w:tcPr>
          <w:p w:rsidRDefault="00652839" w:rsidP="00E12CDF" w:rsidR="00652839" w:rsidRPr="00E12CDF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E12CDF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type="dxa" w:w="1696"/>
          </w:tcPr>
          <w:p w:rsidRDefault="00652839" w:rsidP="00E12CDF" w:rsidR="00652839" w:rsidRPr="00E12CDF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E12CDF">
              <w:rPr>
                <w:b/>
                <w:sz w:val="24"/>
                <w:szCs w:val="24"/>
              </w:rPr>
              <w:t>2015</w:t>
            </w:r>
          </w:p>
        </w:tc>
      </w:tr>
      <w:tr w:rsidTr="00652839" w:rsidR="00652839">
        <w:tc>
          <w:tcPr>
            <w:tcW w:type="dxa" w:w="5382"/>
          </w:tcPr>
          <w:p w:rsidRDefault="00652839" w:rsidP="004A385B" w:rsidR="00652839" w:rsidRPr="00E12CDF">
            <w:pPr>
              <w:spacing w:before="240"/>
              <w:jc w:val="both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1. prihodi</w:t>
            </w:r>
          </w:p>
        </w:tc>
        <w:tc>
          <w:tcPr>
            <w:tcW w:type="dxa" w:w="1984"/>
          </w:tcPr>
          <w:p w:rsidRDefault="00E12CDF" w:rsidP="00E12CDF" w:rsidR="00652839" w:rsidRPr="00E12CDF">
            <w:pPr>
              <w:spacing w:before="240"/>
              <w:jc w:val="right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66.129</w:t>
            </w:r>
          </w:p>
        </w:tc>
        <w:tc>
          <w:tcPr>
            <w:tcW w:type="dxa" w:w="1696"/>
          </w:tcPr>
          <w:p w:rsidRDefault="00E12CDF" w:rsidP="00E12CDF" w:rsidR="00652839" w:rsidRPr="00E12CDF">
            <w:pPr>
              <w:spacing w:before="240"/>
              <w:jc w:val="right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131</w:t>
            </w:r>
          </w:p>
        </w:tc>
      </w:tr>
      <w:tr w:rsidTr="00652839" w:rsidR="00652839">
        <w:tc>
          <w:tcPr>
            <w:tcW w:type="dxa" w:w="5382"/>
          </w:tcPr>
          <w:p w:rsidRDefault="00652839" w:rsidP="004A385B" w:rsidR="00652839" w:rsidRPr="00E12CDF">
            <w:pPr>
              <w:spacing w:before="240"/>
              <w:jc w:val="both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2. rashodi</w:t>
            </w:r>
          </w:p>
        </w:tc>
        <w:tc>
          <w:tcPr>
            <w:tcW w:type="dxa" w:w="1984"/>
          </w:tcPr>
          <w:p w:rsidRDefault="00E12CDF" w:rsidP="00E12CDF" w:rsidR="00652839" w:rsidRPr="00E12CDF">
            <w:pPr>
              <w:spacing w:before="240"/>
              <w:jc w:val="right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160.596</w:t>
            </w:r>
          </w:p>
        </w:tc>
        <w:tc>
          <w:tcPr>
            <w:tcW w:type="dxa" w:w="1696"/>
          </w:tcPr>
          <w:p w:rsidRDefault="00E12CDF" w:rsidP="00E12CDF" w:rsidR="00652839" w:rsidRPr="00E12CDF">
            <w:pPr>
              <w:spacing w:before="240"/>
              <w:jc w:val="right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36.866</w:t>
            </w:r>
          </w:p>
        </w:tc>
      </w:tr>
      <w:tr w:rsidTr="00652839" w:rsidR="00652839">
        <w:tc>
          <w:tcPr>
            <w:tcW w:type="dxa" w:w="5382"/>
          </w:tcPr>
          <w:p w:rsidRDefault="00652839" w:rsidP="004A385B" w:rsidR="00652839" w:rsidRPr="00E12CDF">
            <w:pPr>
              <w:spacing w:before="240"/>
              <w:jc w:val="both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Rezultati poslovanja – (+) dobit/(-) gubitak</w:t>
            </w:r>
          </w:p>
        </w:tc>
        <w:tc>
          <w:tcPr>
            <w:tcW w:type="dxa" w:w="1984"/>
          </w:tcPr>
          <w:p w:rsidRDefault="00E12CDF" w:rsidP="00E12CDF" w:rsidR="00652839" w:rsidRPr="00E12CDF">
            <w:pPr>
              <w:spacing w:before="240"/>
              <w:jc w:val="right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-94.467</w:t>
            </w:r>
          </w:p>
        </w:tc>
        <w:tc>
          <w:tcPr>
            <w:tcW w:type="dxa" w:w="1696"/>
          </w:tcPr>
          <w:p w:rsidRDefault="00E12CDF" w:rsidP="00E12CDF" w:rsidR="00652839" w:rsidRPr="00E12CDF">
            <w:pPr>
              <w:spacing w:before="240"/>
              <w:jc w:val="right"/>
              <w:rPr>
                <w:sz w:val="24"/>
                <w:szCs w:val="24"/>
              </w:rPr>
            </w:pPr>
            <w:r w:rsidRPr="00E12CDF">
              <w:rPr>
                <w:sz w:val="24"/>
                <w:szCs w:val="24"/>
              </w:rPr>
              <w:t>-36.735</w:t>
            </w:r>
          </w:p>
        </w:tc>
      </w:tr>
    </w:tbl>
    <w:p w:rsidRDefault="00652839" w:rsidP="004A385B" w:rsidR="00E12CDF">
      <w:pPr>
        <w:spacing w:lineRule="auto" w:line="240" w:before="240"/>
        <w:jc w:val="both"/>
        <w:rPr>
          <w:b/>
          <w:sz w:val="24"/>
          <w:szCs w:val="24"/>
        </w:rPr>
      </w:pPr>
      <w:r w:rsidRPr="00652839">
        <w:rPr>
          <w:b/>
          <w:sz w:val="24"/>
          <w:szCs w:val="24"/>
        </w:rPr>
        <w:t xml:space="preserve"> </w:t>
      </w:r>
    </w:p>
    <w:p w:rsidRDefault="00E12CDF" w:rsidP="00DE0A85" w:rsidR="00E12CDF">
      <w:pPr>
        <w:spacing w:lineRule="auto" w:line="276" w:before="240"/>
        <w:jc w:val="both"/>
        <w:rPr>
          <w:sz w:val="24"/>
          <w:szCs w:val="24"/>
        </w:rPr>
      </w:pPr>
      <w:r w:rsidRPr="00E12CDF">
        <w:rPr>
          <w:sz w:val="24"/>
          <w:szCs w:val="24"/>
        </w:rPr>
        <w:t>Iz podataka</w:t>
      </w:r>
      <w:r w:rsidR="00652839" w:rsidRPr="00E12CDF">
        <w:rPr>
          <w:sz w:val="24"/>
          <w:szCs w:val="24"/>
        </w:rPr>
        <w:t xml:space="preserve">  </w:t>
      </w:r>
      <w:r>
        <w:rPr>
          <w:sz w:val="24"/>
          <w:szCs w:val="24"/>
        </w:rPr>
        <w:t>koji su evidentirani u bilanci vidljivo je da je dužnik poslovao sa gubitkom u 2014. i 2015. godini.</w:t>
      </w:r>
    </w:p>
    <w:p w:rsidRDefault="00F6714E" w:rsidP="00DE0A85" w:rsidR="00F6714E">
      <w:pPr>
        <w:spacing w:lineRule="auto" w:line="276" w:before="240"/>
        <w:jc w:val="both"/>
        <w:rPr>
          <w:sz w:val="24"/>
          <w:szCs w:val="24"/>
        </w:rPr>
      </w:pPr>
    </w:p>
    <w:p w:rsidRDefault="00F6714E" w:rsidP="00DE0A85" w:rsidR="00F6714E">
      <w:pPr>
        <w:spacing w:lineRule="auto" w:line="276" w:before="240"/>
        <w:jc w:val="both"/>
        <w:rPr>
          <w:sz w:val="24"/>
          <w:szCs w:val="24"/>
        </w:rPr>
      </w:pPr>
    </w:p>
    <w:p w:rsidRDefault="00F6714E" w:rsidP="00DE0A85" w:rsidR="00F6714E">
      <w:pPr>
        <w:spacing w:lineRule="auto" w:line="276" w:before="240"/>
        <w:jc w:val="both"/>
        <w:rPr>
          <w:sz w:val="24"/>
          <w:szCs w:val="24"/>
        </w:rPr>
      </w:pPr>
    </w:p>
    <w:p w:rsidRDefault="00F6714E" w:rsidP="00DE0A85" w:rsidR="00F6714E">
      <w:pPr>
        <w:spacing w:lineRule="auto" w:line="276" w:before="240"/>
        <w:jc w:val="both"/>
        <w:rPr>
          <w:sz w:val="24"/>
          <w:szCs w:val="24"/>
        </w:rPr>
      </w:pPr>
    </w:p>
    <w:p w:rsidRDefault="00E12CDF" w:rsidP="00DE0A85" w:rsidR="00E12CDF">
      <w:pPr>
        <w:spacing w:lineRule="auto" w:line="276" w:before="240"/>
        <w:jc w:val="both"/>
        <w:rPr>
          <w:sz w:val="24"/>
          <w:szCs w:val="24"/>
        </w:rPr>
      </w:pPr>
    </w:p>
    <w:p w:rsidRDefault="00E12CDF" w:rsidP="00DE0A85" w:rsidR="00577B73">
      <w:pPr>
        <w:spacing w:lineRule="auto" w:line="276" w:before="240"/>
        <w:jc w:val="both"/>
        <w:rPr>
          <w:b/>
          <w:sz w:val="28"/>
          <w:szCs w:val="28"/>
        </w:rPr>
      </w:pPr>
      <w:r w:rsidRPr="00577B73">
        <w:rPr>
          <w:b/>
          <w:sz w:val="28"/>
          <w:szCs w:val="28"/>
        </w:rPr>
        <w:t xml:space="preserve">4. Imovina dužnika koja bi činila stečajnu masu prema pribavljenoj dokumentaciji izdanoj od strane javnih tijela i javno dostupnih financijskih izvješća. </w:t>
      </w:r>
      <w:r w:rsidR="00652839" w:rsidRPr="00577B73">
        <w:rPr>
          <w:b/>
          <w:sz w:val="28"/>
          <w:szCs w:val="28"/>
        </w:rPr>
        <w:t xml:space="preserve">  </w:t>
      </w:r>
    </w:p>
    <w:p w:rsidRDefault="00652839" w:rsidP="00DE0A85" w:rsidR="00577B73">
      <w:pPr>
        <w:spacing w:lineRule="auto" w:line="276" w:before="240"/>
        <w:jc w:val="both"/>
        <w:rPr>
          <w:b/>
          <w:sz w:val="28"/>
          <w:szCs w:val="28"/>
        </w:rPr>
      </w:pPr>
      <w:r w:rsidRPr="00577B73">
        <w:rPr>
          <w:b/>
          <w:sz w:val="28"/>
          <w:szCs w:val="28"/>
        </w:rPr>
        <w:t xml:space="preserve">  </w:t>
      </w:r>
    </w:p>
    <w:p w:rsidRDefault="00577B73" w:rsidP="00DE0A85" w:rsidR="00577B73">
      <w:pPr>
        <w:spacing w:lineRule="auto" w:line="276"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nekretnine</w:t>
      </w:r>
    </w:p>
    <w:p w:rsidRDefault="00577B73" w:rsidP="00DE0A85" w:rsidR="00577B73">
      <w:pPr>
        <w:pStyle w:val="Odlomakpopisa"/>
        <w:numPr>
          <w:ilvl w:val="0"/>
          <w:numId w:val="6"/>
        </w:numPr>
        <w:spacing w:lineRule="auto" w:line="276" w:before="240"/>
        <w:jc w:val="both"/>
        <w:rPr>
          <w:sz w:val="28"/>
          <w:szCs w:val="28"/>
        </w:rPr>
      </w:pPr>
      <w:r w:rsidRPr="00577B73">
        <w:rPr>
          <w:sz w:val="24"/>
          <w:szCs w:val="24"/>
        </w:rPr>
        <w:t xml:space="preserve">Na temelju pribavljene potvrde od strane Općinskog suda u Velikoj Gorici, Zemljišnoknjižni odjel Velika Gorica utvrđeno je da dužnik nije evidentiran kao nositelj prava nekretninama.  </w:t>
      </w:r>
      <w:r w:rsidR="00652839" w:rsidRPr="00577B73">
        <w:rPr>
          <w:sz w:val="28"/>
          <w:szCs w:val="28"/>
        </w:rPr>
        <w:t xml:space="preserve">  </w:t>
      </w:r>
    </w:p>
    <w:p w:rsidRDefault="00577B73" w:rsidP="00DE0A85" w:rsidR="00577B73">
      <w:pPr>
        <w:spacing w:lineRule="auto" w:line="276" w:before="240"/>
        <w:jc w:val="both"/>
        <w:rPr>
          <w:sz w:val="24"/>
          <w:szCs w:val="24"/>
        </w:rPr>
      </w:pPr>
      <w:r w:rsidRPr="00577B73">
        <w:rPr>
          <w:sz w:val="24"/>
          <w:szCs w:val="24"/>
        </w:rPr>
        <w:t>Dokaz</w:t>
      </w:r>
      <w:r>
        <w:rPr>
          <w:sz w:val="24"/>
          <w:szCs w:val="24"/>
        </w:rPr>
        <w:t xml:space="preserve"> : Potvrda Općinskog suda u Velikoj Gorici, Zemljišnoknjižni odjel Velika Gorica</w:t>
      </w:r>
    </w:p>
    <w:p w:rsidRDefault="00577B73" w:rsidP="00DE0A85" w:rsidR="00577B73">
      <w:pPr>
        <w:spacing w:lineRule="auto" w:line="276" w:before="240"/>
        <w:jc w:val="both"/>
        <w:rPr>
          <w:sz w:val="24"/>
          <w:szCs w:val="24"/>
        </w:rPr>
      </w:pPr>
    </w:p>
    <w:p w:rsidRDefault="00577B73" w:rsidP="00DE0A85" w:rsidR="00577B73">
      <w:pPr>
        <w:spacing w:lineRule="auto" w:line="276" w:before="240"/>
        <w:jc w:val="both"/>
        <w:rPr>
          <w:b/>
          <w:sz w:val="24"/>
          <w:szCs w:val="24"/>
        </w:rPr>
      </w:pPr>
      <w:r w:rsidRPr="00577B73">
        <w:rPr>
          <w:b/>
          <w:sz w:val="24"/>
          <w:szCs w:val="24"/>
        </w:rPr>
        <w:t>4.2. pokretnine</w:t>
      </w:r>
      <w:r w:rsidR="00652839" w:rsidRPr="00577B73">
        <w:rPr>
          <w:b/>
          <w:sz w:val="24"/>
          <w:szCs w:val="24"/>
        </w:rPr>
        <w:t xml:space="preserve">   </w:t>
      </w:r>
    </w:p>
    <w:p w:rsidRDefault="00577B73" w:rsidP="00DE0A85" w:rsidR="00577B73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Pr="00577B73">
        <w:rPr>
          <w:sz w:val="24"/>
          <w:szCs w:val="24"/>
        </w:rPr>
        <w:t>otorna</w:t>
      </w:r>
      <w:r>
        <w:rPr>
          <w:sz w:val="24"/>
          <w:szCs w:val="24"/>
        </w:rPr>
        <w:t xml:space="preserve"> vozila</w:t>
      </w:r>
    </w:p>
    <w:p w:rsidRDefault="00577B73" w:rsidP="00DE0A85" w:rsidR="00577B73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Privremena stečajna upraviteljica je uputila dopis Ministarstvu unutarnjih poslova,  Policijska </w:t>
      </w:r>
      <w:r w:rsidRPr="00577B73">
        <w:rPr>
          <w:sz w:val="24"/>
          <w:szCs w:val="24"/>
        </w:rPr>
        <w:t xml:space="preserve"> </w:t>
      </w:r>
      <w:r w:rsidR="003A43C0">
        <w:rPr>
          <w:sz w:val="24"/>
          <w:szCs w:val="24"/>
        </w:rPr>
        <w:t>uprava Velika Gorica podatke o vlasništvu vozila. Međutim do sastavljanja ovog izvješća privremena stečajna upraviteljica nije dobila službeno očitovanje od strane Policijske uprave Velike Gorice.( privremena stečajna upraviteljica će naknadno dostavi</w:t>
      </w:r>
      <w:r w:rsidR="00472414">
        <w:rPr>
          <w:sz w:val="24"/>
          <w:szCs w:val="24"/>
        </w:rPr>
        <w:t>ti očitovanje Policijske uprave).</w:t>
      </w:r>
    </w:p>
    <w:p w:rsidRDefault="003A43C0" w:rsidP="00DE0A85" w:rsidR="003A43C0">
      <w:pPr>
        <w:spacing w:lineRule="auto" w:line="276" w:before="240"/>
        <w:jc w:val="both"/>
        <w:rPr>
          <w:sz w:val="24"/>
          <w:szCs w:val="24"/>
        </w:rPr>
      </w:pPr>
    </w:p>
    <w:p w:rsidRDefault="003A43C0" w:rsidP="00DE0A85" w:rsidR="003A43C0">
      <w:pPr>
        <w:spacing w:lineRule="auto" w:line="276" w:before="240"/>
        <w:jc w:val="both"/>
        <w:rPr>
          <w:b/>
          <w:sz w:val="28"/>
          <w:szCs w:val="28"/>
        </w:rPr>
      </w:pPr>
      <w:r w:rsidRPr="003A43C0">
        <w:rPr>
          <w:b/>
          <w:sz w:val="28"/>
          <w:szCs w:val="28"/>
        </w:rPr>
        <w:t>5. Obveze dužnika</w:t>
      </w:r>
    </w:p>
    <w:p w:rsidRDefault="003A43C0" w:rsidP="00DE0A85" w:rsidR="003A43C0">
      <w:pPr>
        <w:spacing w:lineRule="auto" w:line="276" w:before="240"/>
        <w:jc w:val="both"/>
        <w:rPr>
          <w:b/>
          <w:sz w:val="28"/>
          <w:szCs w:val="28"/>
        </w:rPr>
      </w:pPr>
    </w:p>
    <w:p w:rsidRDefault="003A43C0" w:rsidP="00DE0A85" w:rsidR="00DE0A85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Iz poslovnih knjiga dužnika obveze prema zdanoj bilanci su iskazane u visini od 427.206 kn dok je iznos blokade računa prema pribavljenoj potvrdi Financijske</w:t>
      </w:r>
      <w:r w:rsidR="00DE0A85">
        <w:rPr>
          <w:sz w:val="24"/>
          <w:szCs w:val="24"/>
        </w:rPr>
        <w:t xml:space="preserve"> na dan 25. svibnja 2017. </w:t>
      </w:r>
      <w:r>
        <w:rPr>
          <w:sz w:val="24"/>
          <w:szCs w:val="24"/>
        </w:rPr>
        <w:t xml:space="preserve"> </w:t>
      </w:r>
      <w:r w:rsidR="00DE0A85">
        <w:rPr>
          <w:sz w:val="24"/>
          <w:szCs w:val="24"/>
        </w:rPr>
        <w:t>one iznose 150.343,03 kn.</w:t>
      </w:r>
    </w:p>
    <w:p w:rsidRDefault="00DE0A85" w:rsidP="00DE0A85" w:rsidR="00DE0A85">
      <w:pPr>
        <w:spacing w:lineRule="auto" w:line="276" w:before="240"/>
        <w:jc w:val="both"/>
        <w:rPr>
          <w:sz w:val="24"/>
          <w:szCs w:val="24"/>
        </w:rPr>
      </w:pPr>
    </w:p>
    <w:p w:rsidRDefault="00DE0A85" w:rsidP="00DE0A85" w:rsidR="00DE0A85" w:rsidRPr="00BF1715">
      <w:pPr>
        <w:spacing w:lineRule="auto" w:line="276" w:before="240"/>
        <w:jc w:val="both"/>
        <w:rPr>
          <w:b/>
          <w:sz w:val="24"/>
          <w:szCs w:val="24"/>
        </w:rPr>
      </w:pPr>
      <w:r w:rsidRPr="00BF1715">
        <w:rPr>
          <w:b/>
          <w:sz w:val="24"/>
          <w:szCs w:val="24"/>
        </w:rPr>
        <w:t xml:space="preserve">Kratkoročne obveze u ukupnom iznosu od </w:t>
      </w:r>
      <w:r w:rsidR="00BF1715" w:rsidRPr="00BF1715">
        <w:rPr>
          <w:b/>
          <w:sz w:val="24"/>
          <w:szCs w:val="24"/>
        </w:rPr>
        <w:t xml:space="preserve">                                                                     427.206 kn</w:t>
      </w:r>
    </w:p>
    <w:p w:rsidRDefault="00BF1715" w:rsidP="00DE0A85" w:rsidR="00DE0A85" w:rsidRPr="00BF1715">
      <w:pPr>
        <w:spacing w:lineRule="auto" w:line="276" w:before="240"/>
        <w:jc w:val="both"/>
        <w:rPr>
          <w:i/>
          <w:sz w:val="24"/>
          <w:szCs w:val="24"/>
        </w:rPr>
      </w:pPr>
      <w:r w:rsidRPr="00BF1715">
        <w:rPr>
          <w:i/>
          <w:sz w:val="24"/>
          <w:szCs w:val="24"/>
        </w:rPr>
        <w:t>o</w:t>
      </w:r>
      <w:r w:rsidR="00DE0A85" w:rsidRPr="00BF1715">
        <w:rPr>
          <w:i/>
          <w:sz w:val="24"/>
          <w:szCs w:val="24"/>
        </w:rPr>
        <w:t>bveze za zajmove, depozite i slično                                                                                   106.104 kn</w:t>
      </w:r>
    </w:p>
    <w:p w:rsidRDefault="00BF1715" w:rsidP="00DE0A85" w:rsidR="00DE0A85" w:rsidRPr="00BF1715">
      <w:pPr>
        <w:spacing w:lineRule="auto" w:line="276" w:before="240"/>
        <w:jc w:val="both"/>
        <w:rPr>
          <w:i/>
          <w:sz w:val="24"/>
          <w:szCs w:val="24"/>
        </w:rPr>
      </w:pPr>
      <w:r w:rsidRPr="00BF1715">
        <w:rPr>
          <w:i/>
          <w:sz w:val="24"/>
          <w:szCs w:val="24"/>
        </w:rPr>
        <w:t>o</w:t>
      </w:r>
      <w:r w:rsidR="00DE0A85" w:rsidRPr="00BF1715">
        <w:rPr>
          <w:i/>
          <w:sz w:val="24"/>
          <w:szCs w:val="24"/>
        </w:rPr>
        <w:t>bveze prema dobavljačima                                                                                                 153.613 kn</w:t>
      </w:r>
    </w:p>
    <w:p w:rsidRDefault="00BF1715" w:rsidP="00DE0A85" w:rsidR="00DE0A85" w:rsidRPr="00BF1715">
      <w:pPr>
        <w:spacing w:lineRule="auto" w:line="276" w:before="240"/>
        <w:jc w:val="both"/>
        <w:rPr>
          <w:i/>
          <w:sz w:val="24"/>
          <w:szCs w:val="24"/>
        </w:rPr>
      </w:pPr>
      <w:r w:rsidRPr="00BF1715">
        <w:rPr>
          <w:i/>
          <w:sz w:val="24"/>
          <w:szCs w:val="24"/>
        </w:rPr>
        <w:t>o</w:t>
      </w:r>
      <w:r w:rsidR="00DE0A85" w:rsidRPr="00BF1715">
        <w:rPr>
          <w:i/>
          <w:sz w:val="24"/>
          <w:szCs w:val="24"/>
        </w:rPr>
        <w:t>bveze prema zaposlenicima                                                                                                  93.875 kn</w:t>
      </w:r>
    </w:p>
    <w:p w:rsidRDefault="00BF1715" w:rsidP="00DE0A85" w:rsidR="00DE0A85" w:rsidRPr="00BF1715">
      <w:pPr>
        <w:spacing w:lineRule="auto" w:line="276" w:before="240"/>
        <w:jc w:val="both"/>
        <w:rPr>
          <w:i/>
          <w:sz w:val="24"/>
          <w:szCs w:val="24"/>
        </w:rPr>
      </w:pPr>
      <w:r w:rsidRPr="00BF1715">
        <w:rPr>
          <w:i/>
          <w:sz w:val="24"/>
          <w:szCs w:val="24"/>
        </w:rPr>
        <w:t>o</w:t>
      </w:r>
      <w:r w:rsidR="00DE0A85" w:rsidRPr="00BF1715">
        <w:rPr>
          <w:i/>
          <w:sz w:val="24"/>
          <w:szCs w:val="24"/>
        </w:rPr>
        <w:t>bveze za poreze doprinose i slična davanja                                                                        72.156 kn</w:t>
      </w:r>
    </w:p>
    <w:p w:rsidRDefault="00BF1715" w:rsidP="00DE0A85" w:rsidR="00BF1715">
      <w:pPr>
        <w:spacing w:lineRule="auto" w:line="276" w:before="240"/>
        <w:jc w:val="both"/>
        <w:rPr>
          <w:i/>
          <w:sz w:val="24"/>
          <w:szCs w:val="24"/>
        </w:rPr>
      </w:pPr>
      <w:r w:rsidRPr="00BF1715">
        <w:rPr>
          <w:i/>
          <w:sz w:val="24"/>
          <w:szCs w:val="24"/>
        </w:rPr>
        <w:t>o</w:t>
      </w:r>
      <w:r w:rsidR="00DE0A85" w:rsidRPr="00BF1715">
        <w:rPr>
          <w:i/>
          <w:sz w:val="24"/>
          <w:szCs w:val="24"/>
        </w:rPr>
        <w:t xml:space="preserve">stale kratkoročne obveze                                                                             </w:t>
      </w:r>
      <w:r w:rsidRPr="00BF1715">
        <w:rPr>
          <w:i/>
          <w:sz w:val="24"/>
          <w:szCs w:val="24"/>
        </w:rPr>
        <w:t xml:space="preserve">                          1.458 </w:t>
      </w:r>
      <w:r w:rsidR="00DE0A85" w:rsidRPr="00BF1715">
        <w:rPr>
          <w:i/>
          <w:sz w:val="24"/>
          <w:szCs w:val="24"/>
        </w:rPr>
        <w:t xml:space="preserve">kn   </w:t>
      </w:r>
    </w:p>
    <w:p w:rsidRDefault="00BF1715" w:rsidP="00DE0A85" w:rsidR="00BF1715">
      <w:pPr>
        <w:spacing w:lineRule="auto" w:line="276" w:before="240"/>
        <w:jc w:val="both"/>
        <w:rPr>
          <w:i/>
          <w:sz w:val="24"/>
          <w:szCs w:val="24"/>
        </w:rPr>
      </w:pPr>
    </w:p>
    <w:p w:rsidRDefault="00BF1715" w:rsidP="00DE0A85" w:rsidR="00BF1715">
      <w:pPr>
        <w:spacing w:lineRule="auto" w:line="276" w:before="240"/>
        <w:jc w:val="both"/>
        <w:rPr>
          <w:i/>
          <w:sz w:val="24"/>
          <w:szCs w:val="24"/>
        </w:rPr>
      </w:pPr>
    </w:p>
    <w:p w:rsidRDefault="00BF1715" w:rsidP="00DE0A85" w:rsidR="003A43C0" w:rsidRPr="00F6714E">
      <w:pPr>
        <w:spacing w:lineRule="auto" w:line="276" w:before="240"/>
        <w:jc w:val="both"/>
        <w:rPr>
          <w:b/>
          <w:sz w:val="28"/>
          <w:szCs w:val="28"/>
        </w:rPr>
      </w:pPr>
      <w:r w:rsidRPr="00F6714E">
        <w:rPr>
          <w:b/>
          <w:sz w:val="28"/>
          <w:szCs w:val="28"/>
        </w:rPr>
        <w:t>6.</w:t>
      </w:r>
      <w:r w:rsidR="00F6714E" w:rsidRPr="00F6714E">
        <w:rPr>
          <w:b/>
          <w:sz w:val="28"/>
          <w:szCs w:val="28"/>
        </w:rPr>
        <w:t xml:space="preserve"> Radnje privremene stečajne upraviteljice</w:t>
      </w:r>
      <w:r w:rsidR="00DE0A85" w:rsidRPr="00F6714E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3A43C0" w:rsidRPr="00F6714E">
        <w:rPr>
          <w:b/>
          <w:sz w:val="28"/>
          <w:szCs w:val="28"/>
        </w:rPr>
        <w:t xml:space="preserve"> </w:t>
      </w:r>
    </w:p>
    <w:p w:rsidRDefault="00F6714E" w:rsidP="00CB5E82" w:rsidR="009F463D" w:rsidRPr="00C94E67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sz w:val="24"/>
          <w:szCs w:val="24"/>
        </w:rPr>
      </w:pPr>
      <w:r w:rsidRPr="00C94E67">
        <w:rPr>
          <w:sz w:val="24"/>
          <w:szCs w:val="24"/>
        </w:rPr>
        <w:t xml:space="preserve">Upućen dopis preporučenom pošiljkom sa povratnicom z.z. društva BENGA NAMJEŠTAJ d.o.o. sa zahtjevom za dostavu pisanog izvješća o financijsko-gospodarskom stanju dužnika te </w:t>
      </w:r>
      <w:r w:rsidR="009F463D" w:rsidRPr="00C94E67">
        <w:rPr>
          <w:sz w:val="24"/>
          <w:szCs w:val="24"/>
        </w:rPr>
        <w:t>sa zahtjevom za dostavu popisa imovine i obv</w:t>
      </w:r>
      <w:r w:rsidR="00E54736">
        <w:rPr>
          <w:sz w:val="24"/>
          <w:szCs w:val="24"/>
        </w:rPr>
        <w:t>eza dužnika sukladno odredbi čl.</w:t>
      </w:r>
      <w:r w:rsidR="009F463D" w:rsidRPr="00C94E67">
        <w:rPr>
          <w:sz w:val="24"/>
          <w:szCs w:val="24"/>
        </w:rPr>
        <w:t xml:space="preserve"> 17 </w:t>
      </w:r>
      <w:r w:rsidR="00E54736" w:rsidRPr="00C94E67">
        <w:rPr>
          <w:sz w:val="24"/>
          <w:szCs w:val="24"/>
        </w:rPr>
        <w:t>Stečajnog</w:t>
      </w:r>
      <w:r w:rsidR="009F463D" w:rsidRPr="00C94E67">
        <w:rPr>
          <w:sz w:val="24"/>
          <w:szCs w:val="24"/>
        </w:rPr>
        <w:t xml:space="preserve"> zakona (pošiljka vraćena sa naznakom „obavješten nije podigao pošiljku“ ).</w:t>
      </w:r>
    </w:p>
    <w:p w:rsidRDefault="009F463D" w:rsidP="00CB5E82" w:rsidR="00481D10" w:rsidRPr="00C94E67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sz w:val="24"/>
          <w:szCs w:val="24"/>
        </w:rPr>
      </w:pPr>
      <w:r w:rsidRPr="00C94E67">
        <w:rPr>
          <w:sz w:val="24"/>
          <w:szCs w:val="24"/>
        </w:rPr>
        <w:t xml:space="preserve">Upućen e-mail knjigovodstvenom servisu </w:t>
      </w:r>
      <w:r w:rsidR="00481D10" w:rsidRPr="00C94E67">
        <w:rPr>
          <w:sz w:val="24"/>
          <w:szCs w:val="24"/>
        </w:rPr>
        <w:t>POREZNIK SAVJETNIK d.o.o. Supilova 7A 10 000 Zagreb sa zahtjevom za dostavu bruto bilance, i ostale poslovne dokumentacije.</w:t>
      </w:r>
    </w:p>
    <w:p w:rsidRDefault="00481D10" w:rsidP="00CB5E82" w:rsidR="00481D10" w:rsidRPr="00C94E67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sz w:val="24"/>
          <w:szCs w:val="24"/>
        </w:rPr>
      </w:pPr>
      <w:r w:rsidRPr="00C94E67">
        <w:rPr>
          <w:sz w:val="24"/>
          <w:szCs w:val="24"/>
        </w:rPr>
        <w:t>Upućen dopis preporučenom pošiljkom Zemljišnoknjižnom odijelu Velika Gorica, Općinskog suda u Velikoj Gorici, za dostavu podataka o vlasništvu nekretnina.</w:t>
      </w:r>
    </w:p>
    <w:p w:rsidRDefault="00481D10" w:rsidP="00CB5E82" w:rsidR="00481D10" w:rsidRPr="00C94E67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sz w:val="24"/>
          <w:szCs w:val="24"/>
        </w:rPr>
      </w:pPr>
      <w:r w:rsidRPr="00C94E67">
        <w:rPr>
          <w:sz w:val="24"/>
          <w:szCs w:val="24"/>
        </w:rPr>
        <w:t>Upućen dopis preporučenom pošiljkom Državnoj geodetskoj upravi u Zagrebu za dostavu podataka o stvarnim pravima dužnika o kojima vode službenu evidenciju.</w:t>
      </w:r>
    </w:p>
    <w:p w:rsidRDefault="00481D10" w:rsidP="00CB5E82" w:rsidR="00481D10" w:rsidRPr="00C94E67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sz w:val="24"/>
          <w:szCs w:val="24"/>
        </w:rPr>
      </w:pPr>
      <w:r w:rsidRPr="00C94E67">
        <w:rPr>
          <w:sz w:val="24"/>
          <w:szCs w:val="24"/>
        </w:rPr>
        <w:t>Upućen dopis preporučenom pošiljkom Policijskoj upravi Velika Gorica za dostavu o vlasništvu vozila.</w:t>
      </w:r>
    </w:p>
    <w:p w:rsidRDefault="00481D10" w:rsidP="00CB5E82" w:rsidR="00481D10" w:rsidRPr="00C94E67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sz w:val="24"/>
          <w:szCs w:val="24"/>
        </w:rPr>
      </w:pPr>
      <w:r w:rsidRPr="00C94E67">
        <w:rPr>
          <w:sz w:val="24"/>
          <w:szCs w:val="24"/>
        </w:rPr>
        <w:t>Neposredno predan zahtjev HZMO-u za dostavu podataka o radnicima (osiguranicima)</w:t>
      </w:r>
    </w:p>
    <w:p w:rsidRDefault="00481D10" w:rsidP="00CB5E82" w:rsidR="00577B73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sz w:val="24"/>
          <w:szCs w:val="24"/>
        </w:rPr>
      </w:pPr>
      <w:r w:rsidRPr="00C94E67">
        <w:rPr>
          <w:sz w:val="24"/>
          <w:szCs w:val="24"/>
        </w:rPr>
        <w:t xml:space="preserve">Neposredno predan zahtjev na FIN-u za dostavom podataka o stanju blokade dužnika.  </w:t>
      </w:r>
      <w:r w:rsidR="009F463D" w:rsidRPr="00C94E67">
        <w:rPr>
          <w:sz w:val="24"/>
          <w:szCs w:val="24"/>
        </w:rPr>
        <w:t xml:space="preserve"> </w:t>
      </w:r>
      <w:r w:rsidR="00F6714E" w:rsidRPr="00C94E67">
        <w:rPr>
          <w:sz w:val="24"/>
          <w:szCs w:val="24"/>
        </w:rPr>
        <w:t xml:space="preserve"> </w:t>
      </w:r>
    </w:p>
    <w:p w:rsidRDefault="00C94E67" w:rsidP="00CB5E82" w:rsidR="00C94E67">
      <w:pPr>
        <w:spacing w:lineRule="auto" w:line="276" w:before="240"/>
        <w:jc w:val="both"/>
        <w:rPr>
          <w:sz w:val="24"/>
          <w:szCs w:val="24"/>
        </w:rPr>
      </w:pPr>
    </w:p>
    <w:p w:rsidRDefault="00C94E67" w:rsidP="00C94E67" w:rsidR="00C94E67">
      <w:pPr>
        <w:spacing w:lineRule="auto" w:line="276" w:before="240"/>
        <w:jc w:val="both"/>
        <w:rPr>
          <w:b/>
          <w:sz w:val="28"/>
          <w:szCs w:val="28"/>
        </w:rPr>
      </w:pPr>
      <w:r w:rsidRPr="00C94E67">
        <w:rPr>
          <w:b/>
          <w:sz w:val="28"/>
          <w:szCs w:val="28"/>
        </w:rPr>
        <w:t>7. Mišljenje privremene stečajne upraviteljice</w:t>
      </w:r>
    </w:p>
    <w:p w:rsidRDefault="00C94E67" w:rsidP="00606380" w:rsidR="00C94E67" w:rsidRPr="00606380">
      <w:pPr>
        <w:pStyle w:val="Odlomakpopisa"/>
        <w:numPr>
          <w:ilvl w:val="0"/>
          <w:numId w:val="9"/>
        </w:numPr>
        <w:spacing w:lineRule="auto" w:line="276" w:before="240"/>
        <w:jc w:val="both"/>
        <w:rPr>
          <w:b/>
          <w:sz w:val="24"/>
          <w:szCs w:val="24"/>
        </w:rPr>
      </w:pPr>
      <w:r w:rsidRPr="00606380">
        <w:rPr>
          <w:b/>
          <w:sz w:val="24"/>
          <w:szCs w:val="24"/>
        </w:rPr>
        <w:t xml:space="preserve">postojanje razloga za otvaranje stečajnog postupka </w:t>
      </w:r>
    </w:p>
    <w:p w:rsidRDefault="00C94E67" w:rsidP="00CB5E82" w:rsidR="00C94E67" w:rsidRPr="00B843F5">
      <w:pPr>
        <w:spacing w:lineRule="auto" w:line="276"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stanje blokade računa- </w:t>
      </w:r>
      <w:r w:rsidRPr="00B843F5">
        <w:rPr>
          <w:sz w:val="24"/>
          <w:szCs w:val="24"/>
        </w:rPr>
        <w:t>uvi</w:t>
      </w:r>
      <w:r>
        <w:rPr>
          <w:sz w:val="24"/>
          <w:szCs w:val="24"/>
        </w:rPr>
        <w:t xml:space="preserve">dom u potvrdu od strane FINANCIJSKE AGENCIJE koja  vodi evidenciju sukladno Pravilniku o načinu i postupanju provedbe ovrhe na novčanim sredstvima (NN 96/10; 112/12), ustanovljeno je da u Očevidniku o redoslijedu plaćanja na dan 25.05.2017. god. evidentirano naloga za plaćanje čije izvršenje nema pokriće u iznosu od </w:t>
      </w:r>
      <w:r>
        <w:rPr>
          <w:b/>
          <w:sz w:val="24"/>
          <w:szCs w:val="24"/>
        </w:rPr>
        <w:t xml:space="preserve">150.343,03 </w:t>
      </w:r>
      <w:r w:rsidRPr="00B843F5">
        <w:rPr>
          <w:b/>
          <w:sz w:val="24"/>
          <w:szCs w:val="24"/>
        </w:rPr>
        <w:t>kuna.</w:t>
      </w:r>
    </w:p>
    <w:p w:rsidRDefault="00C94E67" w:rsidP="00CB5E82" w:rsidR="00C94E67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Nadalje uvidom u priloženu potvrdu vidljivo je da je transakcijski račun  blokiran neprekidno od </w:t>
      </w:r>
      <w:r w:rsidR="00606380">
        <w:rPr>
          <w:sz w:val="24"/>
          <w:szCs w:val="24"/>
        </w:rPr>
        <w:t>16.12.2013</w:t>
      </w:r>
      <w:r>
        <w:rPr>
          <w:sz w:val="24"/>
          <w:szCs w:val="24"/>
        </w:rPr>
        <w:t xml:space="preserve">. godine što na </w:t>
      </w:r>
      <w:r w:rsidR="00606380">
        <w:rPr>
          <w:sz w:val="24"/>
          <w:szCs w:val="24"/>
        </w:rPr>
        <w:t>dan izdavanja potvrde 25.05.2017</w:t>
      </w:r>
      <w:r>
        <w:rPr>
          <w:sz w:val="24"/>
          <w:szCs w:val="24"/>
        </w:rPr>
        <w:t xml:space="preserve">. godine  iznosi </w:t>
      </w:r>
      <w:r w:rsidR="00606380">
        <w:rPr>
          <w:b/>
          <w:sz w:val="24"/>
          <w:szCs w:val="24"/>
        </w:rPr>
        <w:t>1255</w:t>
      </w:r>
      <w:r w:rsidRPr="000E292A">
        <w:rPr>
          <w:b/>
          <w:sz w:val="24"/>
          <w:szCs w:val="24"/>
        </w:rPr>
        <w:t xml:space="preserve"> dana</w:t>
      </w:r>
      <w:r>
        <w:rPr>
          <w:sz w:val="24"/>
          <w:szCs w:val="24"/>
        </w:rPr>
        <w:t>.</w:t>
      </w:r>
    </w:p>
    <w:p w:rsidRDefault="00C94E67" w:rsidP="00CB5E82" w:rsidR="00C94E67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Prethodno opisanim podacima iz dokumenata koji je pribavljen od ovlaštene institucije sukladno pozitivnim pravnim propisima, utvrđeno je jedan od predviđenih razloga iz čl. 5.st.2. Stečajnog zakona (NN 71/15), a to je u ovom slučaju nesposobnost za plaćanje dužnika, koja je u ovom slučaju utvrđena temeljem čl. 6. st. 2. Stečajnog zakona pri čemu se smatra da je dužnik nesposoban za plaćanje ako u Očevidniku redoslijeda osnova za plaćanje koji vodi Financijska agencija ima evidentirane neizvršene osnove za plaćanje u razdoblju duljem od 60 dana, a koje je trebalo na temelj valjanih osnova za plaćanje bez daljnjeg pristanka dužnika naplatiti s bilo kojeg od njegovih računa, a što se sukladno čl. 6. st.4. Stečajnog zakona dokazuje se potvrdom Financijske agencije.</w:t>
      </w:r>
    </w:p>
    <w:p w:rsidRDefault="00C94E67" w:rsidP="00C94E67" w:rsidR="00C94E67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Na osnovu prethodno navedenog privremeni stečajni upravitelj daje mišljenje:</w:t>
      </w:r>
    </w:p>
    <w:p w:rsidRDefault="00C94E67" w:rsidP="00C94E67" w:rsidR="00C94E67">
      <w:pPr>
        <w:pStyle w:val="Odlomakpopisa"/>
        <w:numPr>
          <w:ilvl w:val="0"/>
          <w:numId w:val="8"/>
        </w:numPr>
        <w:spacing w:lineRule="auto" w:line="276" w:before="240"/>
        <w:jc w:val="both"/>
        <w:rPr>
          <w:b/>
          <w:sz w:val="24"/>
          <w:szCs w:val="24"/>
        </w:rPr>
      </w:pPr>
      <w:r w:rsidRPr="00017512">
        <w:rPr>
          <w:b/>
          <w:sz w:val="24"/>
          <w:szCs w:val="24"/>
        </w:rPr>
        <w:t>da postoji razloga za otvaranje stečajnog postupka iz razloga nesposobnosti plaćanja dužnika sukladno čl. 5.st.2. Stečajnog zakona.</w:t>
      </w:r>
    </w:p>
    <w:p w:rsidRDefault="00606380" w:rsidP="00606380" w:rsidR="00606380" w:rsidRPr="00606380">
      <w:pPr>
        <w:spacing w:lineRule="auto" w:line="276" w:before="240"/>
        <w:ind w:left="360"/>
        <w:jc w:val="both"/>
        <w:rPr>
          <w:b/>
          <w:sz w:val="24"/>
          <w:szCs w:val="24"/>
        </w:rPr>
      </w:pPr>
    </w:p>
    <w:p w:rsidRDefault="00606380" w:rsidP="00606380" w:rsidR="00606380">
      <w:pPr>
        <w:pStyle w:val="Odlomakpopisa"/>
        <w:numPr>
          <w:ilvl w:val="0"/>
          <w:numId w:val="9"/>
        </w:numPr>
        <w:spacing w:lineRule="auto" w:line="276" w:before="240"/>
        <w:jc w:val="both"/>
        <w:rPr>
          <w:b/>
          <w:sz w:val="24"/>
          <w:szCs w:val="24"/>
        </w:rPr>
      </w:pPr>
      <w:r w:rsidRPr="00606380">
        <w:rPr>
          <w:b/>
          <w:sz w:val="24"/>
          <w:szCs w:val="24"/>
        </w:rPr>
        <w:t>dostatnost imovine dužnika za vođenje stečajnog postupka</w:t>
      </w:r>
    </w:p>
    <w:p w:rsidRDefault="00492EA8" w:rsidP="00492EA8" w:rsidR="00492EA8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Na osnovu prikupljenih podataka da se izvesti zaključak da ne postoje bilo kakvi dokazi ili podaci o postojanju bilo kakve imovine dužnika, čijim bi se unovčenjem moglo namiriti predvidivi troškovi prethodnog i stečajnog postupka, Navedeni zaključak se izvodi iz predanih godišnji financijskih izvješća javno obavljenih za 2014. godinu misleći pri tome na strukturu aktive bilance stanja imovine i obaveza dužnika. Privremeni stečajni upravitelj je opreza radi zatražio i od nadležnih tijela koji vode registre pokretne imovine (motorna vozila) kao i nekretnine o službenim podacima o mogućem posjedovanju odnosno neposjedovanju motornih vozila odnosno nekretnina od strane dužnika.</w:t>
      </w:r>
    </w:p>
    <w:p w:rsidRDefault="00492EA8" w:rsidP="00492EA8" w:rsidR="00492EA8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Na osnovu prethodnog iznijetog, privremeni stečajni upravitelj predlaže stečajnom sucu sukladno čl. 132. st.1. Stečajnog zakona (NN 71/15)</w:t>
      </w:r>
    </w:p>
    <w:p w:rsidRDefault="00492EA8" w:rsidP="00492EA8" w:rsidR="00492EA8" w:rsidRPr="00662186">
      <w:pPr>
        <w:pStyle w:val="Odlomakpopisa"/>
        <w:numPr>
          <w:ilvl w:val="0"/>
          <w:numId w:val="11"/>
        </w:numPr>
        <w:spacing w:lineRule="auto" w:line="276" w:before="240"/>
        <w:jc w:val="both"/>
        <w:rPr>
          <w:sz w:val="24"/>
          <w:szCs w:val="24"/>
        </w:rPr>
      </w:pPr>
      <w:r w:rsidRPr="00EE021B">
        <w:rPr>
          <w:b/>
          <w:sz w:val="24"/>
          <w:szCs w:val="24"/>
        </w:rPr>
        <w:t>da pozove vjerovnike koji imaju valjani razlog da se provede stečajni postupak , da</w:t>
      </w:r>
      <w:r w:rsidR="006E7617">
        <w:rPr>
          <w:b/>
          <w:sz w:val="24"/>
          <w:szCs w:val="24"/>
        </w:rPr>
        <w:t xml:space="preserve"> predujme iznos od 17.700</w:t>
      </w:r>
      <w:r w:rsidRPr="00EE021B">
        <w:rPr>
          <w:b/>
          <w:sz w:val="24"/>
          <w:szCs w:val="24"/>
        </w:rPr>
        <w:t xml:space="preserve">,00 kn </w:t>
      </w:r>
      <w:r w:rsidRPr="00662186">
        <w:rPr>
          <w:sz w:val="24"/>
          <w:szCs w:val="24"/>
        </w:rPr>
        <w:t>(u prilogu : predračun troškova provedbe stečajnog postupka, kako bi se mogli pokriti troškovi prethodnoga postupka i provedba stečajnog postupka)</w:t>
      </w:r>
    </w:p>
    <w:p w:rsidRDefault="00492EA8" w:rsidP="00492EA8" w:rsidR="00492EA8" w:rsidRPr="00492EA8">
      <w:pPr>
        <w:pStyle w:val="Odlomakpopisa"/>
        <w:numPr>
          <w:ilvl w:val="0"/>
          <w:numId w:val="11"/>
        </w:numPr>
        <w:spacing w:lineRule="auto" w:line="276" w:before="240"/>
        <w:ind w:left="360"/>
        <w:jc w:val="both"/>
        <w:rPr>
          <w:sz w:val="24"/>
          <w:szCs w:val="24"/>
        </w:rPr>
      </w:pPr>
      <w:r w:rsidRPr="00492EA8">
        <w:rPr>
          <w:b/>
          <w:sz w:val="24"/>
          <w:szCs w:val="24"/>
        </w:rPr>
        <w:t>odnosno, ukoliko se ne predujmi gore navedeni iznos s osnove pokrića troškova provedbe prethodnog i stečajnog postupka, da se primjene odredbe čl. 132. st. 2. Stečajnog zakona (NN 71/75), odnosno donese Rješenje o otvaranju i zaključenju</w:t>
      </w:r>
      <w:r w:rsidRPr="00492EA8">
        <w:rPr>
          <w:sz w:val="24"/>
          <w:szCs w:val="24"/>
        </w:rPr>
        <w:t xml:space="preserve"> </w:t>
      </w:r>
      <w:r w:rsidRPr="00492EA8">
        <w:rPr>
          <w:b/>
          <w:sz w:val="24"/>
          <w:szCs w:val="24"/>
        </w:rPr>
        <w:t>stečajnog postupka</w:t>
      </w:r>
      <w:r w:rsidRPr="00492EA8">
        <w:rPr>
          <w:sz w:val="24"/>
          <w:szCs w:val="24"/>
        </w:rPr>
        <w:t>, budući da imovina dužnika koja bi ušla u stečajnu masu nije iz raspoložive dokumentacije nije dostatna ni za namirenje troškova stečajnog upravitelja.</w:t>
      </w:r>
    </w:p>
    <w:p w:rsidRDefault="00492EA8" w:rsidP="00492EA8" w:rsidR="00492EA8">
      <w:pPr>
        <w:spacing w:lineRule="auto" w:line="276" w:before="240"/>
        <w:ind w:left="360"/>
        <w:jc w:val="both"/>
        <w:rPr>
          <w:sz w:val="24"/>
          <w:szCs w:val="24"/>
        </w:rPr>
      </w:pPr>
    </w:p>
    <w:p w:rsidRDefault="00492EA8" w:rsidP="00492EA8" w:rsidR="00492EA8" w:rsidRPr="00333B27">
      <w:pPr>
        <w:spacing w:lineRule="auto" w:line="276" w:before="240"/>
        <w:ind w:hanging="1908" w:left="7513"/>
        <w:jc w:val="both"/>
        <w:rPr>
          <w:b/>
          <w:sz w:val="24"/>
          <w:szCs w:val="24"/>
        </w:rPr>
      </w:pPr>
      <w:r w:rsidRPr="00333B27">
        <w:rPr>
          <w:b/>
          <w:sz w:val="24"/>
          <w:szCs w:val="24"/>
        </w:rPr>
        <w:t xml:space="preserve">Privremena stečajna upraviteljica </w:t>
      </w:r>
    </w:p>
    <w:p w:rsidRDefault="00492EA8" w:rsidP="00492EA8" w:rsidR="00492EA8" w:rsidRPr="00333B27">
      <w:pPr>
        <w:spacing w:lineRule="auto" w:line="276" w:before="240"/>
        <w:ind w:firstLine="3402" w:left="2268"/>
        <w:jc w:val="both"/>
        <w:rPr>
          <w:b/>
          <w:sz w:val="24"/>
          <w:szCs w:val="24"/>
        </w:rPr>
      </w:pPr>
      <w:r w:rsidRPr="00333B27">
        <w:rPr>
          <w:b/>
          <w:sz w:val="24"/>
          <w:szCs w:val="24"/>
        </w:rPr>
        <w:t>Dinka Trumbić</w:t>
      </w:r>
    </w:p>
    <w:p w:rsidRDefault="00492EA8" w:rsidP="00492EA8" w:rsidR="00492EA8">
      <w:pPr>
        <w:spacing w:lineRule="auto" w:line="276" w:before="240"/>
        <w:ind w:firstLine="3402" w:left="2268"/>
        <w:jc w:val="both"/>
        <w:rPr>
          <w:sz w:val="24"/>
          <w:szCs w:val="24"/>
        </w:rPr>
      </w:pPr>
    </w:p>
    <w:p w:rsidRDefault="00492EA8" w:rsidP="00492EA8" w:rsidR="00492EA8" w:rsidRPr="002A3879">
      <w:pPr>
        <w:spacing w:lineRule="auto" w:line="276" w:before="240"/>
        <w:jc w:val="both"/>
        <w:rPr>
          <w:b/>
          <w:sz w:val="24"/>
          <w:szCs w:val="24"/>
        </w:rPr>
      </w:pPr>
      <w:r w:rsidRPr="002A3879">
        <w:rPr>
          <w:b/>
          <w:sz w:val="24"/>
          <w:szCs w:val="24"/>
        </w:rPr>
        <w:t>TROŠKOVI PRETHODNOG POSTUPKA</w:t>
      </w:r>
    </w:p>
    <w:p w:rsidRDefault="00492EA8" w:rsidP="00492EA8" w:rsidR="00492EA8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Materijalni troškovi za do sada poduzete radnje:</w:t>
      </w:r>
    </w:p>
    <w:p w:rsidRDefault="00492EA8" w:rsidP="00492EA8" w:rsidR="00492EA8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Upravne pristojbe </w:t>
      </w:r>
      <w:r w:rsidR="002A387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60,00 </w:t>
      </w:r>
      <w:r w:rsidR="007B46CF">
        <w:rPr>
          <w:sz w:val="24"/>
          <w:szCs w:val="24"/>
        </w:rPr>
        <w:t>kn</w:t>
      </w:r>
    </w:p>
    <w:p w:rsidRDefault="002A3879" w:rsidP="00492EA8" w:rsidR="007B46CF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Poštarina                                                                                                                                       61</w:t>
      </w:r>
      <w:r w:rsidR="007B46CF">
        <w:rPr>
          <w:sz w:val="24"/>
          <w:szCs w:val="24"/>
        </w:rPr>
        <w:t>,70 kn</w:t>
      </w:r>
    </w:p>
    <w:p w:rsidRDefault="007B46CF" w:rsidP="00492EA8" w:rsidR="007B46CF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Naknada FIN-a </w:t>
      </w:r>
      <w:r w:rsidR="002A3879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50,00 kn </w:t>
      </w:r>
    </w:p>
    <w:p w:rsidRDefault="007B46CF" w:rsidP="00492EA8" w:rsidR="007B46CF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Troškovi telefona, </w:t>
      </w:r>
      <w:r w:rsidR="002A3879">
        <w:rPr>
          <w:sz w:val="24"/>
          <w:szCs w:val="24"/>
        </w:rPr>
        <w:t>i</w:t>
      </w:r>
      <w:r>
        <w:rPr>
          <w:sz w:val="24"/>
          <w:szCs w:val="24"/>
        </w:rPr>
        <w:t>nterneta i sl</w:t>
      </w:r>
      <w:r w:rsidR="002A387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A3879">
        <w:rPr>
          <w:sz w:val="24"/>
          <w:szCs w:val="24"/>
        </w:rPr>
        <w:t xml:space="preserve">                                                                                            </w:t>
      </w:r>
      <w:r>
        <w:rPr>
          <w:sz w:val="24"/>
          <w:szCs w:val="24"/>
        </w:rPr>
        <w:t>100,00</w:t>
      </w:r>
      <w:r w:rsidR="002A3879">
        <w:rPr>
          <w:sz w:val="24"/>
          <w:szCs w:val="24"/>
        </w:rPr>
        <w:t xml:space="preserve"> kn</w:t>
      </w:r>
    </w:p>
    <w:p w:rsidRDefault="002A3879" w:rsidP="00492EA8" w:rsidR="002A3879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Troškovi locco vožnja radi prikupljanje dokumentacije                                                     100.00 kn</w:t>
      </w:r>
    </w:p>
    <w:p w:rsidRDefault="002A3879" w:rsidP="00492EA8" w:rsidR="002A3879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>Troškovi izlučivanja i pohrane arhivske građe dužnika u iznosu od                               1.200,00 kn</w:t>
      </w:r>
    </w:p>
    <w:p w:rsidRDefault="002A3879" w:rsidP="00492EA8" w:rsidR="002A3879">
      <w:pPr>
        <w:spacing w:lineRule="auto" w:line="276" w:before="240"/>
        <w:jc w:val="both"/>
        <w:rPr>
          <w:b/>
          <w:sz w:val="24"/>
          <w:szCs w:val="24"/>
        </w:rPr>
      </w:pPr>
      <w:r w:rsidRPr="002A3879">
        <w:rPr>
          <w:b/>
          <w:sz w:val="24"/>
          <w:szCs w:val="24"/>
        </w:rPr>
        <w:t>UKUPNO                                                                                                                                  1.571,70 kn</w:t>
      </w:r>
    </w:p>
    <w:p w:rsidRDefault="002A3879" w:rsidP="00492EA8" w:rsidR="002A3879">
      <w:pPr>
        <w:spacing w:lineRule="auto" w:line="276" w:before="240"/>
        <w:jc w:val="both"/>
        <w:rPr>
          <w:b/>
          <w:sz w:val="24"/>
          <w:szCs w:val="24"/>
        </w:rPr>
      </w:pPr>
    </w:p>
    <w:p w:rsidRDefault="002A3879" w:rsidP="00492EA8" w:rsidR="003104A9" w:rsidRPr="002A3879">
      <w:pPr>
        <w:spacing w:lineRule="auto" w:line="276"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PREDRAČUN TROŠKOVA STEČAJNOG POSTUPKA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83"/>
        <w:gridCol w:w="1979"/>
      </w:tblGrid>
      <w:tr w:rsidTr="006E7617" w:rsidR="002A3879">
        <w:tc>
          <w:tcPr>
            <w:tcW w:type="dxa" w:w="7083"/>
          </w:tcPr>
          <w:p w:rsidRDefault="002A3879" w:rsidP="003104A9" w:rsidR="002A3879" w:rsidRPr="002A3879">
            <w:pPr>
              <w:spacing w:lineRule="auto" w:line="276"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TROŠKOVA</w:t>
            </w:r>
          </w:p>
        </w:tc>
        <w:tc>
          <w:tcPr>
            <w:tcW w:type="dxa" w:w="1979"/>
          </w:tcPr>
          <w:p w:rsidRDefault="002A3879" w:rsidP="003104A9" w:rsidR="002A3879" w:rsidRPr="002A3879">
            <w:pPr>
              <w:spacing w:lineRule="auto" w:line="276" w:before="2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IZNOS</w:t>
            </w:r>
          </w:p>
        </w:tc>
      </w:tr>
      <w:tr w:rsidTr="006E7617" w:rsidR="002A3879">
        <w:tc>
          <w:tcPr>
            <w:tcW w:type="dxa" w:w="7083"/>
          </w:tcPr>
          <w:p w:rsidRDefault="002A3879" w:rsidP="00492EA8" w:rsidR="002A3879" w:rsidRPr="003104A9">
            <w:pPr>
              <w:spacing w:lineRule="auto" w:line="276" w:before="240"/>
              <w:jc w:val="both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 xml:space="preserve">1. Trošak izrade novog pečata </w:t>
            </w:r>
          </w:p>
        </w:tc>
        <w:tc>
          <w:tcPr>
            <w:tcW w:type="dxa" w:w="1979"/>
          </w:tcPr>
          <w:p w:rsidRDefault="006E7617" w:rsidP="003104A9" w:rsidR="002A3879" w:rsidRPr="003104A9">
            <w:pPr>
              <w:spacing w:lineRule="auto" w:line="276" w:before="240"/>
              <w:jc w:val="right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>200,00 kn</w:t>
            </w:r>
          </w:p>
        </w:tc>
      </w:tr>
      <w:tr w:rsidTr="006E7617" w:rsidR="002A3879">
        <w:tc>
          <w:tcPr>
            <w:tcW w:type="dxa" w:w="7083"/>
          </w:tcPr>
          <w:p w:rsidRDefault="006E7617" w:rsidP="00492EA8" w:rsidR="002A3879" w:rsidRPr="002A3879">
            <w:pPr>
              <w:spacing w:lineRule="auto" w:line="276" w:befor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Troškovi otvaranja, vođenja i zatvaranja računa</w:t>
            </w:r>
          </w:p>
        </w:tc>
        <w:tc>
          <w:tcPr>
            <w:tcW w:type="dxa" w:w="1979"/>
          </w:tcPr>
          <w:p w:rsidRDefault="006E7617" w:rsidP="003104A9" w:rsidR="002A3879" w:rsidRPr="002A3879">
            <w:pPr>
              <w:spacing w:lineRule="auto" w:line="276" w:before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 kn</w:t>
            </w:r>
          </w:p>
        </w:tc>
      </w:tr>
      <w:tr w:rsidTr="006E7617" w:rsidR="002A3879">
        <w:tc>
          <w:tcPr>
            <w:tcW w:type="dxa" w:w="7083"/>
          </w:tcPr>
          <w:p w:rsidRDefault="006E7617" w:rsidP="00492EA8" w:rsidR="002A3879" w:rsidRPr="002A3879">
            <w:pPr>
              <w:spacing w:lineRule="auto" w:line="276" w:befor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Troškovi knjigovodstva </w:t>
            </w:r>
          </w:p>
        </w:tc>
        <w:tc>
          <w:tcPr>
            <w:tcW w:type="dxa" w:w="1979"/>
          </w:tcPr>
          <w:p w:rsidRDefault="006E7617" w:rsidP="003104A9" w:rsidR="002A3879" w:rsidRPr="002A3879">
            <w:pPr>
              <w:spacing w:lineRule="auto" w:line="276" w:before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6.000,00 kn</w:t>
            </w:r>
          </w:p>
        </w:tc>
      </w:tr>
      <w:tr w:rsidTr="006E7617" w:rsidR="002A3879">
        <w:tc>
          <w:tcPr>
            <w:tcW w:type="dxa" w:w="7083"/>
          </w:tcPr>
          <w:p w:rsidRDefault="006E7617" w:rsidP="00492EA8" w:rsidR="002A3879" w:rsidRPr="003104A9">
            <w:pPr>
              <w:spacing w:lineRule="auto" w:line="276" w:before="240"/>
              <w:jc w:val="both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 xml:space="preserve">4. Troškovi arhiviranja </w:t>
            </w:r>
          </w:p>
        </w:tc>
        <w:tc>
          <w:tcPr>
            <w:tcW w:type="dxa" w:w="1979"/>
          </w:tcPr>
          <w:p w:rsidRDefault="006E7617" w:rsidP="003104A9" w:rsidR="002A3879" w:rsidRPr="003104A9">
            <w:pPr>
              <w:spacing w:lineRule="auto" w:line="276" w:before="240"/>
              <w:jc w:val="right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>2.000,00 kn</w:t>
            </w:r>
          </w:p>
        </w:tc>
      </w:tr>
      <w:tr w:rsidTr="006E7617" w:rsidR="002A3879">
        <w:tc>
          <w:tcPr>
            <w:tcW w:type="dxa" w:w="7083"/>
          </w:tcPr>
          <w:p w:rsidRDefault="006E7617" w:rsidP="00492EA8" w:rsidR="002A3879" w:rsidRPr="003104A9">
            <w:pPr>
              <w:spacing w:lineRule="auto" w:line="276" w:before="240"/>
              <w:jc w:val="both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 xml:space="preserve">5. Materijalni troškovi stečajnog upravitelja </w:t>
            </w:r>
          </w:p>
        </w:tc>
        <w:tc>
          <w:tcPr>
            <w:tcW w:type="dxa" w:w="1979"/>
          </w:tcPr>
          <w:p w:rsidRDefault="006E7617" w:rsidP="003104A9" w:rsidR="002A3879" w:rsidRPr="003104A9">
            <w:pPr>
              <w:spacing w:lineRule="auto" w:line="276" w:before="240"/>
              <w:jc w:val="right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>2.000,00 kn</w:t>
            </w:r>
          </w:p>
        </w:tc>
      </w:tr>
      <w:tr w:rsidTr="006E7617" w:rsidR="006E7617">
        <w:tc>
          <w:tcPr>
            <w:tcW w:type="dxa" w:w="7083"/>
          </w:tcPr>
          <w:p w:rsidRDefault="006E7617" w:rsidP="00492EA8" w:rsidR="006E7617" w:rsidRPr="003104A9">
            <w:pPr>
              <w:spacing w:lineRule="auto" w:line="276" w:before="240"/>
              <w:jc w:val="both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>6. Sudske pristojbe</w:t>
            </w:r>
          </w:p>
        </w:tc>
        <w:tc>
          <w:tcPr>
            <w:tcW w:type="dxa" w:w="1979"/>
          </w:tcPr>
          <w:p w:rsidRDefault="006E7617" w:rsidP="003104A9" w:rsidR="006E7617" w:rsidRPr="003104A9">
            <w:pPr>
              <w:spacing w:lineRule="auto" w:line="276" w:before="240"/>
              <w:jc w:val="right"/>
              <w:rPr>
                <w:sz w:val="24"/>
                <w:szCs w:val="24"/>
              </w:rPr>
            </w:pPr>
            <w:r w:rsidRPr="003104A9">
              <w:rPr>
                <w:sz w:val="24"/>
                <w:szCs w:val="24"/>
              </w:rPr>
              <w:t>2.000,00 kn</w:t>
            </w:r>
          </w:p>
        </w:tc>
      </w:tr>
      <w:tr w:rsidTr="006E7617" w:rsidR="006E7617">
        <w:tc>
          <w:tcPr>
            <w:tcW w:type="dxa" w:w="7083"/>
          </w:tcPr>
          <w:p w:rsidRDefault="006E7617" w:rsidP="003104A9" w:rsidR="006E7617">
            <w:pPr>
              <w:spacing w:lineRule="auto" w:line="276"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1979"/>
          </w:tcPr>
          <w:p w:rsidRDefault="006E7617" w:rsidP="003104A9" w:rsidR="006E7617">
            <w:pPr>
              <w:spacing w:lineRule="auto" w:line="276" w:before="2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12.700,00 kn</w:t>
            </w:r>
          </w:p>
        </w:tc>
      </w:tr>
    </w:tbl>
    <w:p w:rsidRDefault="002A3879" w:rsidP="00492EA8" w:rsidR="002A3879">
      <w:pPr>
        <w:spacing w:lineRule="auto" w:line="276" w:before="240"/>
        <w:jc w:val="both"/>
        <w:rPr>
          <w:b/>
          <w:sz w:val="24"/>
          <w:szCs w:val="24"/>
        </w:rPr>
      </w:pPr>
    </w:p>
    <w:p w:rsidRDefault="006E7617" w:rsidP="00492EA8" w:rsidR="006E7617" w:rsidRPr="006E7617">
      <w:pPr>
        <w:spacing w:lineRule="auto" w:line="276" w:before="240"/>
        <w:jc w:val="both"/>
        <w:rPr>
          <w:sz w:val="24"/>
          <w:szCs w:val="24"/>
        </w:rPr>
      </w:pPr>
      <w:r w:rsidRPr="006E7617">
        <w:rPr>
          <w:sz w:val="24"/>
          <w:szCs w:val="24"/>
        </w:rPr>
        <w:t>U Splitu 12. lipnja 2017.</w:t>
      </w:r>
    </w:p>
    <w:p w:rsidRDefault="003104A9" w:rsidP="006E7617" w:rsidR="003104A9">
      <w:pPr>
        <w:spacing w:lineRule="auto" w:line="276" w:before="240"/>
        <w:ind w:left="5670"/>
        <w:jc w:val="both"/>
        <w:rPr>
          <w:b/>
          <w:sz w:val="24"/>
          <w:szCs w:val="24"/>
        </w:rPr>
      </w:pPr>
    </w:p>
    <w:p w:rsidRDefault="006E7617" w:rsidP="006E7617" w:rsidR="006E7617">
      <w:pPr>
        <w:spacing w:lineRule="auto" w:line="276" w:before="240"/>
        <w:ind w:left="56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Privremena stečajna upraviteljica </w:t>
      </w:r>
    </w:p>
    <w:p w:rsidRDefault="006E7617" w:rsidP="006E7617" w:rsidR="006E7617" w:rsidRPr="002A3879">
      <w:pPr>
        <w:spacing w:lineRule="auto" w:line="276" w:before="240"/>
        <w:ind w:left="56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Dinka Trumbić</w:t>
      </w:r>
    </w:p>
    <w:p w:rsidRDefault="00492EA8" w:rsidP="00492EA8" w:rsidR="00492EA8" w:rsidRPr="002A3879">
      <w:pPr>
        <w:spacing w:lineRule="auto" w:line="276" w:before="240"/>
        <w:rPr>
          <w:b/>
          <w:sz w:val="24"/>
          <w:szCs w:val="24"/>
        </w:rPr>
      </w:pPr>
    </w:p>
    <w:p w:rsidRDefault="00606380" w:rsidP="00606380" w:rsidR="00606380" w:rsidRPr="00606380">
      <w:pPr>
        <w:spacing w:lineRule="auto" w:line="276" w:before="240"/>
        <w:jc w:val="both"/>
        <w:rPr>
          <w:b/>
          <w:sz w:val="24"/>
          <w:szCs w:val="24"/>
        </w:rPr>
      </w:pPr>
    </w:p>
    <w:p w:rsidRDefault="00C94E67" w:rsidP="00C94E67" w:rsidR="00C94E67">
      <w:pPr>
        <w:spacing w:lineRule="auto" w:line="276" w:before="240"/>
        <w:jc w:val="both"/>
        <w:rPr>
          <w:b/>
          <w:sz w:val="24"/>
          <w:szCs w:val="24"/>
        </w:rPr>
      </w:pPr>
    </w:p>
    <w:p w:rsidRDefault="00C94E67" w:rsidP="00C94E67" w:rsidR="00C94E67">
      <w:pPr>
        <w:spacing w:lineRule="auto" w:line="276" w:before="240"/>
        <w:jc w:val="both"/>
        <w:rPr>
          <w:sz w:val="24"/>
          <w:szCs w:val="24"/>
        </w:rPr>
      </w:pPr>
    </w:p>
    <w:p w:rsidRDefault="00C94E67" w:rsidP="00C94E67" w:rsidR="00C94E67" w:rsidRPr="00C94E67">
      <w:pPr>
        <w:spacing w:lineRule="auto" w:line="276" w:before="240"/>
        <w:jc w:val="both"/>
        <w:rPr>
          <w:sz w:val="24"/>
          <w:szCs w:val="24"/>
        </w:rPr>
      </w:pPr>
    </w:p>
    <w:p w:rsidRDefault="00C94E67" w:rsidP="00C94E67" w:rsidR="00C94E67">
      <w:pPr>
        <w:spacing w:lineRule="auto" w:line="276" w:before="240"/>
        <w:jc w:val="both"/>
        <w:rPr>
          <w:b/>
          <w:sz w:val="28"/>
          <w:szCs w:val="28"/>
        </w:rPr>
      </w:pPr>
    </w:p>
    <w:p w:rsidRDefault="00C94E67" w:rsidP="00C94E67" w:rsidR="00C94E67" w:rsidRPr="00C94E67">
      <w:pPr>
        <w:spacing w:lineRule="auto" w:line="276" w:before="240"/>
        <w:jc w:val="both"/>
        <w:rPr>
          <w:b/>
          <w:sz w:val="28"/>
          <w:szCs w:val="28"/>
        </w:rPr>
      </w:pPr>
    </w:p>
    <w:p w:rsidRDefault="00652839" w:rsidP="00577B73" w:rsidR="00652839" w:rsidRPr="00577B73">
      <w:pPr>
        <w:spacing w:lineRule="auto" w:line="240" w:before="240"/>
        <w:jc w:val="both"/>
        <w:rPr>
          <w:b/>
          <w:sz w:val="24"/>
          <w:szCs w:val="24"/>
        </w:rPr>
      </w:pPr>
      <w:r w:rsidRPr="00577B73">
        <w:rPr>
          <w:b/>
          <w:sz w:val="24"/>
          <w:szCs w:val="24"/>
        </w:rPr>
        <w:t xml:space="preserve">                                                                                              </w:t>
      </w:r>
    </w:p>
    <w:p w:rsidRDefault="00652839" w:rsidP="004A385B" w:rsidR="00652839" w:rsidRPr="00577B73">
      <w:pPr>
        <w:spacing w:lineRule="auto" w:line="240" w:before="240"/>
        <w:jc w:val="both"/>
        <w:rPr>
          <w:b/>
          <w:sz w:val="28"/>
          <w:szCs w:val="28"/>
        </w:rPr>
      </w:pPr>
    </w:p>
    <w:p w:rsidRDefault="00652839" w:rsidP="004A385B" w:rsidR="00652839" w:rsidRPr="00577B73">
      <w:pPr>
        <w:spacing w:lineRule="auto" w:line="240" w:before="240"/>
        <w:jc w:val="both"/>
        <w:rPr>
          <w:b/>
          <w:sz w:val="28"/>
          <w:szCs w:val="28"/>
        </w:rPr>
      </w:pPr>
    </w:p>
    <w:p w:rsidRDefault="00933456" w:rsidP="004A385B" w:rsidR="00242B6E" w:rsidRPr="00242B6E">
      <w:pPr>
        <w:spacing w:lineRule="auto" w:line="240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42B6E" w:rsidP="004A385B" w:rsidR="00242B6E">
      <w:pPr>
        <w:spacing w:lineRule="auto" w:line="240" w:before="240"/>
        <w:jc w:val="both"/>
        <w:rPr>
          <w:b/>
          <w:sz w:val="24"/>
          <w:szCs w:val="24"/>
        </w:rPr>
      </w:pPr>
    </w:p>
    <w:p w:rsidRDefault="00242B6E" w:rsidP="004A385B" w:rsidR="00242B6E" w:rsidRPr="00242B6E">
      <w:pPr>
        <w:spacing w:lineRule="auto" w:line="240" w:before="240"/>
        <w:jc w:val="both"/>
        <w:rPr>
          <w:b/>
          <w:sz w:val="24"/>
          <w:szCs w:val="24"/>
        </w:rPr>
      </w:pPr>
    </w:p>
    <w:p w:rsidRDefault="008E7CCA" w:rsidP="004A385B" w:rsidR="0001353C">
      <w:pPr>
        <w:spacing w:lineRule="auto" w:line="240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1353C" w:rsidP="004A385B" w:rsidR="0001353C" w:rsidRPr="004A385B">
      <w:pPr>
        <w:spacing w:lineRule="auto" w:line="240" w:before="240"/>
        <w:jc w:val="both"/>
        <w:rPr>
          <w:sz w:val="24"/>
          <w:szCs w:val="24"/>
        </w:rPr>
      </w:pPr>
    </w:p>
    <w:p w:rsidRDefault="00ED52B1" w:rsidP="00A339DF" w:rsidR="00A339DF" w:rsidRPr="00A339DF">
      <w:pPr>
        <w:spacing w:lineRule="auto" w:line="276"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Default="00AD1B66" w:rsidP="00AD1B66" w:rsidR="00AD1B66" w:rsidRPr="00AD1B66">
      <w:pPr>
        <w:spacing w:lineRule="auto" w:line="276" w:before="240"/>
        <w:jc w:val="both"/>
        <w:rPr>
          <w:sz w:val="24"/>
          <w:szCs w:val="24"/>
        </w:rPr>
      </w:pPr>
    </w:p>
    <w:p w:rsidRDefault="00F56539" w:rsidP="00887632" w:rsidR="00F56539">
      <w:pPr>
        <w:spacing w:lineRule="auto" w:line="276" w:before="240"/>
        <w:jc w:val="both"/>
        <w:rPr>
          <w:sz w:val="24"/>
          <w:szCs w:val="24"/>
        </w:rPr>
      </w:pPr>
    </w:p>
    <w:p w:rsidRDefault="00887632" w:rsidP="00887632" w:rsidR="00887632">
      <w:pPr>
        <w:spacing w:lineRule="auto" w:line="276" w:before="240"/>
        <w:jc w:val="both"/>
        <w:rPr>
          <w:sz w:val="24"/>
          <w:szCs w:val="24"/>
        </w:rPr>
      </w:pPr>
    </w:p>
    <w:p w:rsidRDefault="001917F9" w:rsidP="001917F9" w:rsidR="001917F9" w:rsidRPr="001917F9">
      <w:pPr>
        <w:spacing w:lineRule="auto" w:line="276" w:before="240"/>
        <w:jc w:val="both"/>
        <w:rPr>
          <w:sz w:val="24"/>
          <w:szCs w:val="24"/>
        </w:rPr>
      </w:pPr>
    </w:p>
    <w:p w:rsidRDefault="001917F9" w:rsidP="001917F9" w:rsidR="001917F9" w:rsidRPr="001917F9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660A7" w:rsidR="00B660A7">
      <w:pPr>
        <w:spacing w:lineRule="auto" w:line="276"/>
        <w:jc w:val="both"/>
        <w:rPr>
          <w:sz w:val="24"/>
          <w:szCs w:val="24"/>
        </w:rPr>
      </w:pPr>
    </w:p>
    <w:p w:rsidRDefault="00B660A7" w:rsidP="00B86C73" w:rsidR="00B660A7">
      <w:pPr>
        <w:spacing w:lineRule="auto" w:line="276"/>
        <w:rPr>
          <w:sz w:val="24"/>
          <w:szCs w:val="24"/>
        </w:rPr>
      </w:pPr>
    </w:p>
    <w:p w:rsidRDefault="007306E2" w:rsidP="00B86C73" w:rsidR="007306E2" w:rsidRPr="00B86C73"/>
    <w:sectPr w:rsidR="007306E2" w:rsidRPr="00B86C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126A0"/>
    <w:multiLevelType w:val="hybridMultilevel"/>
    <w:tmpl w:val="F0A810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9C679B"/>
    <w:multiLevelType w:val="hybridMultilevel"/>
    <w:tmpl w:val="038C944A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E801BB"/>
    <w:multiLevelType w:val="hybridMultilevel"/>
    <w:tmpl w:val="AD2ABBAC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EB2A04"/>
    <w:multiLevelType w:val="hybridMultilevel"/>
    <w:tmpl w:val="9014EBAA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49696F"/>
    <w:multiLevelType w:val="hybridMultilevel"/>
    <w:tmpl w:val="1C60D016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E60FA2"/>
    <w:multiLevelType w:val="hybridMultilevel"/>
    <w:tmpl w:val="D40E9BB2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F1548CE"/>
    <w:multiLevelType w:val="hybridMultilevel"/>
    <w:tmpl w:val="9CE69312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26460D"/>
    <w:multiLevelType w:val="hybridMultilevel"/>
    <w:tmpl w:val="22D84424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A7063F"/>
    <w:multiLevelType w:val="hybridMultilevel"/>
    <w:tmpl w:val="84345B12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5E870B8"/>
    <w:multiLevelType w:val="hybridMultilevel"/>
    <w:tmpl w:val="8586D63C"/>
    <w:lvl w:tplc="BFE8D3E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0C505E"/>
    <w:multiLevelType w:val="hybridMultilevel"/>
    <w:tmpl w:val="F00ED006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C73"/>
    <w:rsid w:val="00001248"/>
    <w:rsid w:val="000070F5"/>
    <w:rsid w:val="0001353C"/>
    <w:rsid w:val="001917F9"/>
    <w:rsid w:val="001E7651"/>
    <w:rsid w:val="00242B6E"/>
    <w:rsid w:val="002A3879"/>
    <w:rsid w:val="003104A9"/>
    <w:rsid w:val="00333B27"/>
    <w:rsid w:val="00371811"/>
    <w:rsid w:val="003A43C0"/>
    <w:rsid w:val="00427C74"/>
    <w:rsid w:val="00472414"/>
    <w:rsid w:val="00481D10"/>
    <w:rsid w:val="004858F0"/>
    <w:rsid w:val="00492EA8"/>
    <w:rsid w:val="004A385B"/>
    <w:rsid w:val="00577B73"/>
    <w:rsid w:val="005F1E7F"/>
    <w:rsid w:val="00606380"/>
    <w:rsid w:val="00652839"/>
    <w:rsid w:val="006E7617"/>
    <w:rsid w:val="007306E2"/>
    <w:rsid w:val="007B46CF"/>
    <w:rsid w:val="008413B3"/>
    <w:rsid w:val="00887632"/>
    <w:rsid w:val="008C595D"/>
    <w:rsid w:val="008E7CCA"/>
    <w:rsid w:val="00933456"/>
    <w:rsid w:val="009F463D"/>
    <w:rsid w:val="00A339DF"/>
    <w:rsid w:val="00A51C6F"/>
    <w:rsid w:val="00AD1B66"/>
    <w:rsid w:val="00B660A7"/>
    <w:rsid w:val="00B86C73"/>
    <w:rsid w:val="00BF1715"/>
    <w:rsid w:val="00C94E67"/>
    <w:rsid w:val="00CB5E82"/>
    <w:rsid w:val="00DE0A85"/>
    <w:rsid w:val="00E12CDF"/>
    <w:rsid w:val="00E54736"/>
    <w:rsid w:val="00ED52B1"/>
    <w:rsid w:val="00F56539"/>
    <w:rsid w:val="00F6714E"/>
    <w:rsid w:val="00F8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C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60A7"/>
    <w:pPr>
      <w:ind w:left="720"/>
      <w:contextualSpacing/>
    </w:pPr>
  </w:style>
  <w:style w:styleId="Reetkatablice" w:type="table">
    <w:name w:val="Table Grid"/>
    <w:basedOn w:val="Obinatablica"/>
    <w:uiPriority w:val="39"/>
    <w:rsid w:val="004858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473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736"/>
    <w:rPr>
      <w:rFonts w:cs="Segoe U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C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60A7"/>
    <w:pPr>
      <w:ind w:left="720"/>
      <w:contextualSpacing/>
    </w:pPr>
  </w:style>
  <w:style w:styleId="Reetkatablice" w:type="table">
    <w:name w:val="Table Grid"/>
    <w:basedOn w:val="Obinatablica"/>
    <w:uiPriority w:val="39"/>
    <w:rsid w:val="004858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473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736"/>
    <w:rPr>
      <w:rFonts w:ascii="Segoe UI" w:cs="Segoe U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571A91A-29DF-484F-8EF7-65840CC60C9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2261</properties:Words>
  <properties:Characters>12888</properties:Characters>
  <properties:Lines>107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2017-06-13T07:44:00Z</dcterms:created>
  <dc:creator>Dinka</dc:creator>
  <cp:lastModifiedBy>Petra Čiček</cp:lastModifiedBy>
  <cp:lastPrinted>2017-06-12T00:38:00Z</cp:lastPrinted>
  <dcterms:modified xmlns:xsi="http://www.w3.org/2001/XMLSchema-instance" xsi:type="dcterms:W3CDTF">2017-06-13T07:44:00Z</dcterms:modified>
  <cp:revision>2</cp:revision>
</cp:coreProperties>
</file>