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11ff" w14:paraId="a2111ff" w:rsidRDefault="00282B89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DE7B2D">
        <w:rPr>
          <w:sz w:val="24"/>
        </w:rPr>
        <w:t xml:space="preserve">         </w:t>
      </w:r>
      <w:r w:rsidR="00F56926">
        <w:rPr>
          <w:sz w:val="24"/>
        </w:rPr>
        <w:t xml:space="preserve">  </w:t>
      </w:r>
      <w:r w:rsidR="00006653" w:rsidRPr="00560C67">
        <w:rPr>
          <w:sz w:val="24"/>
        </w:rPr>
        <w:t>Broj: St-</w:t>
      </w:r>
      <w:r w:rsidR="00DE3F6D">
        <w:rPr>
          <w:sz w:val="24"/>
        </w:rPr>
        <w:t>2021</w:t>
      </w:r>
      <w:r w:rsidR="00EF0E52">
        <w:rPr>
          <w:sz w:val="24"/>
        </w:rPr>
        <w:t>/2016-19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1B601E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>u prethodnom postupku radi utvrđivanja pretpostavki za otvaranje stečajnog postupka</w:t>
      </w:r>
      <w:r w:rsidR="00A938BB">
        <w:rPr>
          <w:sz w:val="24"/>
        </w:rPr>
        <w:t xml:space="preserve"> nad dužnikom </w:t>
      </w:r>
      <w:r w:rsidR="00EF0E52">
        <w:rPr>
          <w:sz w:val="24"/>
        </w:rPr>
        <w:t>MINA</w:t>
      </w:r>
      <w:r w:rsidR="00CB0A3C">
        <w:rPr>
          <w:sz w:val="24"/>
        </w:rPr>
        <w:t xml:space="preserve"> j.d.o.o Slav.Brod, </w:t>
      </w:r>
      <w:r w:rsidR="00EF0E52">
        <w:rPr>
          <w:sz w:val="24"/>
        </w:rPr>
        <w:t>Vinogradska cesta 78</w:t>
      </w:r>
      <w:r w:rsidR="00DE7B2D">
        <w:rPr>
          <w:sz w:val="24"/>
        </w:rPr>
        <w:t>,</w:t>
      </w:r>
      <w:r w:rsidR="00A938BB">
        <w:rPr>
          <w:sz w:val="24"/>
        </w:rPr>
        <w:t xml:space="preserve"> dana </w:t>
      </w:r>
      <w:r w:rsidR="00CB0A3C">
        <w:rPr>
          <w:sz w:val="24"/>
        </w:rPr>
        <w:t>17.ožujka</w:t>
      </w:r>
      <w:r w:rsidR="00A938BB">
        <w:rPr>
          <w:sz w:val="24"/>
        </w:rPr>
        <w:t xml:space="preserve"> 201</w:t>
      </w:r>
      <w:r w:rsidR="00DE7B2D">
        <w:rPr>
          <w:sz w:val="24"/>
        </w:rPr>
        <w:t>7</w:t>
      </w:r>
      <w:r w:rsidR="00A938BB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FF72DF" w:rsidR="00FF72DF">
      <w:pPr>
        <w:ind w:left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1D638A">
        <w:rPr>
          <w:sz w:val="24"/>
        </w:rPr>
        <w:t xml:space="preserve"> </w:t>
      </w:r>
      <w:r w:rsidR="00A9178B">
        <w:rPr>
          <w:sz w:val="24"/>
        </w:rPr>
        <w:t xml:space="preserve"> </w:t>
      </w:r>
      <w:r w:rsidR="00EF0E52">
        <w:rPr>
          <w:sz w:val="24"/>
          <w:szCs w:val="24"/>
        </w:rPr>
        <w:t>MINA j.d.o.o za proizvodnju pekarskih proizvoda i trgovinu Slavonski Brod, Vinogradska cesta 78, OIB 95949818781</w:t>
      </w:r>
      <w:r w:rsidR="002613EA">
        <w:rPr>
          <w:sz w:val="24"/>
          <w:szCs w:val="24"/>
        </w:rPr>
        <w:t>,</w:t>
      </w:r>
      <w:r w:rsidR="008A5243">
        <w:rPr>
          <w:sz w:val="24"/>
          <w:szCs w:val="24"/>
        </w:rPr>
        <w:t xml:space="preserve"> </w:t>
      </w:r>
      <w:r w:rsidR="00D825F2">
        <w:rPr>
          <w:sz w:val="24"/>
        </w:rPr>
        <w:t>imenuje se privremeni</w:t>
      </w:r>
      <w:r w:rsidR="00393E57">
        <w:rPr>
          <w:sz w:val="24"/>
        </w:rPr>
        <w:t xml:space="preserve"> stečajn</w:t>
      </w:r>
      <w:r w:rsidR="00D825F2">
        <w:rPr>
          <w:sz w:val="24"/>
        </w:rPr>
        <w:t>i</w:t>
      </w:r>
      <w:r w:rsidR="00393E57">
        <w:rPr>
          <w:sz w:val="24"/>
        </w:rPr>
        <w:t xml:space="preserve"> upravitelj</w:t>
      </w:r>
      <w:r w:rsidR="00D825F2">
        <w:rPr>
          <w:sz w:val="24"/>
        </w:rPr>
        <w:t xml:space="preserve"> Mladen Beljo, dipl.iur. Antuna Mihanovića 1, Vinkovci, OIB 76591147167</w:t>
      </w:r>
      <w:r w:rsidR="00FF72DF">
        <w:rPr>
          <w:sz w:val="24"/>
        </w:rPr>
        <w:t>.</w:t>
      </w:r>
    </w:p>
    <w:p w:rsidRDefault="0089398F" w:rsidP="00C141E8" w:rsidR="0089398F">
      <w:pPr>
        <w:ind w:firstLine="720"/>
        <w:jc w:val="both"/>
        <w:rPr>
          <w:sz w:val="24"/>
        </w:rPr>
      </w:pPr>
    </w:p>
    <w:p w:rsidRDefault="006F4EE4" w:rsidP="0038293C" w:rsidR="006F4EE4">
      <w:pPr>
        <w:jc w:val="both"/>
        <w:rPr>
          <w:sz w:val="24"/>
        </w:rPr>
      </w:pPr>
    </w:p>
    <w:p w:rsidRDefault="009F6B8B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D825F2">
        <w:rPr>
          <w:sz w:val="24"/>
        </w:rPr>
        <w:t>Privremeni stečajni</w:t>
      </w:r>
      <w:r w:rsidR="0034639D">
        <w:rPr>
          <w:sz w:val="24"/>
        </w:rPr>
        <w:t xml:space="preserve"> upravitelj</w:t>
      </w:r>
      <w:r w:rsidR="00D825F2">
        <w:rPr>
          <w:sz w:val="24"/>
        </w:rPr>
        <w:t xml:space="preserve"> dužan</w:t>
      </w:r>
      <w:r w:rsidR="0034639D">
        <w:rPr>
          <w:sz w:val="24"/>
        </w:rPr>
        <w:t xml:space="preserve"> je ispitati 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te utvrditi je li imovina dostatna za pokriće troškova stečajnog postupka i o tome dostaviti pisano izvješće stečajnom sucu najkasnije u roku od 30 dana.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>
        <w:rPr>
          <w:sz w:val="24"/>
        </w:rPr>
        <w:t xml:space="preserve"> Privremen</w:t>
      </w:r>
      <w:r w:rsidR="00D825F2">
        <w:rPr>
          <w:sz w:val="24"/>
        </w:rPr>
        <w:t>i</w:t>
      </w:r>
      <w:r w:rsidR="00912F06">
        <w:rPr>
          <w:sz w:val="24"/>
        </w:rPr>
        <w:t xml:space="preserve"> stečajn</w:t>
      </w:r>
      <w:r w:rsidR="00D825F2">
        <w:rPr>
          <w:sz w:val="24"/>
        </w:rPr>
        <w:t>i</w:t>
      </w:r>
      <w:r>
        <w:rPr>
          <w:sz w:val="24"/>
        </w:rPr>
        <w:t xml:space="preserve"> upravitel</w:t>
      </w:r>
      <w:r w:rsidR="00D825F2">
        <w:rPr>
          <w:sz w:val="24"/>
        </w:rPr>
        <w:t>j</w:t>
      </w:r>
      <w:r>
        <w:rPr>
          <w:sz w:val="24"/>
        </w:rPr>
        <w:t xml:space="preserve"> ovlašten je stupiti u poslovne prostorije dužnika i tamo provesti potrebne radnje koje mu je stečajni sudac naložio.</w:t>
      </w:r>
    </w:p>
    <w:p w:rsidRDefault="0034639D" w:rsidP="00E70061" w:rsidR="001B601E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912F06">
        <w:rPr>
          <w:sz w:val="24"/>
        </w:rPr>
        <w:t>vši radnici dužni su privremeno</w:t>
      </w:r>
      <w:r w:rsidR="00D825F2">
        <w:rPr>
          <w:sz w:val="24"/>
        </w:rPr>
        <w:t>m stečajnom upravitelju</w:t>
      </w:r>
      <w:r>
        <w:rPr>
          <w:sz w:val="24"/>
        </w:rPr>
        <w:t xml:space="preserve"> dopustiti uvid u knjige i poslovnu dokumentaciju, te pružiti sve potrebne podatke i obavijest</w:t>
      </w:r>
      <w:r w:rsidR="00912F06">
        <w:rPr>
          <w:sz w:val="24"/>
        </w:rPr>
        <w:t>i</w:t>
      </w:r>
      <w:r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DE7B2D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>Rješenjem stečajnog suca ovog suda br. St-</w:t>
      </w:r>
      <w:r w:rsidR="00EF0E52">
        <w:rPr>
          <w:sz w:val="24"/>
        </w:rPr>
        <w:t>2021/2016-3 od 27.srpnja</w:t>
      </w:r>
      <w:r w:rsidR="001F37B9">
        <w:rPr>
          <w:sz w:val="24"/>
        </w:rPr>
        <w:t xml:space="preserve"> </w:t>
      </w:r>
      <w:r w:rsidR="0034639D">
        <w:rPr>
          <w:sz w:val="24"/>
        </w:rPr>
        <w:t xml:space="preserve">2016.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E813EA">
        <w:rPr>
          <w:sz w:val="24"/>
        </w:rPr>
        <w:t xml:space="preserve"> </w:t>
      </w:r>
      <w:r w:rsidR="00EF0E52">
        <w:rPr>
          <w:sz w:val="24"/>
        </w:rPr>
        <w:t>MINA</w:t>
      </w:r>
      <w:r w:rsidR="007E1C4E">
        <w:rPr>
          <w:sz w:val="24"/>
        </w:rPr>
        <w:t xml:space="preserve"> j.d.o.o Slav.Brod.</w:t>
      </w:r>
      <w:r w:rsidR="002F1BF0">
        <w:rPr>
          <w:sz w:val="24"/>
        </w:rPr>
        <w:t xml:space="preserve"> </w:t>
      </w:r>
    </w:p>
    <w:p w:rsidRDefault="0034639D" w:rsidP="00660BC1" w:rsidR="0034639D">
      <w:pPr>
        <w:jc w:val="both"/>
        <w:rPr>
          <w:sz w:val="24"/>
        </w:rPr>
      </w:pPr>
      <w:r>
        <w:rPr>
          <w:sz w:val="24"/>
        </w:rPr>
        <w:tab/>
      </w:r>
      <w:r w:rsidR="00DE7B2D">
        <w:rPr>
          <w:sz w:val="24"/>
        </w:rPr>
        <w:t xml:space="preserve">Budući tijekom prethodnog postupka nije bilo moguće utvrditi obim i vrijednost dužnikove imovine </w:t>
      </w:r>
      <w:r w:rsidR="00EF0E52">
        <w:rPr>
          <w:sz w:val="24"/>
        </w:rPr>
        <w:t>jer je zakonska zastupnica nedostupna</w:t>
      </w:r>
      <w:r w:rsidR="00DE7B2D">
        <w:rPr>
          <w:sz w:val="24"/>
        </w:rPr>
        <w:t>, to je valjalo ovim</w:t>
      </w:r>
      <w:r w:rsidR="00D825F2">
        <w:rPr>
          <w:sz w:val="24"/>
        </w:rPr>
        <w:t xml:space="preserve"> rješenjem imeno</w:t>
      </w:r>
      <w:r w:rsidR="00EF0E52">
        <w:rPr>
          <w:sz w:val="24"/>
        </w:rPr>
        <w:t>vati privremenog stečajnog upraviteljica</w:t>
      </w:r>
      <w:r w:rsidR="00DE7B2D">
        <w:rPr>
          <w:sz w:val="24"/>
        </w:rPr>
        <w:t xml:space="preserve"> sa zadatkom da ove činjenice utvrdi </w:t>
      </w:r>
      <w:r w:rsidR="00F2136F">
        <w:rPr>
          <w:sz w:val="24"/>
        </w:rPr>
        <w:t xml:space="preserve">i o tome dostavi pisano izvješće, 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 dalje SZ).</w:t>
      </w:r>
    </w:p>
    <w:p w:rsidRDefault="00313D14" w:rsidP="00660BC1" w:rsidR="00313D14">
      <w:pPr>
        <w:jc w:val="both"/>
        <w:rPr>
          <w:sz w:val="24"/>
        </w:rPr>
      </w:pPr>
    </w:p>
    <w:p w:rsidRDefault="00D825F2" w:rsidP="00660BC1" w:rsidR="00DE7B2D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-2-</w:t>
      </w:r>
    </w:p>
    <w:p w:rsidRDefault="00D825F2" w:rsidP="00660BC1" w:rsidR="00D825F2">
      <w:pPr>
        <w:jc w:val="both"/>
        <w:rPr>
          <w:sz w:val="24"/>
        </w:rPr>
      </w:pPr>
    </w:p>
    <w:p w:rsidRDefault="00D825F2" w:rsidP="00660BC1" w:rsidR="00D825F2">
      <w:pPr>
        <w:jc w:val="both"/>
        <w:rPr>
          <w:sz w:val="24"/>
        </w:rPr>
      </w:pPr>
    </w:p>
    <w:p w:rsidRDefault="00F2136F" w:rsidP="00F2136F" w:rsidR="00836D84">
      <w:pPr>
        <w:jc w:val="both"/>
        <w:rPr>
          <w:sz w:val="24"/>
        </w:rPr>
      </w:pPr>
      <w:r>
        <w:rPr>
          <w:sz w:val="24"/>
        </w:rPr>
        <w:tab/>
      </w:r>
      <w:r w:rsidR="00EF0E52">
        <w:rPr>
          <w:sz w:val="24"/>
        </w:rPr>
        <w:t>Izbor privremenog stečajnog</w:t>
      </w:r>
      <w:r>
        <w:rPr>
          <w:sz w:val="24"/>
        </w:rPr>
        <w:t xml:space="preserve"> upravitelj</w:t>
      </w:r>
      <w:r w:rsidR="00EF0E52">
        <w:rPr>
          <w:sz w:val="24"/>
        </w:rPr>
        <w:t>a</w:t>
      </w:r>
      <w:r>
        <w:rPr>
          <w:sz w:val="24"/>
        </w:rPr>
        <w:t xml:space="preserve"> obavljen je metodom slučajnog odabira u skladu s odredbom čl. 84 st. 1 u svezi  s čl. 119 st. 6 SZ-a</w:t>
      </w:r>
      <w:r w:rsidR="00EF0E52">
        <w:rPr>
          <w:sz w:val="24"/>
        </w:rPr>
        <w:t xml:space="preserve"> uz izuzimanje onih stečajnih upravitelja koji su podnijeli pisani zahtjev da se izuzmu od imenovanja zbog preopterećenosti obvezama u  drugim stečajnim predmetima ili zbog bolesti</w:t>
      </w:r>
      <w:r>
        <w:rPr>
          <w:sz w:val="24"/>
        </w:rPr>
        <w:t>.</w:t>
      </w:r>
      <w:r w:rsidR="002F1BF0">
        <w:rPr>
          <w:sz w:val="24"/>
        </w:rPr>
        <w:tab/>
      </w:r>
    </w:p>
    <w:p w:rsidRDefault="00EF0E52" w:rsidP="00F2136F" w:rsidR="00EF0E52">
      <w:pPr>
        <w:jc w:val="both"/>
        <w:rPr>
          <w:sz w:val="24"/>
        </w:rPr>
      </w:pPr>
      <w:r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7E1C4E">
        <w:rPr>
          <w:sz w:val="24"/>
        </w:rPr>
        <w:t>17.ožujka</w:t>
      </w:r>
      <w:r w:rsidR="000C55DF">
        <w:rPr>
          <w:sz w:val="24"/>
        </w:rPr>
        <w:t xml:space="preserve"> </w:t>
      </w:r>
      <w:r w:rsidR="00A938BB">
        <w:rPr>
          <w:sz w:val="24"/>
        </w:rPr>
        <w:t>201</w:t>
      </w:r>
      <w:r w:rsidR="00DE7B2D">
        <w:rPr>
          <w:sz w:val="24"/>
        </w:rPr>
        <w:t>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795237" w:rsidR="00277AA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NAPUTAK O PRAVNOJ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87510B">
      <w:r>
        <w:t>žalbi odlučuje Visoki trgovački sud RH</w:t>
      </w:r>
    </w:p>
    <w:p w:rsidRDefault="0087510B" w:rsidR="0087510B"/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7036E">
        <w:rPr>
          <w:sz w:val="24"/>
        </w:rPr>
        <w:t>predlagatelju</w:t>
      </w:r>
    </w:p>
    <w:p w:rsidRDefault="000E56A7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780E43" w:rsidR="00E70741">
      <w:pPr>
        <w:rPr>
          <w:sz w:val="24"/>
        </w:rPr>
      </w:pPr>
      <w:r>
        <w:rPr>
          <w:sz w:val="24"/>
        </w:rPr>
        <w:t>- privremenom steč.upravitelju</w:t>
      </w:r>
      <w:r w:rsidR="0007036E"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C04"/>
    <w:rsid w:val="0007036E"/>
    <w:rsid w:val="00072127"/>
    <w:rsid w:val="000A289C"/>
    <w:rsid w:val="000A5BA7"/>
    <w:rsid w:val="000B407B"/>
    <w:rsid w:val="000B4C24"/>
    <w:rsid w:val="000C4E31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613EA"/>
    <w:rsid w:val="00276B54"/>
    <w:rsid w:val="00277AA0"/>
    <w:rsid w:val="0028285E"/>
    <w:rsid w:val="00282B89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13D14"/>
    <w:rsid w:val="003202C5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2190C"/>
    <w:rsid w:val="004400DE"/>
    <w:rsid w:val="00441B46"/>
    <w:rsid w:val="0044721A"/>
    <w:rsid w:val="00450F67"/>
    <w:rsid w:val="00450F81"/>
    <w:rsid w:val="004575AF"/>
    <w:rsid w:val="0047472F"/>
    <w:rsid w:val="00491EB1"/>
    <w:rsid w:val="004B0A28"/>
    <w:rsid w:val="004B3C93"/>
    <w:rsid w:val="004C724C"/>
    <w:rsid w:val="004D30A4"/>
    <w:rsid w:val="004D472F"/>
    <w:rsid w:val="004E3902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1E7E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6033C9"/>
    <w:rsid w:val="0061720F"/>
    <w:rsid w:val="00620203"/>
    <w:rsid w:val="006257E8"/>
    <w:rsid w:val="006337F7"/>
    <w:rsid w:val="00643476"/>
    <w:rsid w:val="006472A1"/>
    <w:rsid w:val="00660BC1"/>
    <w:rsid w:val="00663757"/>
    <w:rsid w:val="00692702"/>
    <w:rsid w:val="006941C1"/>
    <w:rsid w:val="006B11EA"/>
    <w:rsid w:val="006B2E22"/>
    <w:rsid w:val="006B4FBC"/>
    <w:rsid w:val="006C7E37"/>
    <w:rsid w:val="006D1C4D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0E43"/>
    <w:rsid w:val="00783737"/>
    <w:rsid w:val="00786666"/>
    <w:rsid w:val="00790E07"/>
    <w:rsid w:val="00795237"/>
    <w:rsid w:val="007B1A28"/>
    <w:rsid w:val="007B623F"/>
    <w:rsid w:val="007E034B"/>
    <w:rsid w:val="007E1C4E"/>
    <w:rsid w:val="007F56F1"/>
    <w:rsid w:val="0080454C"/>
    <w:rsid w:val="00806795"/>
    <w:rsid w:val="00807FB8"/>
    <w:rsid w:val="00810BED"/>
    <w:rsid w:val="008123B2"/>
    <w:rsid w:val="00816C31"/>
    <w:rsid w:val="00836D84"/>
    <w:rsid w:val="00846BD7"/>
    <w:rsid w:val="008655AC"/>
    <w:rsid w:val="0087510B"/>
    <w:rsid w:val="00885E2D"/>
    <w:rsid w:val="0089398F"/>
    <w:rsid w:val="008A5243"/>
    <w:rsid w:val="008D61F3"/>
    <w:rsid w:val="008D63E1"/>
    <w:rsid w:val="008D6BC4"/>
    <w:rsid w:val="008F2185"/>
    <w:rsid w:val="00901989"/>
    <w:rsid w:val="00906CDA"/>
    <w:rsid w:val="00910768"/>
    <w:rsid w:val="00912F06"/>
    <w:rsid w:val="009153D0"/>
    <w:rsid w:val="00926CEC"/>
    <w:rsid w:val="00932563"/>
    <w:rsid w:val="009435D5"/>
    <w:rsid w:val="009549FE"/>
    <w:rsid w:val="00954A65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74B3"/>
    <w:rsid w:val="00C141E8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0A3C"/>
    <w:rsid w:val="00CB32D2"/>
    <w:rsid w:val="00CB6FAC"/>
    <w:rsid w:val="00CC0A7F"/>
    <w:rsid w:val="00CC3411"/>
    <w:rsid w:val="00CC6B01"/>
    <w:rsid w:val="00CD1438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62913"/>
    <w:rsid w:val="00D80B4D"/>
    <w:rsid w:val="00D825F2"/>
    <w:rsid w:val="00D95C09"/>
    <w:rsid w:val="00DB07EB"/>
    <w:rsid w:val="00DB106C"/>
    <w:rsid w:val="00DB5C2C"/>
    <w:rsid w:val="00DE3F6D"/>
    <w:rsid w:val="00DE7B2D"/>
    <w:rsid w:val="00E003C6"/>
    <w:rsid w:val="00E26B10"/>
    <w:rsid w:val="00E433E1"/>
    <w:rsid w:val="00E43DE9"/>
    <w:rsid w:val="00E615AF"/>
    <w:rsid w:val="00E67085"/>
    <w:rsid w:val="00E70061"/>
    <w:rsid w:val="00E70741"/>
    <w:rsid w:val="00E7507A"/>
    <w:rsid w:val="00E75CD7"/>
    <w:rsid w:val="00E813EA"/>
    <w:rsid w:val="00E87F78"/>
    <w:rsid w:val="00E912A5"/>
    <w:rsid w:val="00E92AD4"/>
    <w:rsid w:val="00E933C4"/>
    <w:rsid w:val="00EA60EA"/>
    <w:rsid w:val="00EB1B5D"/>
    <w:rsid w:val="00EB746F"/>
    <w:rsid w:val="00EC6A09"/>
    <w:rsid w:val="00ED1633"/>
    <w:rsid w:val="00ED6D71"/>
    <w:rsid w:val="00EF013F"/>
    <w:rsid w:val="00EF0E52"/>
    <w:rsid w:val="00F2136F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76666"/>
    <w:rsid w:val="00FC4F11"/>
    <w:rsid w:val="00FD1297"/>
    <w:rsid w:val="00FD2F78"/>
    <w:rsid w:val="00FD5FD3"/>
    <w:rsid w:val="00FF0BCA"/>
    <w:rsid w:val="00FF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14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14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4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4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4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14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14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4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4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4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20001.32</izvorni_sadrzaj>
    <derivirana_varijabla naziv="DomainObject.Predmet.InicijalnaVrijednost_1">20001.32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St-2021/2016</izvorni_sadrzaj>
    <derivirana_varijabla naziv="DomainObject.Predmet.OznakaBroj_1">St-2021/2016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</izvorni_sadrzaj>
    <derivirana_varijabla naziv="DomainObject.Predmet.PrimjedbaSuca_1">čl.444 st.2</derivirana_varijabla>
  </DomainObject.Predmet.PrimjedbaSuca>
  <DomainObject.Predmet.ProtustrankaFormated>
    <izvorni_sadrzaj>  MINA j.d.o.o. za proizvodnju pekarskih proizvoda i trgovinu</izvorni_sadrzaj>
    <derivirana_varijabla naziv="DomainObject.Predmet.ProtustrankaFormated_1">  MINA j.d.o.o. za proizvodnju pekarskih proizvoda i trgovinu</derivirana_varijabla>
  </DomainObject.Predmet.ProtustrankaFormated>
  <DomainObject.Predmet.ProtustrankaFormatedOIB>
    <izvorni_sadrzaj>  MINA j.d.o.o. za proizvodnju pekarskih proizvoda i trgovinu, OIB 95949818781</izvorni_sadrzaj>
    <derivirana_varijabla naziv="DomainObject.Predmet.ProtustrankaFormatedOIB_1">  MINA j.d.o.o. za proizvodnju pekarskih proizvoda i trgovinu, OIB 95949818781</derivirana_varijabla>
  </DomainObject.Predmet.ProtustrankaFormatedOIB>
  <DomainObject.Predmet.ProtustrankaFormatedWithAdress>
    <izvorni_sadrzaj> MINA j.d.o.o. za proizvodnju pekarskih proizvoda i trgovinu, Vinogradska cesta 78, 35000 Slavonski Brod</izvorni_sadrzaj>
    <derivirana_varijabla naziv="DomainObject.Predmet.ProtustrankaFormatedWithAdress_1"> MINA j.d.o.o. za proizvodnju pekarskih proizvoda i trgovinu, Vinogradska cesta 78, 35000 Slavonski Brod</derivirana_varijabla>
  </DomainObject.Predmet.ProtustrankaFormatedWithAdress>
  <DomainObject.Predmet.ProtustrankaFormatedWithAdressOIB>
    <izvorni_sadrzaj> MINA j.d.o.o. za proizvodnju pekarskih proizvoda i trgovinu, OIB 95949818781, Vinogradska cesta 78, 35000 Slavonski Brod</izvorni_sadrzaj>
    <derivirana_varijabla naziv="DomainObject.Predmet.ProtustrankaFormatedWithAdressOIB_1"> MINA j.d.o.o. za proizvodnju pekarskih proizvoda i trgovinu, OIB 95949818781, Vinogradska cesta 78, 35000 Slavonski Brod</derivirana_varijabla>
  </DomainObject.Predmet.ProtustrankaFormatedWithAdressOIB>
  <DomainObject.Predmet.ProtustrankaWithAdress>
    <izvorni_sadrzaj>MINA j.d.o.o. za proizvodnju pekarskih proizvoda i trgovinu Vinogradska cesta 78, 35000 Slavonski Brod</izvorni_sadrzaj>
    <derivirana_varijabla naziv="DomainObject.Predmet.ProtustrankaWithAdress_1">MINA j.d.o.o. za proizvodnju pekarskih proizvoda i trgovinu Vinogradska cesta 78, 35000 Slavonski Brod</derivirana_varijabla>
  </DomainObject.Predmet.ProtustrankaWithAdress>
  <DomainObject.Predmet.ProtustrankaWithAdressOIB>
    <izvorni_sadrzaj>MINA j.d.o.o. za proizvodnju pekarskih proizvoda i trgovinu, OIB 95949818781, Vinogradska cesta 78, 35000 Slavonski Brod</izvorni_sadrzaj>
    <derivirana_varijabla naziv="DomainObject.Predmet.ProtustrankaWithAdressOIB_1">MINA j.d.o.o. za proizvodnju pekarskih proizvoda i trgovinu, OIB 95949818781, Vinogradska cesta 78, 35000 Slavonski Brod</derivirana_varijabla>
  </DomainObject.Predmet.ProtustrankaWithAdressOIB>
  <DomainObject.Predmet.ProtustrankaNazivFormated>
    <izvorni_sadrzaj>MINA j.d.o.o. za proizvodnju pekarskih proizvoda i trgovinu</izvorni_sadrzaj>
    <derivirana_varijabla naziv="DomainObject.Predmet.ProtustrankaNazivFormated_1">MINA j.d.o.o. za proizvodnju pekarskih proizvoda i trgovinu</derivirana_varijabla>
  </DomainObject.Predmet.ProtustrankaNazivFormated>
  <DomainObject.Predmet.ProtustrankaNazivFormatedOIB>
    <izvorni_sadrzaj>MINA j.d.o.o. za proizvodnju pekarskih proizvoda i trgovinu, OIB 95949818781</izvorni_sadrzaj>
    <derivirana_varijabla naziv="DomainObject.Predmet.ProtustrankaNazivFormatedOIB_1">MINA j.d.o.o. za proizvodnju pekarskih proizvoda i trgovinu, OIB 95949818781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Petra Krešimira IV 20, 35000 Slavonski Brod</izvorni_sadrzaj>
    <derivirana_varijabla naziv="DomainObject.Predmet.StrankaFormatedWithAdress_1"> Financijska agencija, Petra Krešimira IV 20, 35000 Slavonski Brod</derivirana_varijabla>
  </DomainObject.Predmet.StrankaFormatedWithAdress>
  <DomainObject.Predmet.StrankaFormatedWithAdressOIB>
    <izvorni_sadrzaj> Financijska agencija, OIB 85821130368, Petra Krešimira IV 20, 35000 Slavonski Brod</izvorni_sadrzaj>
    <derivirana_varijabla naziv="DomainObject.Predmet.StrankaFormatedWithAdressOIB_1"> Financijska agencija, OIB 85821130368, Petra Krešimira IV 20, 35000 Slavonski Brod</derivirana_varijabla>
  </DomainObject.Predmet.StrankaFormatedWithAdressOIB>
  <DomainObject.Predmet.StrankaWithAdress>
    <izvorni_sadrzaj>Financijska agencija Petra Krešimira IV 20,35000 Slavonski Brod</izvorni_sadrzaj>
    <derivirana_varijabla naziv="DomainObject.Predmet.StrankaWithAdress_1">Financijska agencija Petra Krešimira IV 20,35000 Slavonski Brod</derivirana_varijabla>
  </DomainObject.Predmet.StrankaWithAdress>
  <DomainObject.Predmet.StrankaWithAdressOIB>
    <izvorni_sadrzaj>Financijska agencija, OIB 85821130368, Petra Krešimira IV 20,35000 Slavonski Brod</izvorni_sadrzaj>
    <derivirana_varijabla naziv="DomainObject.Predmet.StrankaWithAdressOIB_1">Financijska agencija, OIB 85821130368,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Petra Krešimira IV 20, 35000 Slavonski Brod</item>
    </izvorni_sadrzaj>
    <derivirana_varijabla naziv="DomainObject.Predmet.StrankaListFormatedWithAdress_1">
      <item>Financijska agencija, Petra Krešimira IV 20, 35000 Slavonski Brod</item>
    </derivirana_varijabla>
  </DomainObject.Predmet.StrankaListFormatedWithAdress>
  <DomainObject.Predmet.StrankaListFormatedWithAdressOIB>
    <izvorni_sadrzaj>
      <item>Financijska agencija, OIB 85821130368, Petra Krešimira IV 20, 35000 Slavonski Brod</item>
    </izvorni_sadrzaj>
    <derivirana_varijabla naziv="DomainObject.Predmet.StrankaListFormatedWithAdressOIB_1">
      <item>Financijska agencija, OIB 85821130368,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MINA j.d.o.o. za proizvodnju pekarskih proizvoda i trgovinu</item>
    </izvorni_sadrzaj>
    <derivirana_varijabla naziv="DomainObject.Predmet.ProtuStrankaListFormated_1">
      <item>MINA j.d.o.o. za proizvodnju pekarskih proizvoda i trgovinu</item>
    </derivirana_varijabla>
  </DomainObject.Predmet.ProtuStrankaListFormated>
  <DomainObject.Predmet.ProtuStrankaListFormatedOIB>
    <izvorni_sadrzaj>
      <item>MINA j.d.o.o. za proizvodnju pekarskih proizvoda i trgovinu, OIB 95949818781</item>
    </izvorni_sadrzaj>
    <derivirana_varijabla naziv="DomainObject.Predmet.ProtuStrankaListFormatedOIB_1">
      <item>MINA j.d.o.o. za proizvodnju pekarskih proizvoda i trgovinu, OIB 95949818781</item>
    </derivirana_varijabla>
  </DomainObject.Predmet.ProtuStrankaListFormatedOIB>
  <DomainObject.Predmet.ProtuStrankaListFormatedWithAdress>
    <izvorni_sadrzaj>
      <item>MINA j.d.o.o. za proizvodnju pekarskih proizvoda i trgovinu, Vinogradska cesta 78, 35000 Slavonski Brod</item>
    </izvorni_sadrzaj>
    <derivirana_varijabla naziv="DomainObject.Predmet.ProtuStrankaListFormatedWithAdress_1">
      <item>MINA j.d.o.o. za proizvodnju pekarskih proizvoda i trgovinu, Vinogradska cesta 78, 35000 Slavonski Brod</item>
    </derivirana_varijabla>
  </DomainObject.Predmet.ProtuStrankaListFormatedWithAdress>
  <DomainObject.Predmet.ProtuStrankaListFormatedWithAdressOIB>
    <izvorni_sadrzaj>
      <item>MINA j.d.o.o. za proizvodnju pekarskih proizvoda i trgovinu, OIB 95949818781, Vinogradska cesta 78, 35000 Slavonski Brod</item>
    </izvorni_sadrzaj>
    <derivirana_varijabla naziv="DomainObject.Predmet.ProtuStrankaListFormatedWithAdressOIB_1">
      <item>MINA j.d.o.o. za proizvodnju pekarskih proizvoda i trgovinu, OIB 95949818781, Vinogradska cesta 78, 35000 Slavonski Brod</item>
    </derivirana_varijabla>
  </DomainObject.Predmet.ProtuStrankaListFormatedWithAdressOIB>
  <DomainObject.Predmet.ProtuStrankaListNazivFormated>
    <izvorni_sadrzaj>
      <item>MINA j.d.o.o. za proizvodnju pekarskih proizvoda i trgovinu</item>
    </izvorni_sadrzaj>
    <derivirana_varijabla naziv="DomainObject.Predmet.ProtuStrankaListNazivFormated_1">
      <item>MINA j.d.o.o. za proizvodnju pekarskih proizvoda i trgovinu</item>
    </derivirana_varijabla>
  </DomainObject.Predmet.ProtuStrankaListNazivFormated>
  <DomainObject.Predmet.ProtuStrankaListNazivFormatedOIB>
    <izvorni_sadrzaj>
      <item>MINA j.d.o.o. za proizvodnju pekarskih proizvoda i trgovinu, OIB 95949818781</item>
    </izvorni_sadrzaj>
    <derivirana_varijabla naziv="DomainObject.Predmet.ProtuStrankaListNazivFormatedOIB_1">
      <item>MINA j.d.o.o. za proizvodnju pekarskih proizvoda i trgovinu, OIB 95949818781</item>
    </derivirana_varijabla>
  </DomainObject.Predmet.ProtuStrankaListNazivFormatedOIB>
  <DomainObject.Predmet.OstaliListFormated>
    <izvorni_sadrzaj>
      <item>Jasmina Ljušaj</item>
    </izvorni_sadrzaj>
    <derivirana_varijabla naziv="DomainObject.Predmet.OstaliListFormated_1">
      <item>Jasmina Ljušaj</item>
    </derivirana_varijabla>
  </DomainObject.Predmet.OstaliListFormated>
  <DomainObject.Predmet.OstaliListFormatedOIB>
    <izvorni_sadrzaj>
      <item>Jasmina Ljušaj, OIB 31347118844</item>
    </izvorni_sadrzaj>
    <derivirana_varijabla naziv="DomainObject.Predmet.OstaliListFormatedOIB_1">
      <item>Jasmina Ljušaj, OIB 31347118844</item>
    </derivirana_varijabla>
  </DomainObject.Predmet.OstaliListFormatedOIB>
  <DomainObject.Predmet.OstaliListFormatedWithAdress>
    <izvorni_sadrzaj>
      <item>Jasmina Ljušaj, Naselje Andrije Hebranga 5/22, 35000 Slavonski Brod</item>
    </izvorni_sadrzaj>
    <derivirana_varijabla naziv="DomainObject.Predmet.OstaliListFormatedWithAdress_1">
      <item>Jasmina Ljušaj, Naselje Andrije Hebranga 5/22, 35000 Slavonski Brod</item>
    </derivirana_varijabla>
  </DomainObject.Predmet.OstaliListFormatedWithAdress>
  <DomainObject.Predmet.OstaliListFormatedWithAdressOIB>
    <izvorni_sadrzaj>
      <item>Jasmina Ljušaj, OIB 31347118844, Naselje Andrije Hebranga 5/22, 35000 Slavonski Brod</item>
    </izvorni_sadrzaj>
    <derivirana_varijabla naziv="DomainObject.Predmet.OstaliListFormatedWithAdressOIB_1">
      <item>Jasmina Ljušaj, OIB 31347118844, Naselje Andrije Hebranga 5/22, 35000 Slavonski Brod</item>
    </derivirana_varijabla>
  </DomainObject.Predmet.OstaliListFormatedWithAdressOIB>
  <DomainObject.Predmet.OstaliListNazivFormated>
    <izvorni_sadrzaj>
      <item>Jasmina Ljušaj</item>
    </izvorni_sadrzaj>
    <derivirana_varijabla naziv="DomainObject.Predmet.OstaliListNazivFormated_1">
      <item>Jasmina Ljušaj</item>
    </derivirana_varijabla>
  </DomainObject.Predmet.OstaliListNazivFormated>
  <DomainObject.Predmet.OstaliListNazivFormatedOIB>
    <izvorni_sadrzaj>
      <item>Jasmina Ljušaj, OIB 31347118844</item>
    </izvorni_sadrzaj>
    <derivirana_varijabla naziv="DomainObject.Predmet.OstaliListNazivFormatedOIB_1">
      <item>Jasmina Ljušaj, OIB 31347118844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MINA j.d.o.o. za proizvodnju pekarskih proizvoda i trgovinu</izvorni_sadrzaj>
    <derivirana_varijabla naziv="DomainObject.Predmet.ProtustrankaIDrugi_1">MINA j.d.o.o. za proizvodnju pekarskih proizvoda i trgovinu</derivirana_varijabla>
  </DomainObject.Predmet.ProtustrankaIDrugi>
  <DomainObject.Predmet.StrankaIDrugiAdressOIB>
    <izvorni_sadrzaj>Financijska agencija, OIB 85821130368, Petra Krešimira IV 20, 35000 Slavonski Brod</izvorni_sadrzaj>
    <derivirana_varijabla naziv="DomainObject.Predmet.StrankaIDrugiAdressOIB_1">Financijska agencija, OIB 85821130368, Petra Krešimira IV 20, 35000 Slavonski Brod</derivirana_varijabla>
  </DomainObject.Predmet.StrankaIDrugiAdressOIB>
  <DomainObject.Predmet.ProtustrankaIDrugiAdressOIB>
    <izvorni_sadrzaj>MINA j.d.o.o. za proizvodnju pekarskih proizvoda i trgovinu, OIB 95949818781, Vinogradska cesta 78, 35000 Slavonski Brod</izvorni_sadrzaj>
    <derivirana_varijabla naziv="DomainObject.Predmet.ProtustrankaIDrugiAdressOIB_1">MINA j.d.o.o. za proizvodnju pekarskih proizvoda i trgovinu, OIB 95949818781, Vinogradska cesta 78,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MINA j.d.o.o. za proizvodnju pekarskih proizvoda i trgovinu</item>
      <item>Jasmina Ljušaj</item>
    </izvorni_sadrzaj>
    <derivirana_varijabla naziv="DomainObject.Predmet.SudioniciListNaziv_1">
      <item>Financijska agencija</item>
      <item>MINA j.d.o.o. za proizvodnju pekarskih proizvoda i trgovinu</item>
      <item>Jasmina Ljušaj</item>
    </derivirana_varijabla>
  </DomainObject.Predmet.SudioniciListNaziv>
  <DomainObject.Predmet.SudioniciListAdressOIB>
    <izvorni_sadrzaj>
      <item>Financijska agencija, OIB 85821130368, Petra Krešimira IV 20,35000 Slavonski Brod</item>
      <item>MINA j.d.o.o. za proizvodnju pekarskih proizvoda i trgovinu, OIB 95949818781, Vinogradska cesta 78,35000 Slavonski Brod</item>
      <item>Jasmina Ljušaj, OIB 31347118844, Naselje Andrije Hebranga 5/22,35000 Slavonski Brod</item>
    </izvorni_sadrzaj>
    <derivirana_varijabla naziv="DomainObject.Predmet.SudioniciListAdressOIB_1">
      <item>Financijska agencija, OIB 85821130368, Petra Krešimira IV 20,35000 Slavonski Brod</item>
      <item>MINA j.d.o.o. za proizvodnju pekarskih proizvoda i trgovinu, OIB 95949818781, Vinogradska cesta 78,35000 Slavonski Brod</item>
      <item>Jasmina Ljušaj, OIB 31347118844, Naselje Andrije Hebranga 5/22,35000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95949818781</item>
      <item>, OIB 31347118844</item>
    </izvorni_sadrzaj>
    <derivirana_varijabla naziv="DomainObject.Predmet.SudioniciListNazivOIB_1">
      <item>, OIB 85821130368</item>
      <item>, OIB 95949818781</item>
      <item>, OIB 31347118844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448</properties:Words>
  <properties:Characters>2427</properties:Characters>
  <properties:Lines>76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2017-03-17T08:21:00Z</dcterms:created>
  <dc:creator>Trgovacki sud</dc:creator>
  <cp:lastModifiedBy>wsadmin</cp:lastModifiedBy>
  <cp:lastPrinted>2017-03-17T08:16:00Z</cp:lastPrinted>
  <dcterms:modified xmlns:xsi="http://www.w3.org/2001/XMLSchema-instance" xsi:type="dcterms:W3CDTF">2017-03-17T08:22:00Z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