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6a4c9" w14:paraId="876a4c9" w:rsidRDefault="00897364" w:rsidP="001E153D" w:rsidR="001E153D" w:rsidRPr="005B2C8C">
      <w:pPr>
        <w:ind w:firstLine="426" w:left="708"/>
        <w15:collapsed w:val="false"/>
        <w:rPr>
          <w:b/>
          <w:color w:val="000000"/>
          <w:u w:val="single"/>
        </w:rPr>
      </w:pPr>
      <w:bookmarkStart w:name="_GoBack" w:id="0"/>
      <w:bookmarkEnd w:id="0"/>
      <w:r>
        <w:rPr>
          <w:noProof/>
          <w:color w:val="0000FF"/>
        </w:rPr>
        <w:drawing>
          <wp:inline distR="0" distL="0" distB="0" distT="0">
            <wp:extent cy="698500" cx="552450"/>
            <wp:effectExtent b="6350" r="0" t="0" l="0"/>
            <wp:docPr descr="http://tbn0.google.com/images?q=tbn:8lIypWC5bJjP1M:http://www.hnv.org.yu/images/grb-rh.jpg" name="Slika 1"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t xml:space="preserve"> </w:t>
      </w:r>
    </w:p>
    <w:p w:rsidRDefault="001E153D" w:rsidP="001E153D" w:rsidR="001E153D" w:rsidRPr="005B2C8C">
      <w:pPr>
        <w:rPr>
          <w:b/>
        </w:rPr>
      </w:pPr>
      <w:r w:rsidRPr="005B2C8C">
        <w:rPr>
          <w:color w:val="000000"/>
        </w:rPr>
        <w:t xml:space="preserve">        </w:t>
      </w:r>
      <w:r w:rsidRPr="005B2C8C">
        <w:rPr>
          <w:b/>
        </w:rPr>
        <w:t>REPUBLIKA HRVATSKA</w:t>
      </w:r>
    </w:p>
    <w:p w:rsidRDefault="001E153D" w:rsidP="001E153D" w:rsidR="001E153D" w:rsidRPr="005B2C8C">
      <w:pPr>
        <w:rPr>
          <w:b/>
        </w:rPr>
      </w:pPr>
      <w:r w:rsidRPr="005B2C8C">
        <w:rPr>
          <w:b/>
        </w:rPr>
        <w:t xml:space="preserve">     TRGOVAČKI SUD U SPLITU</w:t>
      </w:r>
    </w:p>
    <w:p w:rsidRDefault="001E153D" w:rsidP="001E153D" w:rsidR="001E153D" w:rsidRPr="005B2C8C">
      <w:pPr>
        <w:rPr>
          <w:b/>
        </w:rPr>
      </w:pPr>
      <w:r w:rsidRPr="005B2C8C">
        <w:rPr>
          <w:b/>
        </w:rPr>
        <w:t xml:space="preserve">   STALNA SLUŽBA DUBROVNIK</w:t>
      </w:r>
    </w:p>
    <w:p w:rsidRDefault="001E153D" w:rsidP="001E153D" w:rsidR="001E153D" w:rsidRPr="005B2C8C">
      <w:pPr>
        <w:rPr>
          <w:b/>
        </w:rPr>
      </w:pPr>
      <w:r w:rsidRPr="005B2C8C">
        <w:t xml:space="preserve">     </w:t>
      </w:r>
      <w:r w:rsidRPr="005B2C8C">
        <w:rPr>
          <w:b/>
        </w:rPr>
        <w:t>Dr. A. Starčevića 23, Dubrovnik</w:t>
      </w:r>
    </w:p>
    <w:p w:rsidRDefault="001E153D" w:rsidP="001E153D" w:rsidR="001E153D" w:rsidRPr="005B2C8C">
      <w:pPr>
        <w:jc w:val="right"/>
        <w:rPr>
          <w:b/>
        </w:rPr>
      </w:pPr>
      <w:proofErr w:type="spellStart"/>
      <w:r w:rsidRPr="005B2C8C">
        <w:rPr>
          <w:b/>
        </w:rPr>
        <w:t>Posl</w:t>
      </w:r>
      <w:proofErr w:type="spellEnd"/>
      <w:r w:rsidRPr="005B2C8C">
        <w:rPr>
          <w:b/>
        </w:rPr>
        <w:t>. br. 6-St.</w:t>
      </w:r>
      <w:r w:rsidR="003F224F">
        <w:rPr>
          <w:b/>
        </w:rPr>
        <w:t>949</w:t>
      </w:r>
      <w:r w:rsidRPr="005B2C8C">
        <w:rPr>
          <w:b/>
        </w:rPr>
        <w:t>/2016-</w:t>
      </w:r>
      <w:r w:rsidR="00511DBA">
        <w:rPr>
          <w:b/>
        </w:rPr>
        <w:t>9</w:t>
      </w:r>
      <w:r w:rsidR="00586FF6">
        <w:rPr>
          <w:b/>
        </w:rPr>
        <w:t>2</w:t>
      </w:r>
    </w:p>
    <w:p w:rsidRDefault="008F05C8" w:rsidR="008F05C8" w:rsidRPr="00470718">
      <w:pPr>
        <w:jc w:val="both"/>
        <w:rPr>
          <w:b/>
          <w:sz w:val="22"/>
          <w:szCs w:val="22"/>
        </w:rPr>
      </w:pPr>
    </w:p>
    <w:p w:rsidRDefault="00BF32A7" w:rsidR="00BF32A7" w:rsidRPr="00470718">
      <w:pPr>
        <w:jc w:val="center"/>
        <w:rPr>
          <w:b/>
          <w:sz w:val="22"/>
          <w:szCs w:val="22"/>
        </w:rPr>
      </w:pPr>
    </w:p>
    <w:p w:rsidRDefault="001E153D" w:rsidP="001E153D" w:rsidR="001E153D">
      <w:pPr>
        <w:tabs>
          <w:tab w:pos="4156" w:val="center"/>
          <w:tab w:pos="8312" w:val="right"/>
        </w:tabs>
        <w:jc w:val="center"/>
        <w:rPr>
          <w:b/>
          <w:sz w:val="22"/>
          <w:szCs w:val="22"/>
        </w:rPr>
      </w:pPr>
      <w:r w:rsidRPr="00476859">
        <w:rPr>
          <w:b/>
          <w:sz w:val="22"/>
          <w:szCs w:val="22"/>
        </w:rPr>
        <w:t xml:space="preserve">R </w:t>
      </w:r>
      <w:r>
        <w:rPr>
          <w:b/>
          <w:sz w:val="22"/>
          <w:szCs w:val="22"/>
        </w:rPr>
        <w:t>E P U B L I K A   H R V A T S K A</w:t>
      </w:r>
    </w:p>
    <w:p w:rsidRDefault="001E153D" w:rsidP="001E153D" w:rsidR="001E153D" w:rsidRPr="0014194B">
      <w:pPr>
        <w:jc w:val="center"/>
        <w:rPr>
          <w:b/>
          <w:sz w:val="16"/>
          <w:szCs w:val="16"/>
        </w:rPr>
      </w:pPr>
    </w:p>
    <w:p w:rsidRDefault="008D3AA6" w:rsidP="001E153D" w:rsidR="008F05C8" w:rsidRPr="00470718">
      <w:pPr>
        <w:jc w:val="center"/>
        <w:rPr>
          <w:b/>
          <w:sz w:val="22"/>
          <w:szCs w:val="22"/>
        </w:rPr>
      </w:pPr>
      <w:r>
        <w:rPr>
          <w:b/>
          <w:sz w:val="22"/>
          <w:szCs w:val="22"/>
        </w:rPr>
        <w:t>Z</w:t>
      </w:r>
      <w:r w:rsidR="001E153D">
        <w:rPr>
          <w:b/>
          <w:sz w:val="22"/>
          <w:szCs w:val="22"/>
        </w:rPr>
        <w:t xml:space="preserve"> </w:t>
      </w:r>
      <w:r>
        <w:rPr>
          <w:b/>
          <w:sz w:val="22"/>
          <w:szCs w:val="22"/>
        </w:rPr>
        <w:t>A K L J U Č A K</w:t>
      </w:r>
    </w:p>
    <w:p w:rsidRDefault="008F05C8" w:rsidR="008F05C8" w:rsidRPr="00470718">
      <w:pPr>
        <w:jc w:val="both"/>
        <w:rPr>
          <w:sz w:val="22"/>
          <w:szCs w:val="22"/>
        </w:rPr>
      </w:pPr>
    </w:p>
    <w:p w:rsidRDefault="001E153D" w:rsidP="001E153D" w:rsidR="001E153D" w:rsidRPr="001E153D">
      <w:pPr>
        <w:ind w:firstLine="708"/>
        <w:jc w:val="both"/>
        <w:rPr>
          <w:sz w:val="22"/>
          <w:szCs w:val="22"/>
        </w:rPr>
      </w:pPr>
      <w:r w:rsidRPr="001E153D">
        <w:rPr>
          <w:sz w:val="22"/>
          <w:szCs w:val="22"/>
        </w:rPr>
        <w:t xml:space="preserve">Trgovački sud u Splitu, Stalna služba u Dubrovniku, po sucu tog suda Srđanu Gavraniću, kao stečajnom sucu, u stečajnom postupku nad dužnikom </w:t>
      </w:r>
      <w:r w:rsidR="001C683F" w:rsidRPr="001C683F">
        <w:rPr>
          <w:sz w:val="22"/>
          <w:szCs w:val="22"/>
          <w:lang w:val="en-AU"/>
        </w:rPr>
        <w:t xml:space="preserve">GRADSKA MLJEKARA d.o.o. </w:t>
      </w:r>
      <w:proofErr w:type="gramStart"/>
      <w:r w:rsidR="001C683F" w:rsidRPr="001C683F">
        <w:rPr>
          <w:sz w:val="22"/>
          <w:szCs w:val="22"/>
          <w:lang w:val="en-AU"/>
        </w:rPr>
        <w:t>za</w:t>
      </w:r>
      <w:proofErr w:type="gramEnd"/>
      <w:r w:rsidR="001C683F" w:rsidRPr="001C683F">
        <w:rPr>
          <w:sz w:val="22"/>
          <w:szCs w:val="22"/>
          <w:lang w:val="en-AU"/>
        </w:rPr>
        <w:t xml:space="preserve"> </w:t>
      </w:r>
      <w:proofErr w:type="spellStart"/>
      <w:r w:rsidR="001C683F" w:rsidRPr="001C683F">
        <w:rPr>
          <w:sz w:val="22"/>
          <w:szCs w:val="22"/>
          <w:lang w:val="en-AU"/>
        </w:rPr>
        <w:t>proizvodnju</w:t>
      </w:r>
      <w:proofErr w:type="spellEnd"/>
      <w:r w:rsidR="001C683F" w:rsidRPr="001C683F">
        <w:rPr>
          <w:sz w:val="22"/>
          <w:szCs w:val="22"/>
          <w:lang w:val="en-AU"/>
        </w:rPr>
        <w:t xml:space="preserve"> i </w:t>
      </w:r>
      <w:proofErr w:type="spellStart"/>
      <w:r w:rsidR="001C683F" w:rsidRPr="001C683F">
        <w:rPr>
          <w:sz w:val="22"/>
          <w:szCs w:val="22"/>
          <w:lang w:val="en-AU"/>
        </w:rPr>
        <w:t>trgovinu</w:t>
      </w:r>
      <w:proofErr w:type="spellEnd"/>
      <w:r w:rsidR="001C683F" w:rsidRPr="001C683F">
        <w:rPr>
          <w:sz w:val="22"/>
          <w:szCs w:val="22"/>
          <w:lang w:val="en-AU"/>
        </w:rPr>
        <w:t xml:space="preserve">, Split, </w:t>
      </w:r>
      <w:proofErr w:type="spellStart"/>
      <w:r w:rsidR="001C683F" w:rsidRPr="001C683F">
        <w:rPr>
          <w:sz w:val="22"/>
          <w:szCs w:val="22"/>
          <w:lang w:val="en-AU"/>
        </w:rPr>
        <w:t>Komulovića</w:t>
      </w:r>
      <w:proofErr w:type="spellEnd"/>
      <w:r w:rsidR="001C683F" w:rsidRPr="001C683F">
        <w:rPr>
          <w:sz w:val="22"/>
          <w:szCs w:val="22"/>
          <w:lang w:val="en-AU"/>
        </w:rPr>
        <w:t xml:space="preserve"> put 4, MBS: 060253371, OIB: 39786826319, </w:t>
      </w:r>
      <w:r w:rsidRPr="001E153D">
        <w:rPr>
          <w:sz w:val="22"/>
          <w:szCs w:val="22"/>
        </w:rPr>
        <w:t xml:space="preserve">zastupano po stečajnom upravitelju Vlahu </w:t>
      </w:r>
      <w:proofErr w:type="spellStart"/>
      <w:r w:rsidRPr="001E153D">
        <w:rPr>
          <w:sz w:val="22"/>
          <w:szCs w:val="22"/>
        </w:rPr>
        <w:t>Monkoviću</w:t>
      </w:r>
      <w:proofErr w:type="spellEnd"/>
      <w:r w:rsidRPr="001E153D">
        <w:rPr>
          <w:sz w:val="22"/>
          <w:szCs w:val="22"/>
        </w:rPr>
        <w:t xml:space="preserve"> iz Cavtata, izvan ročišta, dana </w:t>
      </w:r>
      <w:r w:rsidR="009B7A39">
        <w:rPr>
          <w:sz w:val="22"/>
          <w:szCs w:val="22"/>
        </w:rPr>
        <w:t>9</w:t>
      </w:r>
      <w:r w:rsidRPr="001E153D">
        <w:rPr>
          <w:sz w:val="22"/>
          <w:szCs w:val="22"/>
        </w:rPr>
        <w:t xml:space="preserve">. </w:t>
      </w:r>
      <w:r w:rsidR="009B7A39">
        <w:rPr>
          <w:sz w:val="22"/>
          <w:szCs w:val="22"/>
        </w:rPr>
        <w:t>st</w:t>
      </w:r>
      <w:r w:rsidR="00586FF6">
        <w:rPr>
          <w:sz w:val="22"/>
          <w:szCs w:val="22"/>
        </w:rPr>
        <w:t>u</w:t>
      </w:r>
      <w:r w:rsidR="009B7A39">
        <w:rPr>
          <w:sz w:val="22"/>
          <w:szCs w:val="22"/>
        </w:rPr>
        <w:t>d</w:t>
      </w:r>
      <w:r w:rsidR="00586FF6">
        <w:rPr>
          <w:sz w:val="22"/>
          <w:szCs w:val="22"/>
        </w:rPr>
        <w:t>enog</w:t>
      </w:r>
      <w:r w:rsidRPr="001E153D">
        <w:rPr>
          <w:sz w:val="22"/>
          <w:szCs w:val="22"/>
        </w:rPr>
        <w:t xml:space="preserve"> 201</w:t>
      </w:r>
      <w:r w:rsidR="00341AF6">
        <w:rPr>
          <w:sz w:val="22"/>
          <w:szCs w:val="22"/>
        </w:rPr>
        <w:t>8</w:t>
      </w:r>
      <w:r w:rsidRPr="001E153D">
        <w:rPr>
          <w:sz w:val="22"/>
          <w:szCs w:val="22"/>
        </w:rPr>
        <w:t>. godine</w:t>
      </w:r>
    </w:p>
    <w:p w:rsidRDefault="008F05C8" w:rsidP="001E153D" w:rsidR="008F05C8" w:rsidRPr="00EE39FE">
      <w:pPr>
        <w:jc w:val="both"/>
        <w:rPr>
          <w:b/>
          <w:sz w:val="16"/>
          <w:szCs w:val="16"/>
        </w:rPr>
      </w:pPr>
    </w:p>
    <w:p w:rsidRDefault="00EE39FE" w:rsidR="00EE39FE">
      <w:pPr>
        <w:jc w:val="center"/>
        <w:rPr>
          <w:b/>
          <w:sz w:val="16"/>
          <w:szCs w:val="16"/>
        </w:rPr>
      </w:pPr>
    </w:p>
    <w:p w:rsidRDefault="00AE7BB9" w:rsidR="00AE7BB9" w:rsidRPr="00EE39FE">
      <w:pPr>
        <w:jc w:val="center"/>
        <w:rPr>
          <w:b/>
          <w:sz w:val="16"/>
          <w:szCs w:val="16"/>
        </w:rPr>
      </w:pPr>
    </w:p>
    <w:p w:rsidRDefault="008D3AA6" w:rsidR="008F05C8" w:rsidRPr="00470718">
      <w:pPr>
        <w:jc w:val="center"/>
        <w:rPr>
          <w:sz w:val="22"/>
          <w:szCs w:val="22"/>
        </w:rPr>
      </w:pPr>
      <w:r>
        <w:rPr>
          <w:b/>
          <w:sz w:val="22"/>
          <w:szCs w:val="22"/>
        </w:rPr>
        <w:t xml:space="preserve">z a k l j u č i o    j e </w:t>
      </w:r>
    </w:p>
    <w:p w:rsidRDefault="00AE7BB9" w:rsidR="00AE7BB9" w:rsidRPr="00470718">
      <w:pPr>
        <w:jc w:val="both"/>
        <w:rPr>
          <w:sz w:val="22"/>
          <w:szCs w:val="22"/>
        </w:rPr>
      </w:pPr>
    </w:p>
    <w:p w:rsidRDefault="00341AF6" w:rsidP="0007243F" w:rsidR="00586FF6">
      <w:pPr>
        <w:ind w:firstLine="705"/>
        <w:jc w:val="both"/>
        <w:rPr>
          <w:sz w:val="22"/>
          <w:szCs w:val="22"/>
        </w:rPr>
      </w:pPr>
      <w:r>
        <w:rPr>
          <w:sz w:val="22"/>
          <w:szCs w:val="22"/>
        </w:rPr>
        <w:t xml:space="preserve">Poziva se stečajni </w:t>
      </w:r>
      <w:r w:rsidR="00EF640F">
        <w:rPr>
          <w:sz w:val="22"/>
          <w:szCs w:val="22"/>
        </w:rPr>
        <w:t>upravitelj</w:t>
      </w:r>
      <w:r>
        <w:rPr>
          <w:sz w:val="22"/>
          <w:szCs w:val="22"/>
        </w:rPr>
        <w:t xml:space="preserve"> </w:t>
      </w:r>
      <w:r w:rsidR="00586FF6">
        <w:rPr>
          <w:sz w:val="22"/>
          <w:szCs w:val="22"/>
        </w:rPr>
        <w:t>sukladno čl. 297. st. 2. Stečajnog zakona (NN 71/15, 104/17, dalje u tekstu SZ) položiti račun o svojoj djelatnosti nakon prijave nedostatnosti mase,</w:t>
      </w:r>
      <w:r w:rsidR="003005E2">
        <w:rPr>
          <w:sz w:val="22"/>
          <w:szCs w:val="22"/>
        </w:rPr>
        <w:t xml:space="preserve"> te posebno navesti ostale obveze stečajne mase za namiriti koje unovčena stečajna mase nije dostatna, budući da se iz </w:t>
      </w:r>
      <w:r w:rsidR="00084D53">
        <w:rPr>
          <w:sz w:val="22"/>
          <w:szCs w:val="22"/>
        </w:rPr>
        <w:t xml:space="preserve">dostavljenog završnog računa stečajnog upravitelja odnosno računa prihoda i rashoda ne vidi da li su </w:t>
      </w:r>
      <w:r w:rsidR="009B7A39">
        <w:rPr>
          <w:sz w:val="22"/>
          <w:szCs w:val="22"/>
        </w:rPr>
        <w:t>(</w:t>
      </w:r>
      <w:r w:rsidR="00084D53">
        <w:rPr>
          <w:sz w:val="22"/>
          <w:szCs w:val="22"/>
        </w:rPr>
        <w:t>i koji</w:t>
      </w:r>
      <w:r w:rsidR="009B7A39">
        <w:rPr>
          <w:sz w:val="22"/>
          <w:szCs w:val="22"/>
        </w:rPr>
        <w:t>)</w:t>
      </w:r>
      <w:r w:rsidR="00084D53">
        <w:rPr>
          <w:sz w:val="22"/>
          <w:szCs w:val="22"/>
        </w:rPr>
        <w:t xml:space="preserve"> troškovi stečajnog postupka namireni u cijelosti, </w:t>
      </w:r>
      <w:r w:rsidR="003005E2">
        <w:rPr>
          <w:sz w:val="22"/>
          <w:szCs w:val="22"/>
        </w:rPr>
        <w:t xml:space="preserve">a </w:t>
      </w:r>
      <w:r w:rsidR="009B7A39">
        <w:rPr>
          <w:sz w:val="22"/>
          <w:szCs w:val="22"/>
        </w:rPr>
        <w:t>koje su obveza stečajne mase namirene djelomično ili u cijelosti (u kojem iznosu), a koje obveze stečajne mase zbog nedostatka stečajne mase nisu namirene u cijelosti ili djelomično (u kojem iznosu).</w:t>
      </w:r>
    </w:p>
    <w:p w:rsidRDefault="009B7A39" w:rsidP="003E5C2D" w:rsidR="009B7A39" w:rsidRPr="00470718">
      <w:pPr>
        <w:jc w:val="both"/>
        <w:rPr>
          <w:sz w:val="22"/>
          <w:szCs w:val="22"/>
        </w:rPr>
      </w:pPr>
    </w:p>
    <w:p w:rsidRDefault="003E5C2D" w:rsidP="003E5C2D" w:rsidR="003E5C2D" w:rsidRPr="00470718">
      <w:pPr>
        <w:pStyle w:val="Naslov1"/>
        <w:rPr>
          <w:sz w:val="22"/>
          <w:szCs w:val="22"/>
        </w:rPr>
      </w:pPr>
      <w:r w:rsidRPr="00470718">
        <w:rPr>
          <w:sz w:val="22"/>
          <w:szCs w:val="22"/>
        </w:rPr>
        <w:t xml:space="preserve">U Dubrovniku, dana </w:t>
      </w:r>
      <w:r w:rsidR="009B7A39">
        <w:rPr>
          <w:sz w:val="22"/>
          <w:szCs w:val="22"/>
        </w:rPr>
        <w:t>9</w:t>
      </w:r>
      <w:r w:rsidRPr="00470718">
        <w:rPr>
          <w:sz w:val="22"/>
          <w:szCs w:val="22"/>
        </w:rPr>
        <w:t>.</w:t>
      </w:r>
      <w:r w:rsidR="00D22A23" w:rsidRPr="00470718">
        <w:rPr>
          <w:sz w:val="22"/>
          <w:szCs w:val="22"/>
        </w:rPr>
        <w:t xml:space="preserve"> </w:t>
      </w:r>
      <w:r w:rsidR="009B7A39">
        <w:rPr>
          <w:sz w:val="22"/>
          <w:szCs w:val="22"/>
        </w:rPr>
        <w:t>studenog</w:t>
      </w:r>
      <w:r w:rsidRPr="00470718">
        <w:rPr>
          <w:sz w:val="22"/>
          <w:szCs w:val="22"/>
        </w:rPr>
        <w:t xml:space="preserve"> 20</w:t>
      </w:r>
      <w:r w:rsidR="00EE39FE">
        <w:rPr>
          <w:sz w:val="22"/>
          <w:szCs w:val="22"/>
        </w:rPr>
        <w:t>1</w:t>
      </w:r>
      <w:r w:rsidR="0007243F">
        <w:rPr>
          <w:sz w:val="22"/>
          <w:szCs w:val="22"/>
        </w:rPr>
        <w:t>8</w:t>
      </w:r>
      <w:r w:rsidRPr="00470718">
        <w:rPr>
          <w:sz w:val="22"/>
          <w:szCs w:val="22"/>
        </w:rPr>
        <w:t>.</w:t>
      </w:r>
      <w:r w:rsidR="004714BC" w:rsidRPr="00470718">
        <w:rPr>
          <w:sz w:val="22"/>
          <w:szCs w:val="22"/>
        </w:rPr>
        <w:t xml:space="preserve"> </w:t>
      </w:r>
      <w:r w:rsidRPr="00470718">
        <w:rPr>
          <w:sz w:val="22"/>
          <w:szCs w:val="22"/>
        </w:rPr>
        <w:t>godine</w:t>
      </w:r>
    </w:p>
    <w:p w:rsidRDefault="003E5C2D" w:rsidP="003E5C2D" w:rsidR="003E5C2D" w:rsidRPr="00470718">
      <w:pPr>
        <w:jc w:val="both"/>
        <w:rPr>
          <w:sz w:val="22"/>
          <w:szCs w:val="22"/>
        </w:rPr>
      </w:pPr>
    </w:p>
    <w:p w:rsidRDefault="00FA1808" w:rsidP="003E5C2D" w:rsidR="003E5C2D" w:rsidRPr="00470718">
      <w:pPr>
        <w:jc w:val="both"/>
        <w:rPr>
          <w:b/>
          <w:sz w:val="22"/>
          <w:szCs w:val="22"/>
        </w:rPr>
      </w:pP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003E5C2D" w:rsidRPr="00470718">
        <w:rPr>
          <w:b/>
          <w:sz w:val="22"/>
          <w:szCs w:val="22"/>
        </w:rPr>
        <w:t>Stečajni sudac:</w:t>
      </w:r>
    </w:p>
    <w:p w:rsidRDefault="003E5C2D" w:rsidP="003E5C2D" w:rsidR="003E5C2D" w:rsidRPr="00470718">
      <w:pPr>
        <w:jc w:val="both"/>
        <w:rPr>
          <w:b/>
          <w:sz w:val="22"/>
          <w:szCs w:val="22"/>
        </w:rPr>
      </w:pPr>
    </w:p>
    <w:p w:rsidRDefault="00FA1808" w:rsidP="003E5C2D" w:rsidR="003E5C2D" w:rsidRPr="00470718">
      <w:pPr>
        <w:jc w:val="both"/>
        <w:rPr>
          <w:b/>
          <w:sz w:val="22"/>
          <w:szCs w:val="22"/>
        </w:rPr>
      </w:pP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003E5C2D" w:rsidRPr="00470718">
        <w:rPr>
          <w:b/>
          <w:sz w:val="22"/>
          <w:szCs w:val="22"/>
        </w:rPr>
        <w:t>Srđan Gavranić</w:t>
      </w:r>
    </w:p>
    <w:p w:rsidRDefault="003E5C2D" w:rsidP="003E5C2D" w:rsidR="003E5C2D" w:rsidRPr="00470718">
      <w:pPr>
        <w:jc w:val="both"/>
        <w:rPr>
          <w:b/>
          <w:sz w:val="22"/>
          <w:szCs w:val="22"/>
        </w:rPr>
      </w:pPr>
    </w:p>
    <w:p w:rsidRDefault="00533AEF" w:rsidP="003E5C2D" w:rsidR="00533AEF">
      <w:pPr>
        <w:jc w:val="both"/>
        <w:rPr>
          <w:b/>
          <w:sz w:val="22"/>
          <w:szCs w:val="22"/>
        </w:rPr>
      </w:pPr>
    </w:p>
    <w:p w:rsidRDefault="00533AEF" w:rsidP="003E5C2D" w:rsidR="00533AEF">
      <w:pPr>
        <w:jc w:val="both"/>
        <w:rPr>
          <w:b/>
          <w:sz w:val="22"/>
          <w:szCs w:val="22"/>
        </w:rPr>
      </w:pPr>
    </w:p>
    <w:p w:rsidRDefault="009D69D1" w:rsidP="003E5C2D" w:rsidR="009D69D1">
      <w:pPr>
        <w:jc w:val="both"/>
        <w:rPr>
          <w:b/>
          <w:sz w:val="22"/>
          <w:szCs w:val="22"/>
        </w:rPr>
      </w:pPr>
    </w:p>
    <w:p w:rsidRDefault="003E5C2D" w:rsidP="003E5C2D" w:rsidR="003E5C2D" w:rsidRPr="00470718">
      <w:pPr>
        <w:jc w:val="both"/>
        <w:rPr>
          <w:b/>
          <w:sz w:val="22"/>
          <w:szCs w:val="22"/>
        </w:rPr>
      </w:pPr>
      <w:r w:rsidRPr="00470718">
        <w:rPr>
          <w:b/>
          <w:sz w:val="22"/>
          <w:szCs w:val="22"/>
        </w:rPr>
        <w:t>POUKA O PRAVNOM LIJEKU</w:t>
      </w:r>
    </w:p>
    <w:p w:rsidRDefault="003E5C2D" w:rsidP="003E5C2D" w:rsidR="003E5C2D">
      <w:pPr>
        <w:jc w:val="both"/>
        <w:rPr>
          <w:sz w:val="22"/>
          <w:szCs w:val="22"/>
        </w:rPr>
      </w:pPr>
      <w:r w:rsidRPr="00470718">
        <w:rPr>
          <w:sz w:val="22"/>
          <w:szCs w:val="22"/>
        </w:rPr>
        <w:t xml:space="preserve">Protiv ovog </w:t>
      </w:r>
      <w:r w:rsidR="008D3AA6">
        <w:rPr>
          <w:sz w:val="22"/>
          <w:szCs w:val="22"/>
        </w:rPr>
        <w:t xml:space="preserve">zaključka nije dopuštena posebna žalba. </w:t>
      </w:r>
    </w:p>
    <w:p w:rsidRDefault="008D3AA6" w:rsidP="003E5C2D" w:rsidR="008D3AA6" w:rsidRPr="00470718">
      <w:pPr>
        <w:jc w:val="both"/>
        <w:rPr>
          <w:b/>
          <w:sz w:val="22"/>
          <w:szCs w:val="22"/>
        </w:rPr>
      </w:pPr>
    </w:p>
    <w:p w:rsidRDefault="003E5C2D" w:rsidP="003E5C2D" w:rsidR="003E5C2D" w:rsidRPr="00470718">
      <w:pPr>
        <w:jc w:val="both"/>
        <w:rPr>
          <w:b/>
          <w:sz w:val="22"/>
          <w:szCs w:val="22"/>
        </w:rPr>
      </w:pPr>
      <w:r w:rsidRPr="00470718">
        <w:rPr>
          <w:b/>
          <w:sz w:val="22"/>
          <w:szCs w:val="22"/>
        </w:rPr>
        <w:t>DN-a</w:t>
      </w:r>
      <w:r w:rsidR="0007243F">
        <w:rPr>
          <w:b/>
          <w:sz w:val="22"/>
          <w:szCs w:val="22"/>
        </w:rPr>
        <w:t xml:space="preserve"> </w:t>
      </w:r>
      <w:r w:rsidR="0007243F">
        <w:rPr>
          <w:sz w:val="22"/>
          <w:szCs w:val="22"/>
        </w:rPr>
        <w:t>(</w:t>
      </w:r>
      <w:r w:rsidR="009B7A39">
        <w:rPr>
          <w:sz w:val="22"/>
          <w:szCs w:val="22"/>
        </w:rPr>
        <w:t>09</w:t>
      </w:r>
      <w:r w:rsidR="0007243F">
        <w:rPr>
          <w:sz w:val="22"/>
          <w:szCs w:val="22"/>
        </w:rPr>
        <w:t>.1</w:t>
      </w:r>
      <w:r w:rsidR="009B7A39">
        <w:rPr>
          <w:sz w:val="22"/>
          <w:szCs w:val="22"/>
        </w:rPr>
        <w:t>1</w:t>
      </w:r>
      <w:r w:rsidR="0007243F">
        <w:rPr>
          <w:sz w:val="22"/>
          <w:szCs w:val="22"/>
        </w:rPr>
        <w:t>.2018.</w:t>
      </w:r>
      <w:r w:rsidR="009B7A39">
        <w:rPr>
          <w:sz w:val="22"/>
          <w:szCs w:val="22"/>
        </w:rPr>
        <w:t>)</w:t>
      </w:r>
      <w:r w:rsidRPr="00470718">
        <w:rPr>
          <w:b/>
          <w:sz w:val="22"/>
          <w:szCs w:val="22"/>
        </w:rPr>
        <w:t>:</w:t>
      </w:r>
    </w:p>
    <w:p w:rsidRDefault="002110CB" w:rsidP="009D69D1" w:rsidR="003E5C2D">
      <w:pPr>
        <w:numPr>
          <w:ilvl w:val="0"/>
          <w:numId w:val="1"/>
        </w:numPr>
        <w:tabs>
          <w:tab w:pos="720" w:val="clear"/>
          <w:tab w:pos="0" w:val="num"/>
          <w:tab w:pos="142" w:val="left"/>
        </w:tabs>
        <w:ind w:firstLine="0" w:left="0"/>
        <w:jc w:val="both"/>
        <w:rPr>
          <w:sz w:val="22"/>
          <w:szCs w:val="22"/>
        </w:rPr>
      </w:pPr>
      <w:r>
        <w:rPr>
          <w:sz w:val="22"/>
          <w:szCs w:val="22"/>
        </w:rPr>
        <w:t>stečajnom upravitelju, putem e oglasne ploče,</w:t>
      </w:r>
    </w:p>
    <w:p w:rsidRDefault="002110CB" w:rsidP="009D69D1" w:rsidR="002110CB" w:rsidRPr="00470718">
      <w:pPr>
        <w:numPr>
          <w:ilvl w:val="0"/>
          <w:numId w:val="1"/>
        </w:numPr>
        <w:tabs>
          <w:tab w:pos="720" w:val="clear"/>
          <w:tab w:pos="0" w:val="num"/>
          <w:tab w:pos="142" w:val="left"/>
        </w:tabs>
        <w:ind w:firstLine="0" w:left="0"/>
        <w:jc w:val="both"/>
        <w:rPr>
          <w:sz w:val="22"/>
          <w:szCs w:val="22"/>
        </w:rPr>
      </w:pPr>
      <w:r>
        <w:rPr>
          <w:sz w:val="22"/>
          <w:szCs w:val="22"/>
        </w:rPr>
        <w:t>e oglasna ploča.</w:t>
      </w:r>
    </w:p>
    <w:sectPr w:rsidSect="00EE39FE" w:rsidR="002110CB" w:rsidRPr="00470718">
      <w:headerReference w:type="even" r:id="rId11"/>
      <w:headerReference w:type="default" r:id="rId12"/>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23FB" w:rsidR="00D123FB">
      <w:r>
        <w:separator/>
      </w:r>
    </w:p>
  </w:endnote>
  <w:endnote w:id="0" w:type="continuationSeparator">
    <w:p w:rsidRDefault="00D123FB" w:rsidR="00D123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23FB" w:rsidR="00D123FB">
      <w:r>
        <w:separator/>
      </w:r>
    </w:p>
  </w:footnote>
  <w:footnote w:id="0" w:type="continuationSeparator">
    <w:p w:rsidRDefault="00D123FB" w:rsidR="00D123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5C8" w:rsidR="008225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225C8" w:rsidR="008225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5C8" w:rsidP="00520761" w:rsidR="008225C8" w:rsidRPr="00470718">
    <w:pPr>
      <w:pStyle w:val="Zaglavlje"/>
      <w:jc w:val="right"/>
      <w:rPr>
        <w:b/>
        <w:sz w:val="22"/>
        <w:szCs w:val="22"/>
      </w:rPr>
    </w:pPr>
    <w:r w:rsidRPr="00470718">
      <w:rPr>
        <w:b/>
        <w:sz w:val="22"/>
        <w:szCs w:val="22"/>
      </w:rPr>
      <w:t>Posl.br. VI-St.17/07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451087"/>
    <w:multiLevelType w:val="hybridMultilevel"/>
    <w:tmpl w:val="B2DE75E6"/>
    <w:lvl w:tplc="5DC24A8E"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7FA2B93"/>
    <w:multiLevelType w:val="hybridMultilevel"/>
    <w:tmpl w:val="C498A72C"/>
    <w:lvl w:tplc="131C87C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875C5760" w:ilvl="1">
      <w:start w:val="1"/>
      <w:numFmt w:val="bullet"/>
      <w:lvlText w:val="o"/>
      <w:lvlJc w:val="left"/>
      <w:pPr>
        <w:tabs>
          <w:tab w:pos="1440" w:val="num"/>
        </w:tabs>
        <w:ind w:hanging="360" w:left="1440"/>
      </w:pPr>
      <w:rPr>
        <w:rFonts w:cs="Courier New" w:hAnsi="Courier New" w:ascii="Courier New" w:hint="default"/>
      </w:rPr>
    </w:lvl>
    <w:lvl w:tentative="true" w:tplc="89482B20" w:ilvl="2">
      <w:start w:val="1"/>
      <w:numFmt w:val="bullet"/>
      <w:lvlText w:val=""/>
      <w:lvlJc w:val="left"/>
      <w:pPr>
        <w:tabs>
          <w:tab w:pos="2160" w:val="num"/>
        </w:tabs>
        <w:ind w:hanging="360" w:left="2160"/>
      </w:pPr>
      <w:rPr>
        <w:rFonts w:hAnsi="Wingdings" w:ascii="Wingdings" w:hint="default"/>
      </w:rPr>
    </w:lvl>
    <w:lvl w:tentative="true" w:tplc="F1889AD0" w:ilvl="3">
      <w:start w:val="1"/>
      <w:numFmt w:val="bullet"/>
      <w:lvlText w:val=""/>
      <w:lvlJc w:val="left"/>
      <w:pPr>
        <w:tabs>
          <w:tab w:pos="2880" w:val="num"/>
        </w:tabs>
        <w:ind w:hanging="360" w:left="2880"/>
      </w:pPr>
      <w:rPr>
        <w:rFonts w:hAnsi="Symbol" w:ascii="Symbol" w:hint="default"/>
      </w:rPr>
    </w:lvl>
    <w:lvl w:tentative="true" w:tplc="823A4CCA" w:ilvl="4">
      <w:start w:val="1"/>
      <w:numFmt w:val="bullet"/>
      <w:lvlText w:val="o"/>
      <w:lvlJc w:val="left"/>
      <w:pPr>
        <w:tabs>
          <w:tab w:pos="3600" w:val="num"/>
        </w:tabs>
        <w:ind w:hanging="360" w:left="3600"/>
      </w:pPr>
      <w:rPr>
        <w:rFonts w:cs="Courier New" w:hAnsi="Courier New" w:ascii="Courier New" w:hint="default"/>
      </w:rPr>
    </w:lvl>
    <w:lvl w:tentative="true" w:tplc="6054DBF8" w:ilvl="5">
      <w:start w:val="1"/>
      <w:numFmt w:val="bullet"/>
      <w:lvlText w:val=""/>
      <w:lvlJc w:val="left"/>
      <w:pPr>
        <w:tabs>
          <w:tab w:pos="4320" w:val="num"/>
        </w:tabs>
        <w:ind w:hanging="360" w:left="4320"/>
      </w:pPr>
      <w:rPr>
        <w:rFonts w:hAnsi="Wingdings" w:ascii="Wingdings" w:hint="default"/>
      </w:rPr>
    </w:lvl>
    <w:lvl w:tentative="true" w:tplc="5816A9B4" w:ilvl="6">
      <w:start w:val="1"/>
      <w:numFmt w:val="bullet"/>
      <w:lvlText w:val=""/>
      <w:lvlJc w:val="left"/>
      <w:pPr>
        <w:tabs>
          <w:tab w:pos="5040" w:val="num"/>
        </w:tabs>
        <w:ind w:hanging="360" w:left="5040"/>
      </w:pPr>
      <w:rPr>
        <w:rFonts w:hAnsi="Symbol" w:ascii="Symbol" w:hint="default"/>
      </w:rPr>
    </w:lvl>
    <w:lvl w:tentative="true" w:tplc="E7428E0C" w:ilvl="7">
      <w:start w:val="1"/>
      <w:numFmt w:val="bullet"/>
      <w:lvlText w:val="o"/>
      <w:lvlJc w:val="left"/>
      <w:pPr>
        <w:tabs>
          <w:tab w:pos="5760" w:val="num"/>
        </w:tabs>
        <w:ind w:hanging="360" w:left="5760"/>
      </w:pPr>
      <w:rPr>
        <w:rFonts w:cs="Courier New" w:hAnsi="Courier New" w:ascii="Courier New" w:hint="default"/>
      </w:rPr>
    </w:lvl>
    <w:lvl w:tentative="true" w:tplc="F5740272"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06FA"/>
    <w:rsid w:val="000252A1"/>
    <w:rsid w:val="0007243F"/>
    <w:rsid w:val="00084D53"/>
    <w:rsid w:val="000A0338"/>
    <w:rsid w:val="000C4A1B"/>
    <w:rsid w:val="00103CA6"/>
    <w:rsid w:val="00143581"/>
    <w:rsid w:val="00164404"/>
    <w:rsid w:val="001C683F"/>
    <w:rsid w:val="001E153D"/>
    <w:rsid w:val="002110CB"/>
    <w:rsid w:val="002356E9"/>
    <w:rsid w:val="00247A9C"/>
    <w:rsid w:val="00277F24"/>
    <w:rsid w:val="002D6DAA"/>
    <w:rsid w:val="002E4585"/>
    <w:rsid w:val="002F7A45"/>
    <w:rsid w:val="003005E2"/>
    <w:rsid w:val="00341AF6"/>
    <w:rsid w:val="00343FCF"/>
    <w:rsid w:val="0037784E"/>
    <w:rsid w:val="00394BDC"/>
    <w:rsid w:val="003E5C2D"/>
    <w:rsid w:val="003F224F"/>
    <w:rsid w:val="00412E42"/>
    <w:rsid w:val="00420423"/>
    <w:rsid w:val="00470718"/>
    <w:rsid w:val="004714BC"/>
    <w:rsid w:val="004869F4"/>
    <w:rsid w:val="004F7265"/>
    <w:rsid w:val="00511DBA"/>
    <w:rsid w:val="00520761"/>
    <w:rsid w:val="00533AEF"/>
    <w:rsid w:val="0055438A"/>
    <w:rsid w:val="00557EC3"/>
    <w:rsid w:val="00586FF6"/>
    <w:rsid w:val="005A2AD8"/>
    <w:rsid w:val="005A5EF8"/>
    <w:rsid w:val="005E3641"/>
    <w:rsid w:val="006412F5"/>
    <w:rsid w:val="006416D6"/>
    <w:rsid w:val="006F0AD7"/>
    <w:rsid w:val="00763577"/>
    <w:rsid w:val="007D73E8"/>
    <w:rsid w:val="007F4D80"/>
    <w:rsid w:val="008225C8"/>
    <w:rsid w:val="00840956"/>
    <w:rsid w:val="00843B95"/>
    <w:rsid w:val="00897364"/>
    <w:rsid w:val="008D3AA6"/>
    <w:rsid w:val="008F05C8"/>
    <w:rsid w:val="008F06FA"/>
    <w:rsid w:val="00910C44"/>
    <w:rsid w:val="009A5479"/>
    <w:rsid w:val="009B43D2"/>
    <w:rsid w:val="009B7A39"/>
    <w:rsid w:val="009D69D1"/>
    <w:rsid w:val="00AE7BB9"/>
    <w:rsid w:val="00AF11CB"/>
    <w:rsid w:val="00B00C74"/>
    <w:rsid w:val="00B32D81"/>
    <w:rsid w:val="00B91A6A"/>
    <w:rsid w:val="00BE2A20"/>
    <w:rsid w:val="00BF32A7"/>
    <w:rsid w:val="00BF3E85"/>
    <w:rsid w:val="00CF63A0"/>
    <w:rsid w:val="00D06CD1"/>
    <w:rsid w:val="00D123FB"/>
    <w:rsid w:val="00D22A23"/>
    <w:rsid w:val="00D257F2"/>
    <w:rsid w:val="00D428E8"/>
    <w:rsid w:val="00DB0FA8"/>
    <w:rsid w:val="00E0052F"/>
    <w:rsid w:val="00E81304"/>
    <w:rsid w:val="00ED4F94"/>
    <w:rsid w:val="00EE1A2D"/>
    <w:rsid w:val="00EE39FE"/>
    <w:rsid w:val="00EF640F"/>
    <w:rsid w:val="00F25511"/>
    <w:rsid w:val="00FA126F"/>
    <w:rsid w:val="00FA1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cs="Tahoma" w:hAnsi="Tahoma" w:ascii="Tahoma"/>
      <w:sz w:val="16"/>
      <w:szCs w:val="16"/>
    </w:rPr>
  </w:style>
  <w:style w:styleId="Tekstrezerviranogmjesta" w:type="character">
    <w:name w:val="Placeholder Text"/>
    <w:basedOn w:val="Zadanifontodlomka"/>
    <w:uiPriority w:val="99"/>
    <w:semiHidden/>
    <w:rsid w:val="002356E9"/>
    <w:rPr>
      <w:color w:val="808080"/>
      <w:bdr w:space="0" w:sz="0" w:color="auto" w:val="none"/>
      <w:shd w:fill="auto" w:color="auto" w:val="clear"/>
    </w:rPr>
  </w:style>
  <w:style w:customStyle="true" w:styleId="eSPISCCParagraphDefaultFont" w:type="character">
    <w:name w:val="eSPIS_CC_Paragraph Default Font"/>
    <w:basedOn w:val="Zadanifontodlomka"/>
    <w:rsid w:val="002356E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356E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356E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356E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ascii="Tahoma" w:cs="Tahoma" w:hAnsi="Tahoma"/>
      <w:sz w:val="16"/>
      <w:szCs w:val="16"/>
    </w:rPr>
  </w:style>
  <w:style w:styleId="Tekstrezerviranogmjesta" w:type="character">
    <w:name w:val="Placeholder Text"/>
    <w:basedOn w:val="Zadanifontodlomka"/>
    <w:uiPriority w:val="99"/>
    <w:semiHidden/>
    <w:rsid w:val="002356E9"/>
    <w:rPr>
      <w:color w:val="808080"/>
      <w:bdr w:color="auto" w:space="0" w:sz="0" w:val="none"/>
      <w:shd w:color="auto" w:fill="auto" w:val="clear"/>
    </w:rPr>
  </w:style>
  <w:style w:customStyle="1" w:styleId="eSPISCCParagraphDefaultFont" w:type="character">
    <w:name w:val="eSPIS_CC_Paragraph Default Font"/>
    <w:basedOn w:val="Zadanifontodlomka"/>
    <w:rsid w:val="002356E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356E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356E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356E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St-949/2016</izvorni_sadrzaj>
    <derivirana_varijabla naziv="DomainObject.Predmet.OznakaBroj_1">St-949/2016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polica</izvorni_sadrzaj>
    <derivirana_varijabla naziv="DomainObject.Predmet.PrimjedbaSuca_1">Čl. 110. st. 1. SZ
polica</derivirana_varijabla>
  </DomainObject.Predmet.PrimjedbaSuca>
  <DomainObject.Predmet.ProtustrankaFormated>
    <izvorni_sadrzaj>  GRADSKA MLJEKARA d.o.o. za proizvodnju i trgovinu zastupanog po punomoćniku Vlaho Monković, stečajni upravitelj</izvorni_sadrzaj>
    <derivirana_varijabla naziv="DomainObject.Predmet.ProtustrankaFormated_1">  GRADSKA MLJEKARA d.o.o. za proizvodnju i trgovinu zastupanog po punomoćniku Vlaho Monković, stečajni upravitelj</derivirana_varijabla>
  </DomainObject.Predmet.ProtustrankaFormated>
  <DomainObject.Predmet.ProtustrankaFormatedOIB>
    <izvorni_sadrzaj>  GRADSKA MLJEKARA d.o.o. za proizvodnju i trgovinu, OIB 39786826319 zastupanog po punomoćniku Vlaho Monković, stečajni upravitelj</izvorni_sadrzaj>
    <derivirana_varijabla naziv="DomainObject.Predmet.ProtustrankaFormatedOIB_1">  GRADSKA MLJEKARA d.o.o. za proizvodnju i trgovinu, OIB 39786826319 zastupanog po punomoćniku Vlaho Monković, stečajni upravitelj</derivirana_varijabla>
  </DomainObject.Predmet.ProtustrankaFormatedOIB>
  <DomainObject.Predmet.ProtustrankaFormatedWithAdress>
    <izvorni_sadrzaj> GRADSKA MLJEKARA d.o.o. za proizvodnju i trgovinu, Komulovića put 4, 21000 Split zastupanog po punomoćniku Vlaho Monković, stečajni upravitelj</izvorni_sadrzaj>
    <derivirana_varijabla naziv="DomainObject.Predmet.ProtustrankaFormatedWithAdress_1"> GRADSKA MLJEKARA d.o.o. za proizvodnju i trgovinu, Komulovića put 4, 21000 Split zastupanog po punomoćniku Vlaho Monković, stečajni upravitelj</derivirana_varijabla>
  </DomainObject.Predmet.ProtustrankaFormatedWithAdress>
  <DomainObject.Predmet.ProtustrankaFormatedWithAdressOIB>
    <izvorni_sadrzaj> GRADSKA MLJEKARA d.o.o. za proizvodnju i trgovinu, OIB 39786826319, Komulovića put 4, 21000 Split zastupanog po punomoćniku Vlaho Monković, stečajni upravitelj</izvorni_sadrzaj>
    <derivirana_varijabla naziv="DomainObject.Predmet.ProtustrankaFormatedWithAdressOIB_1"> GRADSKA MLJEKARA d.o.o. za proizvodnju i trgovinu, OIB 39786826319, Komulovića put 4, 21000 Split zastupanog po punomoćniku Vlaho Monković, stečajni upravitelj</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izvorni_sadrzaj>
    <derivirana_varijabla naziv="DomainObject.Predmet.StrankaFormated_1">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derivirana_varijabla>
  </DomainObject.Predmet.StrankaFormated>
  <DomainObject.Predmet.StrankaFormatedOIB>
    <izvorni_sadrzaj>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izvorni_sadrzaj>
    <derivirana_varijabla naziv="DomainObject.Predmet.StrankaFormatedOIB_1">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derivirana_varijabla>
  </DomainObject.Predmet.StrankaFormatedOIB>
  <DomainObject.Predmet.StrankaFormatedWithAdress>
    <izvorni_sadrzaj>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izvorni_sadrzaj>
    <derivirana_varijabla naziv="DomainObject.Predmet.StrankaFormatedWithAdress_1">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derivirana_varijabla>
  </DomainObject.Predmet.StrankaFormatedWithAdress>
  <DomainObject.Predmet.StrankaFormatedWithAdressOIB>
    <izvorni_sadrzaj>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izvorni_sadrzaj>
    <derivirana_varijabla naziv="DomainObject.Predmet.StrankaFormatedWithAdressOIB_1">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derivirana_varijabla>
  </DomainObject.Predmet.StrankaFormatedWithAdressOIB>
  <DomainObject.Predmet.StrankaWithAdress>
    <izvorni_sadrzaj>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izvorni_sadrzaj>
    <derivirana_varijabla naziv="DomainObject.Predmet.StrankaWithAdress_1">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derivirana_varijabla>
  </DomainObject.Predmet.StrankaWithAdress>
  <DomainObject.Predmet.StrankaWithAdressOIB>
    <izvorni_sadrzaj>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izvorni_sadrzaj>
    <derivirana_varijabla naziv="DomainObject.Predmet.StrankaWithAdressOIB_1">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derivirana_varijabla>
  </DomainObject.Predmet.StrankaWithAdressOIB>
  <DomainObject.Predmet.StrankaNazivFormated>
    <izvorni_sadrzaj>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izvorni_sadrzaj>
    <derivirana_varijabla naziv="DomainObject.Predmet.StrankaNazivFormated_1">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derivirana_varijabla>
  </DomainObject.Predmet.StrankaNazivFormated>
  <DomainObject.Predmet.StrankaNazivFormatedOIB>
    <izvorni_sadrzaj>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izvorni_sadrzaj>
    <derivirana_varijabla naziv="DomainObject.Predmet.StrankaNazivFormatedOIB_1">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Formated>
  <DomainObject.Predmet.StrankaList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FormatedOIB>
  <DomainObject.Predmet.StrankaListFormatedWithAdress>
    <izvorni_sadrzaj>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izvorni_sadrzaj>
    <derivirana_varijabla naziv="DomainObject.Predmet.StrankaListFormatedWithAdress_1">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derivirana_varijabla>
  </DomainObject.Predmet.StrankaListFormatedWithAdress>
  <DomainObject.Predmet.StrankaListFormatedWithAdressOIB>
    <izvorni_sadrzaj>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izvorni_sadrzaj>
    <derivirana_varijabla naziv="DomainObject.Predmet.StrankaListFormatedWithAdressOIB_1">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derivirana_varijabla>
  </DomainObject.Predmet.StrankaListFormatedWithAdressOIB>
  <DomainObject.Predmet.StrankaListNaziv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Naziv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NazivFormated>
  <DomainObject.Predmet.StrankaListNaziv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Naziv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NazivFormatedOIB>
  <DomainObject.Predmet.ProtuStrankaListFormated>
    <izvorni_sadrzaj>
      <item>GRADSKA MLJEKARA d.o.o. za proizvodnju i trgovinu zastupanog po punomoćniku Vlaho Monković, stečajni upravitelj</item>
    </izvorni_sadrzaj>
    <derivirana_varijabla naziv="DomainObject.Predmet.ProtuStrankaListFormated_1">
      <item>GRADSKA MLJEKARA d.o.o. za proizvodnju i trgovinu zastupanog po punomoćniku Vlaho Monković, stečajni upravitelj</item>
    </derivirana_varijabla>
  </DomainObject.Predmet.ProtuStrankaListFormated>
  <DomainObject.Predmet.ProtuStrankaListFormatedOIB>
    <izvorni_sadrzaj>
      <item>GRADSKA MLJEKARA d.o.o. za proizvodnju i trgovinu, OIB 39786826319 zastupanog po punomoćniku Vlaho Monković, stečajni upravitelj</item>
    </izvorni_sadrzaj>
    <derivirana_varijabla naziv="DomainObject.Predmet.ProtuStrankaListFormatedOIB_1">
      <item>GRADSKA MLJEKARA d.o.o. za proizvodnju i trgovinu, OIB 39786826319 zastupanog po punomoćniku Vlaho Monković, stečajni upravitelj</item>
    </derivirana_varijabla>
  </DomainObject.Predmet.ProtuStrankaListFormatedOIB>
  <DomainObject.Predmet.ProtuStrankaListFormatedWithAdress>
    <izvorni_sadrzaj>
      <item>GRADSKA MLJEKARA d.o.o. za proizvodnju i trgovinu, Komulovića put 4, 21000 Split zastupanog po punomoćniku Vlaho Monković, stečajni upravitelj</item>
    </izvorni_sadrzaj>
    <derivirana_varijabla naziv="DomainObject.Predmet.ProtuStrankaListFormatedWithAdress_1">
      <item>GRADSKA MLJEKARA d.o.o. za proizvodnju i trgovinu, Komulovića put 4, 21000 Split zastupanog po punomoćniku Vlaho Monković, stečajni upravitelj</item>
    </derivirana_varijabla>
  </DomainObject.Predmet.ProtuStrankaListFormatedWithAdress>
  <DomainObject.Predmet.ProtuStrankaListFormatedWithAdressOIB>
    <izvorni_sadrzaj>
      <item>GRADSKA MLJEKARA d.o.o. za proizvodnju i trgovinu, OIB 39786826319, Komulovića put 4, 21000 Split zastupanog po punomoćniku Vlaho Monković, stečajni upravitelj</item>
    </izvorni_sadrzaj>
    <derivirana_varijabla naziv="DomainObject.Predmet.ProtuStrankaListFormatedWithAdressOIB_1">
      <item>GRADSKA MLJEKARA d.o.o. za proizvodnju i trgovinu, OIB 39786826319, Komulovića put 4, 21000 Split zastupanog po punomoćniku Vlaho Monković, stečajni upravitelj</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item>JADRANTRANS SERVIS I TRGOVINA d. o. o. za trgovinu</item>
      <item>Vlaho Monković, stečajni upravitelj punomoćnik sudionika u postupku GRADSKA MLJEKARA d.o.o. za proizvodnju i trgovinu</item>
    </izvorni_sadrzaj>
    <derivirana_varijabla naziv="DomainObject.Predmet.OstaliListFormated_1">
      <item>JADRANTRANS SERVIS I TRGOVINA d. o. o. za trgovinu</item>
      <item>Vlaho Monković, stečajni upravitelj punomoćnik sudionika u postupku GRADSKA MLJEKARA d.o.o. za proizvodnju i trgovinu</item>
    </derivirana_varijabla>
  </DomainObject.Predmet.OstaliListFormated>
  <DomainObject.Predmet.OstaliListFormatedOIB>
    <izvorni_sadrzaj>
      <item>JADRANTRANS SERVIS I TRGOVINA d. o. o. za trgovinu, OIB 25805887462</item>
      <item>Vlaho Monković, stečajni upravitelj, OIB 72627093549 punomoćnik sudionika u postupku GRADSKA MLJEKARA d.o.o. za proizvodnju i trgovinu</item>
    </izvorni_sadrzaj>
    <derivirana_varijabla naziv="DomainObject.Predmet.OstaliListFormatedOIB_1">
      <item>JADRANTRANS SERVIS I TRGOVINA d. o. o. za trgovinu, OIB 25805887462</item>
      <item>Vlaho Monković, stečajni upravitelj, OIB 72627093549 punomoćnik sudionika u postupku GRADSKA MLJEKARA d.o.o. za proizvodnju i trgovinu</item>
    </derivirana_varijabla>
  </DomainObject.Predmet.OstaliListFormatedOIB>
  <DomainObject.Predmet.OstaliListFormatedWithAdress>
    <izvorni_sadrzaj>
      <item>JADRANTRANS SERVIS I TRGOVINA d. o. o. za trgovinu, Put bana 22, 21204 Dugopolje</item>
      <item>Vlaho Monković, stečajni upravitelj, Vlaha Paljetka 12, 20210 Cavtat punomoćnik sudionika u postupku GRADSKA MLJEKARA d.o.o. za proizvodnju i trgovinu</item>
    </izvorni_sadrzaj>
    <derivirana_varijabla naziv="DomainObject.Predmet.OstaliListFormatedWithAdress_1">
      <item>JADRANTRANS SERVIS I TRGOVINA d. o. o. za trgovinu, Put bana 22, 21204 Dugopolje</item>
      <item>Vlaho Monković, stečajni upravitelj, Vlaha Paljetka 12, 20210 Cavtat punomoćnik sudionika u postupku GRADSKA MLJEKARA d.o.o. za proizvodnju i trgovinu</item>
    </derivirana_varijabla>
  </DomainObject.Predmet.OstaliListFormatedWithAdress>
  <DomainObject.Predmet.OstaliListFormatedWithAdressOIB>
    <izvorni_sadrzaj>
      <item>JADRANTRANS SERVIS I TRGOVINA d. o. o. za trgovinu, OIB 25805887462, Put bana 22, 21204 Dugopolje</item>
      <item>Vlaho Monković, stečajni upravitelj, OIB 72627093549, Vlaha Paljetka 12, 20210 Cavtat punomoćnik sudionika u postupku GRADSKA MLJEKARA d.o.o. za proizvodnju i trgovinu</item>
    </izvorni_sadrzaj>
    <derivirana_varijabla naziv="DomainObject.Predmet.OstaliListFormatedWithAdressOIB_1">
      <item>JADRANTRANS SERVIS I TRGOVINA d. o. o. za trgovinu, OIB 25805887462, Put bana 22, 21204 Dugopolje</item>
      <item>Vlaho Monković, stečajni upravitelj, OIB 72627093549, Vlaha Paljetka 12, 20210 Cavtat punomoćnik sudionika u postupku GRADSKA MLJEKARA d.o.o. za proizvodnju i trgovinu</item>
    </derivirana_varijabla>
  </DomainObject.Predmet.OstaliListFormatedWithAdressOIB>
  <DomainObject.Predmet.OstaliListNazivFormated>
    <izvorni_sadrzaj>
      <item>JADRANTRANS SERVIS I TRGOVINA d. o. o. za trgovinu</item>
      <item>Vlaho Monković, stečajni upravitelj</item>
    </izvorni_sadrzaj>
    <derivirana_varijabla naziv="DomainObject.Predmet.OstaliListNazivFormated_1">
      <item>JADRANTRANS SERVIS I TRGOVINA d. o. o. za trgovinu</item>
      <item>Vlaho Monković, stečajni upravitelj</item>
    </derivirana_varijabla>
  </DomainObject.Predmet.OstaliListNazivFormated>
  <DomainObject.Predmet.OstaliListNazivFormatedOIB>
    <izvorni_sadrzaj>
      <item>JADRANTRANS SERVIS I TRGOVINA d. o. o. za trgovinu, OIB 25805887462</item>
      <item>Vlaho Monković, stečajni upravitelj, OIB 72627093549</item>
    </izvorni_sadrzaj>
    <derivirana_varijabla naziv="DomainObject.Predmet.OstaliListNazivFormatedOIB_1">
      <item>JADRANTRANS SERVIS I TRGOVINA d. o. o. za trgovinu, OIB 25805887462</item>
      <item>Vlaho Monković, stečajni upravitelj, OIB 72627093549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item>Vlaho Monković, stečajni upravitelj</item>
    </izvorni_sadrzaj>
    <derivirana_varijabla naziv="DomainObject.Predmet.SudioniciListNaziv_1">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item>Vlaho Monković, stečajni upravitelj</item>
    </derivirana_varijabla>
  </DomainObject.Predmet.SudioniciListNaziv>
  <DomainObject.Predmet.SudioniciListAdressOIB>
    <izvorni_sadrzaj>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item>Vlaho Monković, stečajni upravitelj, OIB 72627093549, Vlaha Paljetka 12,20210 Cavtat</item>
    </izvorni_sadrzaj>
    <derivirana_varijabla naziv="DomainObject.Predmet.SudioniciListAdressOIB_1">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item>Vlaho Monković, stečajni upravitelj, OIB 72627093549, Vlaha Paljetka 12,20210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item>, OIB 72627093549</item>
    </izvorni_sadrzaj>
    <derivirana_varijabla naziv="DomainObject.Predmet.SudioniciListNazivOIB_1">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item>, OIB 72627093549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veljače 2017.</izvorni_sadrzaj>
    <derivirana_varijabla naziv="DomainObject.Predmet.DatumZadnjeOdrzaneSudskeRadnje_1">9. veljače 2017.</derivirana_varijabla>
  </DomainObject.Predmet.DatumZadnjeOdrzaneSudskeRadnje>
  <DomainObject.PredzadnjaOdlukaIzPredmeta.DatumDonosenjaOdluke>
    <izvorni_sadrzaj>20. rujna 2017.</izvorni_sadrzaj>
    <derivirana_varijabla naziv="DomainObject.PredzadnjaOdlukaIzPredmeta.DatumDonosenjaOdluke_1">20. rujna 2017.</derivirana_varijabla>
  </DomainObject.PredzadnjaOdlukaIzPredmeta.DatumDonosenjaOdluke>
  <DomainObject.PredzadnjaOdlukaIzPredmeta.Oznaka>
    <izvorni_sadrzaj>St-949/2016-87</izvorni_sadrzaj>
    <derivirana_varijabla naziv="DomainObject.PredzadnjaOdlukaIzPredmeta.Oznaka_1">St-949/2016-87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1</properties:Pages>
  <properties:Words>242</properties:Words>
  <properties:Characters>1213</properties:Characters>
  <properties:Lines>44</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1490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2018-11-09T11:11:00Z</dcterms:created>
  <dc:creator>none</dc:creator>
  <cp:lastModifiedBy>Srđan Gavranić</cp:lastModifiedBy>
  <cp:lastPrinted>2018-10-11T13:35:00Z</cp:lastPrinted>
  <dcterms:modified xmlns:xsi="http://www.w3.org/2001/XMLSchema-instance" xsi:type="dcterms:W3CDTF">2018-11-09T11:13:00Z</dcterms:modified>
  <cp:revision>3</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nalog stečajnom za postupanje po čl. 297 SZ.docx)</vt:lpwstr>
  </prop:property>
  <prop:property name="CC_coloring" pid="4" fmtid="{D5CDD505-2E9C-101B-9397-08002B2CF9AE}">
    <vt:bool>false</vt:bool>
  </prop:property>
  <prop:property name="BrojStranica" pid="5" fmtid="{D5CDD505-2E9C-101B-9397-08002B2CF9AE}">
    <vt:i4>1</vt:i4>
  </prop:property>
</prop:Properties>
</file>