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18053" w14:paraId="2d18053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A56017">
        <w:t>263</w:t>
      </w:r>
      <w:r w:rsidR="00C759B5">
        <w:t>/16-</w:t>
      </w:r>
      <w:r w:rsidR="00A56017">
        <w:t>22</w:t>
      </w:r>
    </w:p>
    <w:p w:rsidRDefault="00520CA4" w:rsidP="000F60FD" w:rsidR="00520CA4" w:rsidRPr="001D63A9"/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D47766" w:rsidP="000F60FD" w:rsidR="00D47766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0F60FD" w:rsidP="000F60FD" w:rsidR="000F60FD"/>
    <w:p w:rsidRDefault="00182066" w:rsidP="000F60FD" w:rsidR="00182066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</w:t>
      </w:r>
      <w:r w:rsidR="00FB2747">
        <w:t>tkinji</w:t>
      </w:r>
      <w:r w:rsidR="001B3070" w:rsidRPr="007E0FEA">
        <w:t xml:space="preserve"> ovog suda Ardeni Bajlo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A56017">
        <w:t>MERIDIJAN GRUPA d.o.o., Zadar, Ive Senjanina 14B, Zadar, OIB: 39317990272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A56017">
        <w:t>17</w:t>
      </w:r>
      <w:r w:rsidR="00FB2747">
        <w:t>. svibnja</w:t>
      </w:r>
      <w:r w:rsidR="007F66C6">
        <w:t xml:space="preserve"> 2016</w:t>
      </w:r>
      <w:r w:rsidR="001B3070" w:rsidRPr="007E0FEA">
        <w:t>.</w:t>
      </w:r>
      <w:r w:rsidR="006D749E" w:rsidRPr="007E0FEA">
        <w:t>,</w:t>
      </w:r>
    </w:p>
    <w:p w:rsidRDefault="002F6FA2" w:rsidP="00696A23" w:rsidR="002F6FA2">
      <w:pPr>
        <w:rPr>
          <w:b/>
        </w:rPr>
      </w:pPr>
    </w:p>
    <w:p w:rsidRDefault="00D47766" w:rsidP="00696A23" w:rsidR="00D47766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2F6FA2" w:rsidP="000F60FD" w:rsidR="002F6FA2">
      <w:pPr>
        <w:rPr>
          <w:b/>
        </w:rPr>
      </w:pPr>
    </w:p>
    <w:p w:rsidRDefault="00182066" w:rsidP="000F60FD" w:rsidR="00182066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A56017">
        <w:t>MERIDIJAN GRUPA d.o.o., Zadar, Ive Senjanina 14B, Zadar, OIB: 39317990272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524283" w:rsidR="00524283" w:rsidRPr="00A56017">
      <w:pPr>
        <w:ind w:firstLine="708"/>
        <w:jc w:val="both"/>
        <w:rPr>
          <w:b/>
        </w:rPr>
      </w:pPr>
      <w:r w:rsidRPr="00BC28B6">
        <w:t>II</w:t>
      </w:r>
      <w:r w:rsidRPr="007E0FEA">
        <w:t xml:space="preserve"> </w:t>
      </w:r>
      <w:r w:rsidR="00C05DFE">
        <w:t>S</w:t>
      </w:r>
      <w:r w:rsidRPr="007E0FEA">
        <w:t>tečajn</w:t>
      </w:r>
      <w:r w:rsidR="00BC28B6">
        <w:t>im</w:t>
      </w:r>
      <w:r w:rsidRPr="007E0FEA">
        <w:t xml:space="preserve"> upravitelj</w:t>
      </w:r>
      <w:r w:rsidR="00BC28B6">
        <w:t>em</w:t>
      </w:r>
      <w:r w:rsidRPr="007E0FEA">
        <w:t xml:space="preserve"> imenuje</w:t>
      </w:r>
      <w:r w:rsidR="00BC28B6">
        <w:t xml:space="preserve"> se</w:t>
      </w:r>
      <w:r w:rsidR="00C7534E" w:rsidRPr="0006034F">
        <w:rPr>
          <w:rFonts w:cs="Arial" w:hAnsi="Arial" w:ascii="Arial"/>
          <w:b/>
        </w:rPr>
        <w:t xml:space="preserve"> </w:t>
      </w:r>
      <w:r w:rsidR="0041576D" w:rsidRPr="008C19C7">
        <w:t>Marica Nekić, Put Gazića 14A, Zadar, da</w:t>
      </w:r>
      <w:r w:rsidR="0041576D">
        <w:t xml:space="preserve">tum rođenja: 01. rujna 1955. </w:t>
      </w:r>
      <w:r w:rsidR="0041576D" w:rsidRPr="008C19C7">
        <w:t>godine, mjesto rođenja: Jasenice, broj osobne iskaznice: 102054427, izdana od strane: PU Zadarska, OIB: 75245904208</w:t>
      </w:r>
      <w:r w:rsidR="00E4118B" w:rsidRPr="0041576D">
        <w:t>.</w:t>
      </w:r>
    </w:p>
    <w:p w:rsidRDefault="00AE7F32" w:rsidP="00524283" w:rsidR="00AE7F32">
      <w:pPr>
        <w:ind w:firstLine="708"/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 xml:space="preserve">III  Stečajni postupak nad stečajnim dužnikom </w:t>
      </w:r>
      <w:r w:rsidR="00A56017">
        <w:t>MERIDIJAN GRUPA d.o.o., Zadar, Ive Senjanina 14B, Zadar, OIB: 39317990272,</w:t>
      </w:r>
      <w:r w:rsidR="00FB2747">
        <w:t xml:space="preserve"> </w:t>
      </w:r>
      <w:r>
        <w:t xml:space="preserve">otvara se </w:t>
      </w:r>
      <w:r w:rsidR="00A56017">
        <w:t>17</w:t>
      </w:r>
      <w:r w:rsidR="00FB2747">
        <w:t>. svibnja</w:t>
      </w:r>
      <w:r w:rsidR="007F66C6">
        <w:t xml:space="preserve"> 2016</w:t>
      </w:r>
      <w:r>
        <w:t xml:space="preserve">. u </w:t>
      </w:r>
      <w:r w:rsidR="00DF7750">
        <w:t>13,15</w:t>
      </w:r>
      <w:r>
        <w:t xml:space="preserve"> sati i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41576D">
        <w:t>263</w:t>
      </w:r>
      <w:r w:rsidR="009764AF" w:rsidRPr="009764AF">
        <w:t>-</w:t>
      </w:r>
      <w:r w:rsidR="00524283">
        <w:t>16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 xml:space="preserve">V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41576D">
        <w:t>263</w:t>
      </w:r>
      <w:r w:rsidR="009764AF" w:rsidRPr="009764AF">
        <w:t>-</w:t>
      </w:r>
      <w:r w:rsidR="00524283">
        <w:t>16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7E1212" w:rsid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lastRenderedPageBreak/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0F60FD" w:rsidRPr="007E0FEA">
        <w:t xml:space="preserve"> </w:t>
      </w:r>
      <w:r w:rsidR="0041576D">
        <w:rPr>
          <w:b/>
        </w:rPr>
        <w:t xml:space="preserve">01. rujna </w:t>
      </w:r>
      <w:r w:rsidR="008C41CD">
        <w:rPr>
          <w:b/>
        </w:rPr>
        <w:t xml:space="preserve"> 201</w:t>
      </w:r>
      <w:r w:rsidR="00C914A5">
        <w:rPr>
          <w:b/>
        </w:rPr>
        <w:t>6</w:t>
      </w:r>
      <w:r w:rsidR="00AF3FC0" w:rsidRPr="007E0FEA">
        <w:rPr>
          <w:b/>
        </w:rPr>
        <w:t xml:space="preserve">. u </w:t>
      </w:r>
      <w:r w:rsidR="0041576D">
        <w:rPr>
          <w:b/>
        </w:rPr>
        <w:t>12</w:t>
      </w:r>
      <w:r w:rsidR="00FC7FDD">
        <w:rPr>
          <w:b/>
        </w:rPr>
        <w:t>,</w:t>
      </w:r>
      <w:r w:rsidR="004923EA">
        <w:rPr>
          <w:b/>
        </w:rPr>
        <w:t>30</w:t>
      </w:r>
      <w:r w:rsidR="00D06AE7" w:rsidRPr="007E0FEA">
        <w:rPr>
          <w:b/>
        </w:rPr>
        <w:t xml:space="preserve"> sati </w:t>
      </w:r>
      <w:r w:rsidR="000F60FD" w:rsidRPr="007E0FEA">
        <w:rPr>
          <w:b/>
        </w:rPr>
        <w:t xml:space="preserve">kod </w:t>
      </w:r>
      <w:r w:rsidR="008142A2" w:rsidRPr="008142A2">
        <w:rPr>
          <w:b/>
        </w:rPr>
        <w:t xml:space="preserve">Trgovačkog suda u Zadru, sudnica </w:t>
      </w:r>
      <w:r w:rsidR="00FB2747">
        <w:rPr>
          <w:b/>
        </w:rPr>
        <w:t>26/I</w:t>
      </w:r>
      <w:r w:rsidR="00A2158D">
        <w:rPr>
          <w:b/>
        </w:rPr>
        <w:t>,</w:t>
      </w:r>
    </w:p>
    <w:p w:rsidRDefault="00F75C44" w:rsidP="00A56017" w:rsidR="00F75C44">
      <w:pPr>
        <w:jc w:val="both"/>
        <w:rPr>
          <w:b/>
        </w:rPr>
      </w:pPr>
    </w:p>
    <w:p w:rsidRDefault="007F66C6" w:rsidP="007E1212" w:rsidR="000F60FD" w:rsidRPr="008142A2">
      <w:pPr>
        <w:numPr>
          <w:ilvl w:val="0"/>
          <w:numId w:val="3"/>
        </w:numPr>
        <w:ind w:firstLine="0" w:left="0"/>
        <w:jc w:val="both"/>
        <w:rPr>
          <w:b/>
        </w:rPr>
      </w:pPr>
      <w:r>
        <w:t>Izvještajno ročište</w:t>
      </w:r>
      <w:r w:rsidR="00F75C44">
        <w:t xml:space="preserve"> koje se zakazuje za dan</w:t>
      </w:r>
      <w:r w:rsidR="00F75C44" w:rsidRPr="007E0FEA">
        <w:t xml:space="preserve"> </w:t>
      </w:r>
      <w:r w:rsidR="0041576D">
        <w:rPr>
          <w:b/>
        </w:rPr>
        <w:t>01. rujna</w:t>
      </w:r>
      <w:r w:rsidR="00FC7FDD">
        <w:rPr>
          <w:b/>
        </w:rPr>
        <w:t xml:space="preserve"> </w:t>
      </w:r>
      <w:r w:rsidR="00F75C44">
        <w:rPr>
          <w:b/>
        </w:rPr>
        <w:t>201</w:t>
      </w:r>
      <w:r w:rsidR="00C914A5">
        <w:rPr>
          <w:b/>
        </w:rPr>
        <w:t>6</w:t>
      </w:r>
      <w:r w:rsidR="00F75C44" w:rsidRPr="007E0FEA">
        <w:rPr>
          <w:b/>
        </w:rPr>
        <w:t xml:space="preserve">. u </w:t>
      </w:r>
      <w:r w:rsidR="0041576D">
        <w:rPr>
          <w:b/>
        </w:rPr>
        <w:t>13</w:t>
      </w:r>
      <w:r w:rsidR="00F75C44">
        <w:rPr>
          <w:b/>
        </w:rPr>
        <w:t>,</w:t>
      </w:r>
      <w:r w:rsidR="004923EA">
        <w:rPr>
          <w:b/>
        </w:rPr>
        <w:t>00</w:t>
      </w:r>
      <w:r w:rsidR="00F75C44" w:rsidRPr="007E0FEA">
        <w:rPr>
          <w:b/>
        </w:rPr>
        <w:t xml:space="preserve"> sati </w:t>
      </w:r>
      <w:r w:rsidR="008142A2" w:rsidRPr="008142A2">
        <w:rPr>
          <w:b/>
        </w:rPr>
        <w:t xml:space="preserve">kod Trgovačkog suda u Zadru, </w:t>
      </w:r>
      <w:r w:rsidR="00FB2747" w:rsidRPr="008142A2">
        <w:rPr>
          <w:b/>
        </w:rPr>
        <w:t xml:space="preserve">sudnica </w:t>
      </w:r>
      <w:r w:rsidR="00FB2747">
        <w:rPr>
          <w:b/>
        </w:rPr>
        <w:t>26/I,</w:t>
      </w:r>
      <w:r w:rsidR="00A2158D" w:rsidRPr="008142A2">
        <w:rPr>
          <w:b/>
        </w:rPr>
        <w:t>.</w:t>
      </w:r>
    </w:p>
    <w:p w:rsidRDefault="000F60FD" w:rsidP="000F60FD" w:rsidR="000F60FD" w:rsidRPr="007E0FEA"/>
    <w:p w:rsidRDefault="000F60FD" w:rsidP="0039699B" w:rsidR="00A27796">
      <w:pPr>
        <w:jc w:val="both"/>
      </w:pPr>
      <w:r w:rsidRPr="007E0FEA">
        <w:tab/>
      </w:r>
      <w:r w:rsidR="00A2158D">
        <w:t>VII</w:t>
      </w:r>
      <w:r w:rsidR="00F75C44">
        <w:t>I</w:t>
      </w:r>
      <w:r w:rsidRPr="007E0FEA">
        <w:t xml:space="preserve"> </w:t>
      </w:r>
      <w:r w:rsidR="0039699B">
        <w:t xml:space="preserve">Određuje se upis zabilježbe otvaranja stečajnog postupka u </w:t>
      </w:r>
      <w:r w:rsidRPr="007E0FEA">
        <w:t>registar</w:t>
      </w:r>
      <w:r w:rsidR="0039699B">
        <w:t xml:space="preserve"> Trgovačkog suda u Zadru,</w:t>
      </w:r>
      <w:r w:rsidR="008142A2">
        <w:t xml:space="preserve"> </w:t>
      </w:r>
      <w:r w:rsidR="0041576D">
        <w:t xml:space="preserve">zemljišne knjige, </w:t>
      </w:r>
      <w:r w:rsidR="0039699B" w:rsidRPr="007E0FEA">
        <w:t>upisnik brodov</w:t>
      </w:r>
      <w:r w:rsidR="00EB1224">
        <w:t xml:space="preserve">a, upisnik brodova u izgradnji </w:t>
      </w:r>
      <w:r w:rsidR="0039699B" w:rsidRPr="007E0FEA">
        <w:t>i upisnik prava intelektualnog vlasništva.</w:t>
      </w:r>
    </w:p>
    <w:p w:rsidRDefault="00D47766" w:rsidP="0039699B" w:rsidR="00D47766">
      <w:pPr>
        <w:jc w:val="both"/>
      </w:pPr>
    </w:p>
    <w:p w:rsidRDefault="000F60FD" w:rsidP="00CC3B7D" w:rsidR="000F60FD" w:rsidRPr="007E0FEA">
      <w:pPr>
        <w:jc w:val="center"/>
      </w:pPr>
      <w:r w:rsidRPr="007E0FEA">
        <w:t>Obrazloženje</w:t>
      </w:r>
    </w:p>
    <w:p w:rsidRDefault="004D4E09" w:rsidP="000F60FD" w:rsidR="004D4E09" w:rsidRPr="007E0FEA"/>
    <w:p w:rsidRDefault="000F60FD" w:rsidP="00B13C8D" w:rsidR="008142A2">
      <w:pPr>
        <w:jc w:val="both"/>
      </w:pPr>
      <w:r w:rsidRPr="007E0FEA">
        <w:tab/>
      </w:r>
      <w:r w:rsidR="008142A2">
        <w:t xml:space="preserve">Financijska agencija </w:t>
      </w:r>
      <w:r w:rsidR="00E723C8">
        <w:t xml:space="preserve">je ovom sudu </w:t>
      </w:r>
      <w:r w:rsidR="00A56017">
        <w:t>11. studenoga</w:t>
      </w:r>
      <w:r w:rsidR="008142A2">
        <w:t xml:space="preserve"> 201</w:t>
      </w:r>
      <w:r w:rsidR="00A56017">
        <w:t>5</w:t>
      </w:r>
      <w:r w:rsidR="0099607C">
        <w:t>.</w:t>
      </w:r>
      <w:r w:rsidR="00E723C8">
        <w:t xml:space="preserve"> </w:t>
      </w:r>
      <w:r w:rsidR="007F66C6">
        <w:t>dostavi</w:t>
      </w:r>
      <w:r w:rsidR="008142A2">
        <w:t>la</w:t>
      </w:r>
      <w:r w:rsidR="007F66C6">
        <w:t xml:space="preserve"> prijedlog za </w:t>
      </w:r>
      <w:r w:rsidR="008142A2">
        <w:t>otvaranje</w:t>
      </w:r>
      <w:r w:rsidR="007F66C6">
        <w:t xml:space="preserve"> stečajnog postupka nad ovim dužnikom</w:t>
      </w:r>
      <w:r w:rsidR="00E723C8">
        <w:t xml:space="preserve">. </w:t>
      </w:r>
      <w:r w:rsidR="008142A2">
        <w:t xml:space="preserve">Iz prijedloga proizlazi da je društvo u neprekidnoj blokadi više od 120 dana sa </w:t>
      </w:r>
      <w:r w:rsidR="00A56017">
        <w:t>4.829.919,29</w:t>
      </w:r>
      <w:r w:rsidR="008142A2">
        <w:t xml:space="preserve"> kun</w:t>
      </w:r>
      <w:r w:rsidR="00A56017">
        <w:t>a</w:t>
      </w:r>
      <w:r w:rsidR="008142A2">
        <w:t xml:space="preserve"> nepodmirenih dospjelih osnova za  plaćanje.</w:t>
      </w:r>
      <w:r w:rsidR="0041576D">
        <w:t xml:space="preserve"> </w:t>
      </w:r>
    </w:p>
    <w:p w:rsidRDefault="00E723C8" w:rsidP="00D47766" w:rsidR="007F66C6">
      <w:pPr>
        <w:jc w:val="both"/>
      </w:pPr>
      <w:r>
        <w:tab/>
        <w:t>Rješenjem ovog suda posl. br. 1 St-</w:t>
      </w:r>
      <w:r w:rsidR="00A56017">
        <w:t>263</w:t>
      </w:r>
      <w:r w:rsidR="007F66C6">
        <w:t>/1</w:t>
      </w:r>
      <w:r w:rsidR="008142A2">
        <w:t>6</w:t>
      </w:r>
      <w:r w:rsidR="007F66C6">
        <w:t>-</w:t>
      </w:r>
      <w:r w:rsidR="00FB2747">
        <w:t>4</w:t>
      </w:r>
      <w:r>
        <w:t xml:space="preserve"> od </w:t>
      </w:r>
      <w:r w:rsidR="00A56017">
        <w:t>24. veljače</w:t>
      </w:r>
      <w:r>
        <w:t xml:space="preserve"> 201</w:t>
      </w:r>
      <w:r w:rsidR="008142A2">
        <w:t>6</w:t>
      </w:r>
      <w:r>
        <w:t>. pokrenut je postupak radi utvrđivanja uvjeta za otvaranje stečajnog postupka (prethodni postupak) nad dužnikom.</w:t>
      </w:r>
      <w:r w:rsidR="007E0EB5">
        <w:t xml:space="preserve"> </w:t>
      </w:r>
    </w:p>
    <w:p w:rsidRDefault="007F66C6" w:rsidP="00FB2747" w:rsidR="007F66C6">
      <w:pPr>
        <w:ind w:firstLine="708"/>
        <w:jc w:val="both"/>
      </w:pPr>
      <w:r>
        <w:t>U prethodnom postupku o prijedlogu za otvaranje stečajnog postupka izjasnio se dužni</w:t>
      </w:r>
      <w:r w:rsidR="00D47766">
        <w:t>k po zastupniku</w:t>
      </w:r>
      <w:r w:rsidR="008142A2">
        <w:t xml:space="preserve"> po zakonu</w:t>
      </w:r>
      <w:r w:rsidR="00D47766">
        <w:t xml:space="preserve"> </w:t>
      </w:r>
      <w:r w:rsidR="00A56017" w:rsidRPr="0041576D">
        <w:t>Vedran Nemeš</w:t>
      </w:r>
      <w:r w:rsidRPr="0041576D">
        <w:t xml:space="preserve"> (list spisa </w:t>
      </w:r>
      <w:r w:rsidR="00A56017" w:rsidRPr="0041576D">
        <w:t>24 i 29</w:t>
      </w:r>
      <w:r>
        <w:t xml:space="preserve">), koji </w:t>
      </w:r>
      <w:r w:rsidR="008142A2">
        <w:t xml:space="preserve">je </w:t>
      </w:r>
      <w:r>
        <w:t>u bitnome nav</w:t>
      </w:r>
      <w:r w:rsidR="008142A2">
        <w:t>eo</w:t>
      </w:r>
      <w:r>
        <w:t xml:space="preserve"> da stečajni dužnik </w:t>
      </w:r>
      <w:r w:rsidRPr="00091540">
        <w:t xml:space="preserve">ima dugova u iznosu od oko </w:t>
      </w:r>
      <w:r w:rsidR="00A56017">
        <w:t>4</w:t>
      </w:r>
      <w:r w:rsidR="008142A2">
        <w:t>.</w:t>
      </w:r>
      <w:r w:rsidR="00FB2747">
        <w:t>5</w:t>
      </w:r>
      <w:r w:rsidR="008142A2">
        <w:t>00.000,00</w:t>
      </w:r>
      <w:r w:rsidRPr="00091540">
        <w:t xml:space="preserve"> kuna, da</w:t>
      </w:r>
      <w:r>
        <w:t xml:space="preserve"> ima</w:t>
      </w:r>
      <w:r w:rsidRPr="00091540">
        <w:t xml:space="preserve"> </w:t>
      </w:r>
      <w:r w:rsidR="00A56017">
        <w:t>pokretnina i to 9 brodova koji su u vlasništvu stečajnog dužni</w:t>
      </w:r>
      <w:r w:rsidR="0041576D">
        <w:t xml:space="preserve">ka, ali nisu do kraja otplaćeni. </w:t>
      </w:r>
    </w:p>
    <w:p w:rsidRDefault="0041576D" w:rsidP="00FB2747" w:rsidR="0041576D">
      <w:pPr>
        <w:ind w:firstLine="708"/>
        <w:jc w:val="both"/>
      </w:pPr>
      <w:r>
        <w:t>Istovremeno je Erste &amp; Steiermarkische bank d.d. Rijeka podnijela prijedlog za otvaranje stečajnog postupka tako da  je zaključkom ovog suda posl. br. 1 St-263/16-26 od 27. travnja 2016. spojeno postupanje po oba prijedloga.</w:t>
      </w:r>
    </w:p>
    <w:p w:rsidRDefault="008142A2" w:rsidP="00D47766" w:rsidR="008142A2">
      <w:pPr>
        <w:jc w:val="both"/>
      </w:pPr>
      <w:r>
        <w:tab/>
        <w:t xml:space="preserve">Obzirom da je utvrđeno postojanje stečajnog razloga jer je stečajni dužnik nesposoban za plaćanje budući ne može ispunjavati svoje dospjele novčane obveze u smislu čl. 6. st. 1. i 2. Stečajnog zakona (Narodne novine broj 71/15), kao i obzirom da isti u vlasništvu ima </w:t>
      </w:r>
      <w:r w:rsidR="00A56017">
        <w:t>pokretnine</w:t>
      </w:r>
      <w:r>
        <w:t xml:space="preserve"> unovčenjem kojih se mogu pokriti troškovi postupka i dijelom vjerovnici, </w:t>
      </w:r>
      <w:r w:rsidRPr="00BB48AF">
        <w:t xml:space="preserve">to je u smislu članaka 53. 54. i 55. Stečajnog zakona odlučeno </w:t>
      </w:r>
      <w:r>
        <w:t>o otvaranju stečajnog postupka</w:t>
      </w:r>
      <w:r w:rsidRPr="00BB48AF">
        <w:t xml:space="preserve">.  </w:t>
      </w:r>
    </w:p>
    <w:p w:rsidRDefault="008142A2" w:rsidP="008142A2" w:rsidR="008142A2" w:rsidRPr="007E0FEA">
      <w:pPr>
        <w:jc w:val="both"/>
      </w:pPr>
      <w:r w:rsidRPr="007E0FEA">
        <w:t xml:space="preserve">           Sukladno članku</w:t>
      </w:r>
      <w:r>
        <w:t xml:space="preserve"> 84. st. 1. Stečajnog zakona izvršen je automatski izbor stečajnog upravitelja, te sukladno čl.</w:t>
      </w:r>
      <w:r w:rsidRPr="007E0FEA">
        <w:t xml:space="preserve"> </w:t>
      </w:r>
      <w:r>
        <w:t>129</w:t>
      </w:r>
      <w:r w:rsidRPr="007E0FEA">
        <w:t xml:space="preserve">. </w:t>
      </w:r>
      <w:r>
        <w:t>st. 1. toč. 2</w:t>
      </w:r>
      <w:r w:rsidRPr="007E0FEA">
        <w:t>. Stečajnog zakona, rješenje o otvaranju stečajnog postupka sadrži i prezime i ime i adresu stečaj</w:t>
      </w:r>
      <w:r>
        <w:t>nog upravitelja, pa je riješeno</w:t>
      </w:r>
      <w:r w:rsidRPr="007E0FEA">
        <w:t xml:space="preserve"> kao u točki II izreke. </w:t>
      </w:r>
    </w:p>
    <w:p w:rsidRDefault="008142A2" w:rsidP="008142A2" w:rsidR="008142A2">
      <w:pPr>
        <w:ind w:firstLine="708"/>
        <w:jc w:val="both"/>
      </w:pPr>
      <w:r w:rsidRPr="007E0FEA">
        <w:t xml:space="preserve">Nalog iz točke </w:t>
      </w:r>
      <w:r w:rsidR="0041576D">
        <w:t>VIII</w:t>
      </w:r>
      <w:r w:rsidRPr="00164F09">
        <w:rPr>
          <w:b/>
        </w:rPr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</w:t>
      </w:r>
      <w:r w:rsidR="00303C9F">
        <w:t>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8142A2" w:rsidP="008142A2" w:rsidR="008142A2" w:rsidRPr="007E0FEA">
      <w:pPr>
        <w:jc w:val="both"/>
      </w:pPr>
      <w:r w:rsidRPr="007E0FEA">
        <w:t xml:space="preserve">         </w:t>
      </w:r>
      <w:r w:rsidR="00C72706">
        <w:t xml:space="preserve">  </w:t>
      </w:r>
      <w:r w:rsidRPr="007E0FEA">
        <w:t xml:space="preserve"> Stoga je odlučeno kao u izreci.  </w:t>
      </w:r>
    </w:p>
    <w:p w:rsidRDefault="00B13C8D" w:rsidP="00D31C92" w:rsidR="00B13C8D" w:rsidRPr="007E0FEA">
      <w:pPr>
        <w:ind w:left="708"/>
        <w:jc w:val="both"/>
      </w:pPr>
    </w:p>
    <w:p w:rsidRDefault="009A0F36" w:rsidP="0068406C" w:rsidR="009A0F36" w:rsidRPr="007E0FEA">
      <w:pPr>
        <w:ind w:firstLine="708"/>
        <w:jc w:val="center"/>
      </w:pPr>
      <w:r w:rsidRPr="007E0FEA">
        <w:t xml:space="preserve">U Zadru, </w:t>
      </w:r>
      <w:r w:rsidR="00A56017">
        <w:t>17</w:t>
      </w:r>
      <w:r w:rsidR="00FB2747">
        <w:t>. svibnja</w:t>
      </w:r>
      <w:r w:rsidR="002F28D5">
        <w:t xml:space="preserve"> 2016</w:t>
      </w:r>
      <w:r w:rsidRPr="007E0FEA">
        <w:t xml:space="preserve">. </w:t>
      </w:r>
    </w:p>
    <w:p w:rsidRDefault="00E373EA" w:rsidP="009A0F36" w:rsidR="00E373EA">
      <w:pPr>
        <w:jc w:val="both"/>
      </w:pPr>
    </w:p>
    <w:p w:rsidRDefault="00FB2747" w:rsidP="00223098" w:rsidR="008B1E91">
      <w:pPr>
        <w:jc w:val="right"/>
      </w:pPr>
      <w:r>
        <w:t>S</w:t>
      </w:r>
      <w:r w:rsidR="008B1E91" w:rsidRPr="002C500F">
        <w:t>u</w:t>
      </w:r>
      <w:r w:rsidR="002F28D5">
        <w:t>tkinja</w:t>
      </w:r>
      <w:r w:rsidR="008B1E91">
        <w:t>:</w:t>
      </w:r>
    </w:p>
    <w:p w:rsidRDefault="00223098" w:rsidP="00223098" w:rsidR="008B1E91" w:rsidRPr="00F60CD9">
      <w:pPr>
        <w:jc w:val="right"/>
      </w:pPr>
      <w:r>
        <w:t>Ardena Bajlo</w:t>
      </w:r>
    </w:p>
    <w:p w:rsidRDefault="004340F3" w:rsidP="000F60FD" w:rsidR="004340F3">
      <w:pPr>
        <w:jc w:val="both"/>
      </w:pPr>
    </w:p>
    <w:p w:rsidRDefault="00FB2747" w:rsidP="000F60FD" w:rsidR="00FB2747">
      <w:pPr>
        <w:jc w:val="both"/>
        <w:rPr>
          <w:b/>
        </w:rPr>
      </w:pPr>
    </w:p>
    <w:p w:rsidRDefault="00164F09" w:rsidP="000F60FD" w:rsidR="00164F09">
      <w:pPr>
        <w:jc w:val="both"/>
        <w:rPr>
          <w:b/>
        </w:rPr>
      </w:pPr>
    </w:p>
    <w:p w:rsidRDefault="0041576D" w:rsidP="000F60FD" w:rsidR="0041576D">
      <w:pPr>
        <w:jc w:val="both"/>
        <w:rPr>
          <w:b/>
        </w:rPr>
      </w:pPr>
    </w:p>
    <w:p w:rsidRDefault="000F60FD" w:rsidP="000F60FD" w:rsidR="000F60FD" w:rsidRPr="004340F3">
      <w:pPr>
        <w:jc w:val="both"/>
      </w:pPr>
      <w:r w:rsidRPr="004340F3">
        <w:lastRenderedPageBreak/>
        <w:t>POUKA O PRAVNOM LIJEKU:</w:t>
      </w:r>
    </w:p>
    <w:p w:rsidRDefault="004807E2" w:rsidP="004807E2" w:rsidR="004807E2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4807E2" w:rsidP="004807E2" w:rsidR="004807E2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 w:rsidR="004D4E09">
        <w:t>tri</w:t>
      </w:r>
      <w:r w:rsidRPr="00240F6B">
        <w:t xml:space="preserve"> primjerka u rok</w:t>
      </w:r>
      <w:r>
        <w:t>u od 8 dana od prijema rješenja, odnosno od isteka osmog dana od dana objave na e-oglasnoj ploči suda.</w:t>
      </w:r>
    </w:p>
    <w:p w:rsidRDefault="003A199E" w:rsidP="002C0442" w:rsidR="003A199E">
      <w:pPr>
        <w:ind w:firstLine="705"/>
        <w:jc w:val="both"/>
      </w:pPr>
    </w:p>
    <w:p w:rsidRDefault="003A199E" w:rsidP="003A199E" w:rsidR="003A199E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FINA,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ŽDO - </w:t>
      </w:r>
      <w:r w:rsidR="00FB2747">
        <w:rPr>
          <w:color w:val="000000"/>
        </w:rPr>
        <w:t>Zadar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 w:rsidR="00FB2747">
        <w:rPr>
          <w:color w:val="000000"/>
        </w:rPr>
        <w:t>Zadar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FB2747">
        <w:rPr>
          <w:color w:val="000000"/>
        </w:rPr>
        <w:t>Zadar</w:t>
      </w:r>
      <w:r w:rsidRPr="007E0FEA">
        <w:rPr>
          <w:color w:val="000000"/>
        </w:rPr>
        <w:t xml:space="preserve">, 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FB2747">
        <w:rPr>
          <w:color w:val="000000"/>
        </w:rPr>
        <w:t>Zadar</w:t>
      </w:r>
      <w:r w:rsidRPr="007E0FEA">
        <w:rPr>
          <w:color w:val="000000"/>
        </w:rPr>
        <w:t>, Zemljišno knjižni odjel</w:t>
      </w:r>
      <w:r w:rsidR="0003482E">
        <w:rPr>
          <w:color w:val="000000"/>
        </w:rPr>
        <w:t>,</w:t>
      </w:r>
      <w:r w:rsidRPr="007E0FEA">
        <w:rPr>
          <w:color w:val="000000"/>
        </w:rPr>
        <w:t xml:space="preserve"> 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</w:t>
      </w:r>
      <w:r w:rsidR="006C66B1">
        <w:rPr>
          <w:color w:val="000000"/>
        </w:rPr>
        <w:t xml:space="preserve"> </w:t>
      </w:r>
      <w:r w:rsidR="00FB2747">
        <w:rPr>
          <w:color w:val="000000"/>
        </w:rPr>
        <w:t>Zadar</w:t>
      </w:r>
      <w:r w:rsidR="00FB2747" w:rsidRPr="007E0FEA">
        <w:rPr>
          <w:color w:val="000000"/>
        </w:rPr>
        <w:t xml:space="preserve"> </w:t>
      </w:r>
      <w:r w:rsidRPr="007E0FEA">
        <w:rPr>
          <w:color w:val="000000"/>
        </w:rPr>
        <w:t>– registru brodova,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Državnog zavoda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696A23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</w:t>
      </w:r>
      <w:r w:rsidR="003A199E">
        <w:rPr>
          <w:color w:val="000000"/>
        </w:rPr>
        <w:t xml:space="preserve"> r</w:t>
      </w:r>
      <w:r w:rsidR="003A199E" w:rsidRPr="007E0FEA">
        <w:rPr>
          <w:color w:val="000000"/>
        </w:rPr>
        <w:t>egistru</w:t>
      </w:r>
      <w:r w:rsidR="00FB2747">
        <w:rPr>
          <w:color w:val="000000"/>
        </w:rPr>
        <w:t xml:space="preserve"> </w:t>
      </w:r>
      <w:r w:rsidR="00FC7FDD">
        <w:rPr>
          <w:color w:val="000000"/>
        </w:rPr>
        <w:t xml:space="preserve">– elektronskim putem </w:t>
      </w:r>
    </w:p>
    <w:p w:rsidRDefault="00C47DE6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</w:t>
      </w:r>
      <w:r w:rsidR="00696A23">
        <w:rPr>
          <w:color w:val="000000"/>
        </w:rPr>
        <w:t>-oglasna ploča</w:t>
      </w:r>
      <w:r>
        <w:rPr>
          <w:color w:val="000000"/>
        </w:rPr>
        <w:t xml:space="preserve"> suda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3A199E" w:rsidP="003A199E" w:rsidR="003A199E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3A199E" w:rsidP="003A199E" w:rsidR="003A199E" w:rsidRPr="007E0FEA">
      <w:pPr>
        <w:ind w:hanging="705" w:left="705"/>
        <w:rPr>
          <w:b/>
          <w:color w:val="000000"/>
        </w:rPr>
      </w:pPr>
    </w:p>
    <w:p w:rsidRDefault="003A199E" w:rsidP="003A199E" w:rsidR="003A199E" w:rsidRPr="007E0FEA">
      <w:pPr>
        <w:ind w:firstLine="705"/>
        <w:jc w:val="both"/>
      </w:pPr>
    </w:p>
    <w:p w:rsidRDefault="003A199E" w:rsidP="003A199E" w:rsidR="003A199E">
      <w:pPr>
        <w:ind w:firstLine="705"/>
        <w:jc w:val="both"/>
      </w:pPr>
    </w:p>
    <w:p w:rsidRDefault="003A199E" w:rsidP="002C0442" w:rsidR="003A199E">
      <w:pPr>
        <w:ind w:firstLine="705"/>
        <w:jc w:val="both"/>
      </w:pPr>
    </w:p>
    <w:sectPr w:rsidSect="00182066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017" w:rsidR="00A56017">
      <w:r>
        <w:separator/>
      </w:r>
    </w:p>
  </w:endnote>
  <w:endnote w:id="0" w:type="continuationSeparator">
    <w:p w:rsidRDefault="00A56017" w:rsidR="00A560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6017" w:rsidP="00226C22" w:rsidR="00A5601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6017" w:rsidP="00226C22" w:rsidR="00A5601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6017" w:rsidP="00226C22" w:rsidR="00A5601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017" w:rsidR="00A56017">
      <w:r>
        <w:separator/>
      </w:r>
    </w:p>
  </w:footnote>
  <w:footnote w:id="0" w:type="continuationSeparator">
    <w:p w:rsidRDefault="00A56017" w:rsidR="00A560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6017" w:rsidP="00D83596" w:rsidR="00A5601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6017" w:rsidR="00A5601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6017" w:rsidP="00D83596" w:rsidR="00A56017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7306E0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A56017" w:rsidP="00C61A2E" w:rsidR="00A56017">
    <w:pPr>
      <w:pStyle w:val="Zaglavlje"/>
      <w:jc w:val="right"/>
    </w:pPr>
    <w:r w:rsidRPr="005B49F8">
      <w:t>Poslovni broj 1 St-</w:t>
    </w:r>
    <w:r>
      <w:t>263/16-22</w:t>
    </w:r>
  </w:p>
  <w:p w:rsidRDefault="00A56017" w:rsidP="00C61A2E" w:rsidR="00A5601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64F09"/>
    <w:rsid w:val="00182066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577D3"/>
    <w:rsid w:val="002749FF"/>
    <w:rsid w:val="00276096"/>
    <w:rsid w:val="00283377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1576D"/>
    <w:rsid w:val="00423D0F"/>
    <w:rsid w:val="004340F3"/>
    <w:rsid w:val="00434341"/>
    <w:rsid w:val="00450E02"/>
    <w:rsid w:val="004563A1"/>
    <w:rsid w:val="004807E2"/>
    <w:rsid w:val="00491920"/>
    <w:rsid w:val="004923EA"/>
    <w:rsid w:val="004A2F29"/>
    <w:rsid w:val="004A53BF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C66B1"/>
    <w:rsid w:val="006D1696"/>
    <w:rsid w:val="006D5DF5"/>
    <w:rsid w:val="006D749E"/>
    <w:rsid w:val="00702C1A"/>
    <w:rsid w:val="00713AB6"/>
    <w:rsid w:val="007228EC"/>
    <w:rsid w:val="00723C99"/>
    <w:rsid w:val="007306E0"/>
    <w:rsid w:val="007528BB"/>
    <w:rsid w:val="00754859"/>
    <w:rsid w:val="0075729A"/>
    <w:rsid w:val="007611C9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41303"/>
    <w:rsid w:val="00A56017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C0C"/>
    <w:rsid w:val="00BA167A"/>
    <w:rsid w:val="00BA45E4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47766"/>
    <w:rsid w:val="00D5496D"/>
    <w:rsid w:val="00D55147"/>
    <w:rsid w:val="00D83596"/>
    <w:rsid w:val="00D857B3"/>
    <w:rsid w:val="00D86EAE"/>
    <w:rsid w:val="00D90CCD"/>
    <w:rsid w:val="00D9470B"/>
    <w:rsid w:val="00D96A84"/>
    <w:rsid w:val="00D97BE1"/>
    <w:rsid w:val="00DA1193"/>
    <w:rsid w:val="00DD7659"/>
    <w:rsid w:val="00DF7750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118B"/>
    <w:rsid w:val="00E4312B"/>
    <w:rsid w:val="00E54B78"/>
    <w:rsid w:val="00E723C8"/>
    <w:rsid w:val="00E74CC5"/>
    <w:rsid w:val="00E76E73"/>
    <w:rsid w:val="00E83655"/>
    <w:rsid w:val="00E92021"/>
    <w:rsid w:val="00EA00A7"/>
    <w:rsid w:val="00EB1224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306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6E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6E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6E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6E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306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6E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6E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6E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6E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St-263/2016-13</izvorni_sadrzaj>
    <derivirana_varijabla naziv="DomainObject.Oznaka_1">St-263/2016-13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</izvorni_sadrzaj>
    <derivirana_varijabla naziv="DomainObject.Predmet.PrimjedbaSuca_1">Zakljačak od 27.04.16. (spajanje predmeta St-309/16)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</izvorni_sadrzaj>
    <derivirana_varijabla naziv="DomainObject.Predmet.StrankaFormated_1">  FINA; ERSTE&amp;STEIERMÄRKISCHE BANKA dioničko društvo</derivirana_varijabla>
  </DomainObject.Predmet.StrankaFormated>
  <DomainObject.Predmet.StrankaFormatedOIB>
    <izvorni_sadrzaj>  FINA, OIB 85821130368; ERSTE&amp;STEIERMÄRKISCHE BANKA dioničko društvo, OIB 23057039320</izvorni_sadrzaj>
    <derivirana_varijabla naziv="DomainObject.Predmet.StrankaFormatedOIB_1">  FINA, OIB 85821130368; ERSTE&amp;STEIERMÄRKISCHE BANKA dioničko društvo, OIB 23057039320</derivirana_varijabla>
  </DomainObject.Predmet.StrankaFormatedOIB>
  <DomainObject.Predmet.StrankaFormatedWithAdress>
    <izvorni_sadrzaj> FINA; ERSTE&amp;STEIERMÄRKISCHE BANKA dioničko društvo, Jadranski Trg 3/a, 51000 Rijeka</izvorni_sadrzaj>
    <derivirana_varijabla naziv="DomainObject.Predmet.StrankaFormatedWithAdress_1"> FINA; ERSTE&amp;STEIERMÄRKISCHE BANKA dioničko društvo, Jadranski Trg 3/a, 51000 Rijeka</derivirana_varijabla>
  </DomainObject.Predmet.StrankaFormatedWithAdress>
  <DomainObject.Predmet.StrankaFormatedWithAdressOIB>
    <izvorni_sadrzaj> FINA, OIB 85821130368; ERSTE&amp;STEIERMÄRKISCHE BANKA dioničko društvo, OIB 23057039320, Jadranski Trg 3/a, 51000 Rijeka</izvorni_sadrzaj>
    <derivirana_varijabla naziv="DomainObject.Predmet.StrankaFormatedWithAdressOIB_1"> FINA, OIB 85821130368; ERSTE&amp;STEIERMÄRKISCHE BANKA dioničko društvo, OIB 23057039320, Jadranski Trg 3/a, 51000 Rijeka</derivirana_varijabla>
  </DomainObject.Predmet.StrankaFormatedWithAdressOIB>
  <DomainObject.Predmet.StrankaWithAdress>
    <izvorni_sadrzaj>FINA ,ERSTE&amp;STEIERMÄRKISCHE BANKA dioničko društvo Jadranski Trg 3/a,51000 Rijeka</izvorni_sadrzaj>
    <derivirana_varijabla naziv="DomainObject.Predmet.StrankaWithAdress_1">FINA ,ERSTE&amp;STEIERMÄRKISCHE BANKA dioničko društvo Jadranski Trg 3/a,51000 Rijeka</derivirana_varijabla>
  </DomainObject.Predmet.StrankaWithAdress>
  <DomainObject.Predmet.StrankaWithAdressOIB>
    <izvorni_sadrzaj>FINA, OIB 85821130368,ERSTE&amp;STEIERMÄRKISCHE BANKA dioničko društvo, OIB 23057039320, Jadranski Trg 3/a,51000 Rijeka</izvorni_sadrzaj>
    <derivirana_varijabla naziv="DomainObject.Predmet.StrankaWithAdressOIB_1">FINA, OIB 85821130368,ERSTE&amp;STEIERMÄRKISCHE BANKA dioničko društvo, OIB 23057039320, Jadranski Trg 3/a,51000 Rijeka</derivirana_varijabla>
  </DomainObject.Predmet.StrankaWithAdressOIB>
  <DomainObject.Predmet.StrankaNazivFormated>
    <izvorni_sadrzaj>FINA,ERSTE&amp;STEIERMÄRKISCHE BANKA dioničko društvo</izvorni_sadrzaj>
    <derivirana_varijabla naziv="DomainObject.Predmet.StrankaNazivFormated_1">FINA,ERSTE&amp;STEIERMÄRKISCHE BANKA dioničko društvo</derivirana_varijabla>
  </DomainObject.Predmet.StrankaNazivFormated>
  <DomainObject.Predmet.StrankaNazivFormatedOIB>
    <izvorni_sadrzaj>FINA, OIB 85821130368,ERSTE&amp;STEIERMÄRKISCHE BANKA dioničko društvo, OIB 23057039320</izvorni_sadrzaj>
    <derivirana_varijabla naziv="DomainObject.Predmet.StrankaNazivFormatedOIB_1">FINA, OIB 85821130368,ERSTE&amp;STEIERMÄRKISCHE BANKA dioničko društvo, OIB 23057039320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  <item>ERSTE&amp;STEIERMÄRKISCHE BANKA dioničko društvo</item>
    </izvorni_sadrzaj>
    <derivirana_varijabla naziv="DomainObject.Predmet.StrankaListFormated_1">
      <item>FINA</item>
      <item>ERSTE&amp;STEIERMÄRKISCHE BANKA dioničko društvo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</izvorni_sadrzaj>
    <derivirana_varijabla naziv="DomainObject.Predmet.StrankaListFormatedOIB_1">
      <item>FINA,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</izvorni_sadrzaj>
    <derivirana_varijabla naziv="DomainObject.Predmet.StrankaListFormatedWithAdress_1">
      <item>FINA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</item>
      <item>ERSTE&amp;STEIERMÄRKISCHE BANKA dioničko društvo</item>
    </izvorni_sadrzaj>
    <derivirana_varijabla naziv="DomainObject.Predmet.StrankaListNazivFormated_1">
      <item>FINA</item>
      <item>ERSTE&amp;STEIERMÄRKISCHE BANKA dioničko društvo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</izvorni_sadrzaj>
    <derivirana_varijabla naziv="DomainObject.Predmet.StrankaListNazivFormatedOIB_1">
      <item>FINA, OIB 85821130368</item>
      <item>ERSTE&amp;STEIERMÄRKISCHE BANKA dioničko društvo, OIB 23057039320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>St-263/2016-13</izvorni_sadrzaj>
    <derivirana_varijabla naziv="DomainObject.PoslovniBrojDokumenta_1">St-263/2016-13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247564-8857-4227-87DF-87A685E22B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897</properties:Words>
  <properties:Characters>4775</properties:Characters>
  <properties:Lines>126</properties:Lines>
  <properties:Paragraphs>47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2016-05-17T06:35:00Z</dcterms:created>
  <dc:creator>Ardena Bajlo</dc:creator>
  <cp:lastModifiedBy>wsadmin</cp:lastModifiedBy>
  <cp:lastPrinted>2016-05-17T11:06:00Z</cp:lastPrinted>
  <dcterms:modified xmlns:xsi="http://www.w3.org/2001/XMLSchema-instance" xsi:type="dcterms:W3CDTF">2016-05-17T11:15:00Z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St-263/2016-13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