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9f7c" w14:paraId="5a59f7c" w:rsidRDefault="00CF0729" w:rsidP="00CF0729" w:rsidR="00CF0729">
      <w:pPr>
        <w:jc w:val="both"/>
        <w15:collapsed w:val="false"/>
        <w:rPr>
          <w:b/>
        </w:rPr>
      </w:pPr>
      <w:bookmarkStart w:name="_GoBack" w:id="0"/>
      <w:bookmarkEnd w:id="0"/>
    </w:p>
    <w:p w:rsidRDefault="00CF0729" w:rsidP="00CF0729" w:rsidR="00CF0729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723265" cx="55308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729" w:rsidP="00CF0729" w:rsidR="00CF0729">
      <w:pPr>
        <w:jc w:val="both"/>
        <w:rPr>
          <w:b/>
        </w:rPr>
      </w:pPr>
    </w:p>
    <w:p w:rsidRDefault="00CF0729" w:rsidP="00CF0729" w:rsidR="00CF0729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CF0729" w:rsidP="00CF0729" w:rsidR="00CF0729">
      <w:pPr>
        <w:jc w:val="both"/>
        <w:rPr>
          <w:b/>
        </w:rPr>
      </w:pPr>
      <w:r>
        <w:rPr>
          <w:b/>
        </w:rPr>
        <w:t>TRGOVAČKI SUD U OSIJEKU</w:t>
      </w:r>
    </w:p>
    <w:p w:rsidRDefault="00CF0729" w:rsidP="00CF0729" w:rsidR="00CF0729">
      <w:pPr>
        <w:jc w:val="both"/>
        <w:rPr>
          <w:b/>
        </w:rPr>
      </w:pPr>
      <w:r>
        <w:rPr>
          <w:b/>
        </w:rPr>
        <w:t xml:space="preserve">STALNA SLUŽBA U SLAVONSKOM BRODU                      </w:t>
      </w:r>
      <w:r w:rsidR="00413FC2">
        <w:rPr>
          <w:b/>
        </w:rPr>
        <w:t>Broj:7/St-249/2012-</w:t>
      </w:r>
      <w:r w:rsidR="002B0F0A">
        <w:rPr>
          <w:b/>
        </w:rPr>
        <w:t>93</w:t>
      </w:r>
    </w:p>
    <w:p w:rsidRDefault="00CF0729" w:rsidP="00CF0729" w:rsidR="00CF0729">
      <w:pPr>
        <w:jc w:val="both"/>
        <w:rPr>
          <w:b/>
        </w:rPr>
      </w:pPr>
      <w:r>
        <w:rPr>
          <w:b/>
        </w:rPr>
        <w:t>Trg pobjede 13</w:t>
      </w:r>
    </w:p>
    <w:p w:rsidRDefault="00CF0729" w:rsidP="00CF0729" w:rsidR="00CF0729">
      <w:pPr>
        <w:jc w:val="both"/>
        <w:rPr>
          <w:b/>
        </w:rPr>
      </w:pPr>
      <w:r>
        <w:rPr>
          <w:b/>
        </w:rPr>
        <w:t>SLAVONSKI BROD</w:t>
      </w:r>
    </w:p>
    <w:p w:rsidRDefault="00CF0729" w:rsidP="00CF0729" w:rsidR="00CF0729">
      <w:pPr>
        <w:jc w:val="both"/>
        <w:rPr>
          <w:b/>
        </w:rPr>
      </w:pPr>
    </w:p>
    <w:p w:rsidRDefault="00CF0729" w:rsidP="00CF0729" w:rsidR="00CF0729">
      <w:pPr>
        <w:jc w:val="both"/>
        <w:rPr>
          <w:b/>
        </w:rPr>
      </w:pPr>
    </w:p>
    <w:p w:rsidRDefault="00CF0729" w:rsidP="00CF0729" w:rsidR="00CF0729">
      <w:pPr>
        <w:jc w:val="center"/>
        <w:rPr>
          <w:b/>
        </w:rPr>
      </w:pPr>
      <w:r>
        <w:rPr>
          <w:b/>
        </w:rPr>
        <w:t>Z A K L J U Č A K</w:t>
      </w:r>
    </w:p>
    <w:p w:rsidRDefault="00CF0729" w:rsidP="00CF0729" w:rsidR="00CF0729">
      <w:pPr>
        <w:jc w:val="both"/>
      </w:pPr>
    </w:p>
    <w:p w:rsidRDefault="00CF0729" w:rsidP="00CF0729" w:rsidR="00CF0729">
      <w:pPr>
        <w:ind w:firstLine="1440"/>
        <w:jc w:val="both"/>
      </w:pPr>
      <w:r>
        <w:t xml:space="preserve"> </w:t>
      </w:r>
      <w:r>
        <w:rPr>
          <w:b/>
        </w:rPr>
        <w:t>TRGOVAČKI SUD U OSIJEKU, STALNA SLUŽBA U SLAVONSKOM BRODU</w:t>
      </w:r>
      <w:r>
        <w:t>, po stečajnoj sutkinji Mirni Vujčić  u postupku nad stečajnim dužnikom TOFRADO BAČVARIJA d.o.o. u stečaju, za proizvodnju bačvarskih proizvoda od drva, trgovinu na veliko i malo, uvoz-izvoz, skraćena tvrtka: TOFRADO BAČVARIJA d.o.o. u stečaju, Pleternica, Ante Starčev</w:t>
      </w:r>
      <w:r w:rsidR="00413FC2">
        <w:t>ića 16, OIB: 27978186391, dana 11</w:t>
      </w:r>
      <w:r>
        <w:t xml:space="preserve">. </w:t>
      </w:r>
      <w:r w:rsidR="00413FC2">
        <w:t>listopada</w:t>
      </w:r>
      <w:r>
        <w:t xml:space="preserve">  2017. godine</w:t>
      </w:r>
    </w:p>
    <w:p w:rsidRDefault="00CF0729" w:rsidP="00CF0729" w:rsidR="00CF0729">
      <w:pPr>
        <w:ind w:firstLine="1440"/>
        <w:jc w:val="both"/>
      </w:pPr>
    </w:p>
    <w:p w:rsidRDefault="00CF0729" w:rsidP="00CF0729" w:rsidR="00CF0729">
      <w:pPr>
        <w:jc w:val="center"/>
      </w:pPr>
      <w:r>
        <w:t>z a k l j u č i o     j e</w:t>
      </w:r>
    </w:p>
    <w:p w:rsidRDefault="00CF0729" w:rsidP="00CF0729" w:rsidR="00CF0729">
      <w:pPr>
        <w:ind w:firstLine="1440"/>
        <w:jc w:val="both"/>
      </w:pPr>
    </w:p>
    <w:p w:rsidRDefault="00CF0729" w:rsidP="00CF0729" w:rsidR="009817EF">
      <w:pPr>
        <w:ind w:firstLine="1440"/>
        <w:jc w:val="both"/>
      </w:pPr>
      <w:r>
        <w:t xml:space="preserve">Nalaže se stečajnom upravitelju stečajnog dužnika Slavku Marinac </w:t>
      </w:r>
      <w:proofErr w:type="spellStart"/>
      <w:r>
        <w:t>dipl.ing</w:t>
      </w:r>
      <w:proofErr w:type="spellEnd"/>
      <w:r>
        <w:t xml:space="preserve"> i</w:t>
      </w:r>
      <w:r w:rsidR="009817EF">
        <w:t>z Požege, Kralja Krešimira 53 OIB</w:t>
      </w:r>
      <w:r w:rsidR="004C7F80">
        <w:t xml:space="preserve"> 37776084692</w:t>
      </w:r>
      <w:r w:rsidR="009817EF">
        <w:t xml:space="preserve"> </w:t>
      </w:r>
      <w:r w:rsidR="009817EF" w:rsidRPr="009817EF">
        <w:t xml:space="preserve">u roku od osam dana od isteka osmog dana od dana objave ovoga zaključka na e-Oglasnoj ploči sudova </w:t>
      </w:r>
      <w:r w:rsidR="009817EF">
        <w:t>poduzeti potrebne radnje za namirenje stečajnih vjerovnika odnosno provođenje završne diobe u ovom stečajnom postupku, te se upozorava stečajni upravitelj da prilikom sačinjavanja diobenog popisa dužan voditi računa o odredbi čl.186 Stečajnog zakona ( NN 46/96 i dr. ) koji se na ovaj postupak primjenjuje na odredbi čl.441 st.1 Stečajnog zakona ( NN 71/15)</w:t>
      </w:r>
      <w:r w:rsidR="004C7F80">
        <w:t xml:space="preserve">, a koja regulira prava </w:t>
      </w:r>
      <w:proofErr w:type="spellStart"/>
      <w:r w:rsidR="004C7F80">
        <w:t>razlučnih</w:t>
      </w:r>
      <w:proofErr w:type="spellEnd"/>
      <w:r w:rsidR="004C7F80">
        <w:t xml:space="preserve"> vjerovnika pri diobi, i to kako u situaciji kada </w:t>
      </w:r>
      <w:proofErr w:type="spellStart"/>
      <w:r w:rsidR="004C7F80">
        <w:t>razlučnom</w:t>
      </w:r>
      <w:proofErr w:type="spellEnd"/>
      <w:r w:rsidR="004C7F80">
        <w:t xml:space="preserve"> vjerovniku pripada pravo na unovčenje predmeta </w:t>
      </w:r>
      <w:proofErr w:type="spellStart"/>
      <w:r w:rsidR="004C7F80">
        <w:t>razlučnog</w:t>
      </w:r>
      <w:proofErr w:type="spellEnd"/>
      <w:r w:rsidR="004C7F80">
        <w:t xml:space="preserve"> prava</w:t>
      </w:r>
      <w:r w:rsidR="008244F3">
        <w:t>,</w:t>
      </w:r>
      <w:r w:rsidR="004C7F80">
        <w:t xml:space="preserve"> tako i u situaciji kada samo stečajni upravitelj ima pravo unovčiti predmet na kojem postoji </w:t>
      </w:r>
      <w:proofErr w:type="spellStart"/>
      <w:r w:rsidR="004C7F80">
        <w:t>razlučno</w:t>
      </w:r>
      <w:proofErr w:type="spellEnd"/>
      <w:r w:rsidR="004C7F80">
        <w:t xml:space="preserve"> pravo. </w:t>
      </w:r>
    </w:p>
    <w:p w:rsidRDefault="00CF0729" w:rsidP="00CF0729" w:rsidR="00CF0729">
      <w:pPr>
        <w:ind w:firstLine="1440"/>
        <w:jc w:val="both"/>
      </w:pPr>
    </w:p>
    <w:p w:rsidRDefault="00CF0729" w:rsidP="00CF0729" w:rsidR="00CF0729">
      <w:pPr>
        <w:ind w:firstLine="1440"/>
        <w:jc w:val="both"/>
      </w:pPr>
    </w:p>
    <w:p w:rsidRDefault="00413FC2" w:rsidP="00CF0729" w:rsidR="00CF0729">
      <w:pPr>
        <w:ind w:firstLine="720" w:left="720"/>
        <w:jc w:val="both"/>
      </w:pPr>
      <w:r>
        <w:t>U Slavonskom Brodu, 11</w:t>
      </w:r>
      <w:r w:rsidR="00CF0729">
        <w:t>.</w:t>
      </w:r>
      <w:r>
        <w:t xml:space="preserve"> listopada</w:t>
      </w:r>
      <w:r w:rsidR="00CF0729">
        <w:t xml:space="preserve"> 2017. godine</w:t>
      </w:r>
    </w:p>
    <w:p w:rsidRDefault="00CF0729" w:rsidP="00CF0729" w:rsidR="00CF0729">
      <w:pPr>
        <w:ind w:firstLine="720" w:left="720"/>
        <w:jc w:val="both"/>
      </w:pPr>
    </w:p>
    <w:p w:rsidRDefault="00CF0729" w:rsidP="00CF0729" w:rsidR="00CF0729">
      <w:pPr>
        <w:jc w:val="both"/>
      </w:pPr>
    </w:p>
    <w:p w:rsidRDefault="00CF0729" w:rsidP="00CF0729" w:rsidR="00CF072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4C7F80">
        <w:t xml:space="preserve">           </w:t>
      </w:r>
      <w:r>
        <w:t xml:space="preserve">   Stečajna sutkinja</w:t>
      </w:r>
    </w:p>
    <w:p w:rsidRDefault="00CF0729" w:rsidP="00CF0729" w:rsidR="00CF072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C7F80">
        <w:t xml:space="preserve">            </w:t>
      </w:r>
      <w:r>
        <w:t xml:space="preserve"> Mirna Vujčić</w:t>
      </w:r>
    </w:p>
    <w:p w:rsidRDefault="00CF0729" w:rsidP="00CF0729" w:rsidR="00CF0729">
      <w:pPr>
        <w:jc w:val="both"/>
      </w:pPr>
      <w:r>
        <w:t xml:space="preserve">                                                                               </w:t>
      </w:r>
    </w:p>
    <w:p w:rsidRDefault="00CF0729" w:rsidP="00CF0729" w:rsidR="00CF0729">
      <w:pPr>
        <w:jc w:val="both"/>
      </w:pPr>
      <w:r>
        <w:t xml:space="preserve">                                                                                </w:t>
      </w:r>
    </w:p>
    <w:p w:rsidRDefault="00CF0729" w:rsidP="00CF0729" w:rsidR="00CF0729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CF0729" w:rsidP="00CF0729" w:rsidR="00CF0729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CF0729" w:rsidP="00CF0729" w:rsidR="00CF0729">
      <w:pPr>
        <w:jc w:val="both"/>
      </w:pPr>
    </w:p>
    <w:p w:rsidRDefault="00CF0729" w:rsidP="00CF0729" w:rsidR="00CF0729">
      <w:pPr>
        <w:jc w:val="both"/>
      </w:pPr>
    </w:p>
    <w:p w:rsidRDefault="00CF0729" w:rsidP="00CF0729" w:rsidR="00CF0729">
      <w:pPr>
        <w:jc w:val="both"/>
      </w:pPr>
      <w:r>
        <w:t>DNA:</w:t>
      </w:r>
    </w:p>
    <w:p w:rsidRDefault="00CF0729" w:rsidP="00CF0729" w:rsidR="00723C27">
      <w:pPr>
        <w:jc w:val="both"/>
      </w:pPr>
      <w:r>
        <w:t>Objaviti na e-Oglasnoj ploči</w:t>
      </w:r>
    </w:p>
    <w:p w:rsidRDefault="00CF0729" w:rsidP="00CF0729" w:rsidR="00CF0729">
      <w:pPr>
        <w:jc w:val="both"/>
      </w:pPr>
      <w:r>
        <w:t>Dostaviti: stečajnom upravitelju</w:t>
      </w:r>
    </w:p>
    <w:p w:rsidRDefault="00DB052E" w:rsidP="00CF0729" w:rsidR="00DB052E" w:rsidRPr="00CF0729"/>
    <w:sectPr w:rsidR="00DB052E" w:rsidRPr="00CF07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729"/>
    <w:rsid w:val="002B0F0A"/>
    <w:rsid w:val="00413FC2"/>
    <w:rsid w:val="004C7F80"/>
    <w:rsid w:val="00585923"/>
    <w:rsid w:val="00723C27"/>
    <w:rsid w:val="008244F3"/>
    <w:rsid w:val="009817EF"/>
    <w:rsid w:val="00CF0729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072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07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7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9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9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9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9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072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07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7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9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9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9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9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65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252</properties:Words>
  <properties:Characters>1392</properties:Characters>
  <properties:Lines>46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2017-10-11T07:46:00Z</dcterms:created>
  <dc:creator>wsadmin</dc:creator>
  <cp:lastModifiedBy>wsadmin</cp:lastModifiedBy>
  <cp:lastPrinted>2017-10-11T09:00:00Z</cp:lastPrinted>
  <dcterms:modified xmlns:xsi="http://www.w3.org/2001/XMLSchema-instance" xsi:type="dcterms:W3CDTF">2017-10-11T09:02:00Z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