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d2efe" w14:paraId="e0d2efe" w:rsidRDefault="005D2B85" w:rsidP="00910611" w:rsidR="005D2B8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D2B85" w:rsidP="00910611" w:rsidR="005D2B85">
      <w:r>
        <w:rPr>
          <w:rFonts w:eastAsia="MS Mincho"/>
        </w:rPr>
        <w:t>REPUBLIKA HRVATSKA</w:t>
      </w:r>
    </w:p>
    <w:p w:rsidRDefault="005D2B85" w:rsidP="00910611" w:rsidR="005D2B85">
      <w:r>
        <w:rPr>
          <w:rFonts w:eastAsia="MS Mincho"/>
        </w:rPr>
        <w:t>TRGOVAČKI SUD U RIJECI</w:t>
      </w:r>
    </w:p>
    <w:p w:rsidRDefault="005D2B85" w:rsidR="005D2B85" w:rsidRPr="00910611">
      <w:pPr>
        <w:rPr>
          <w:rFonts w:eastAsia="MS Mincho"/>
        </w:rPr>
      </w:pPr>
      <w:r>
        <w:rPr>
          <w:rFonts w:eastAsia="MS Mincho"/>
        </w:rPr>
        <w:t xml:space="preserve">      Rijeka, Zadarska 1 i 3</w:t>
      </w:r>
    </w:p>
    <w:p w:rsidRDefault="005D2B85" w:rsidP="00910611" w:rsidR="005D2B85" w:rsidRPr="00910611"/>
    <w:p w:rsidRDefault="001553F3" w:rsidP="00EE27D1" w:rsidR="001553F3" w:rsidRPr="00747C37"/>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C01532">
        <w:t>23</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B6823" w:rsidR="001468EB">
      <w:pPr>
        <w:jc w:val="both"/>
      </w:pPr>
      <w:r w:rsidRPr="00747C37">
        <w:rPr>
          <w:b/>
        </w:rPr>
        <w:t>I.</w:t>
      </w:r>
      <w:r w:rsidRPr="00747C37">
        <w:t xml:space="preserve"> </w:t>
      </w:r>
      <w:r w:rsidR="009B00AB">
        <w:tab/>
      </w:r>
      <w:r w:rsidR="00B32CD7" w:rsidRPr="00747C37">
        <w:t>Kupcu</w:t>
      </w:r>
      <w:r w:rsidR="009B00AB">
        <w:t xml:space="preserve"> </w:t>
      </w:r>
      <w:r w:rsidR="00C01532" w:rsidRPr="00C01532">
        <w:t>Kalmar Gabor, 7400 Kaposvar, Balazs Janos Utca 41</w:t>
      </w:r>
      <w:r w:rsidR="00C01532">
        <w:t xml:space="preserve">, Mađarska, OIB 94682294416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zemljišnoknjižni odjel u Novom Vinodolskom, u naravi </w:t>
      </w:r>
      <w:r w:rsidR="00BB2DBB" w:rsidRPr="00BB2DBB">
        <w:t xml:space="preserve">objekt </w:t>
      </w:r>
      <w:r w:rsidR="00C01532" w:rsidRPr="00C01532">
        <w:t>"Jakov": 18. etaža: 3503/78960, 1. posebni dio zgrade sagrađene na k.č.br. 16521/13, drugi kat, stan br. 11, koji se sastoji od ulaznog hodnika, kupaone, kuhinje, dnevnog boravka + blagovaone, lođe, korisne površine 35,03 m2, u nacrtu označeno crvenom bojom</w:t>
      </w:r>
      <w:r w:rsidR="00C01532">
        <w:t>.</w:t>
      </w:r>
    </w:p>
    <w:p w:rsidRDefault="00F375E9" w:rsidP="007B6823" w:rsidR="00F375E9">
      <w:pPr>
        <w:jc w:val="both"/>
      </w:pPr>
    </w:p>
    <w:p w:rsidRDefault="001468EB" w:rsidP="001468EB" w:rsidR="001468EB" w:rsidRPr="001468EB">
      <w:pPr>
        <w:jc w:val="both"/>
      </w:pPr>
      <w:r w:rsidRPr="001468EB">
        <w:t xml:space="preserve">II.  </w:t>
      </w:r>
      <w:r w:rsidRPr="001468EB">
        <w:tab/>
        <w:t>Kupac</w:t>
      </w:r>
      <w:r>
        <w:t xml:space="preserve"> </w:t>
      </w:r>
      <w:r w:rsidR="00C01532" w:rsidRPr="00C01532">
        <w:t xml:space="preserve">Kalmar Gabor, 7400 Kaposvar, Balazs Janos Utca 41, </w:t>
      </w:r>
      <w:r w:rsidR="00C01532">
        <w:t xml:space="preserve">Mađarska, </w:t>
      </w:r>
      <w:r w:rsidR="00C01532" w:rsidRPr="00C01532">
        <w:t xml:space="preserve">OIB 94682294416 </w:t>
      </w:r>
      <w:r w:rsidR="00DD73DB">
        <w:t>duž</w:t>
      </w:r>
      <w:r w:rsidR="00361459">
        <w:t>a</w:t>
      </w:r>
      <w:r w:rsidRPr="001468EB">
        <w:t xml:space="preserve">n je u roku od trideset dana od dana pravomoćnosti rješenja o dosudi uplatiti razliku kupovnine za nekretninu opisanu u točki I. u visini od </w:t>
      </w:r>
      <w:r w:rsidR="007F422B">
        <w:rPr>
          <w:b/>
        </w:rPr>
        <w:t>199.800,00</w:t>
      </w:r>
      <w:r w:rsidRPr="00990987">
        <w:rPr>
          <w:b/>
        </w:rPr>
        <w:t xml:space="preserve"> kn</w:t>
      </w:r>
      <w:r w:rsidRPr="001468EB">
        <w:t xml:space="preserve"> (slovima:</w:t>
      </w:r>
      <w:r w:rsidR="00F03521">
        <w:t xml:space="preserve"> </w:t>
      </w:r>
      <w:r w:rsidR="007F422B">
        <w:t>stodevedesetdevettisućaosamstotinakuna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361459" w:rsidR="001468EB" w:rsidRPr="00880B73">
      <w:pPr>
        <w:jc w:val="both"/>
      </w:pPr>
      <w:r w:rsidRPr="001468EB">
        <w:t xml:space="preserve">III. </w:t>
      </w:r>
      <w:r w:rsidRPr="001468EB">
        <w:tab/>
        <w:t xml:space="preserve">Određuje se uknjižba prava vlasništva u korist kupca </w:t>
      </w:r>
      <w:r w:rsidR="00C01532" w:rsidRPr="00C01532">
        <w:t xml:space="preserve">Kalmar Gabor, 7400 Kaposvar, Balazs Janos Utca 41, </w:t>
      </w:r>
      <w:r w:rsidR="00C01532">
        <w:t xml:space="preserve">Mađarska, </w:t>
      </w:r>
      <w:r w:rsidR="00C01532" w:rsidRPr="00C01532">
        <w:t xml:space="preserve">OIB 94682294416 </w:t>
      </w:r>
      <w:r w:rsidRPr="001468EB">
        <w:t xml:space="preserve">na dosuđenoj nekretnini stečajnog dužnika upisanoj u zemljišnoj knjizi </w:t>
      </w:r>
      <w:r w:rsidR="00F03521" w:rsidRPr="00F03521">
        <w:t xml:space="preserve">Općinskog suda u  Rijeci, zemljišnoknjižni odjel u Novom Vinodolskom, u naravi </w:t>
      </w:r>
      <w:r w:rsidR="00BB2DBB" w:rsidRPr="00BB2DBB">
        <w:t xml:space="preserve">objekt </w:t>
      </w:r>
      <w:r w:rsidR="00C01532" w:rsidRPr="00C01532">
        <w:t>"Jakov": 18. etaža: 3503/78960, 1. posebni dio zgrade sagrađene na k.č.br. 16521/13, drugi kat, stan br. 11, koji se sastoji od ulaznog hodnika, kupaone, kuhinje, dnevnog boravka + blagovaone, lođe, korisne površine 35,03 m2, u nacrtu označeno crvenom bojom</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C01532">
        <w:t>5677</w:t>
      </w:r>
      <w:r w:rsidR="00057F59">
        <w:t xml:space="preserve">, podulošku </w:t>
      </w:r>
      <w:r w:rsidR="00C01532">
        <w:t>18</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531FA5">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531FA5" w:rsidP="00531FA5" w:rsidR="00531FA5">
      <w:pPr>
        <w:pStyle w:val="Odlomakpopisa"/>
        <w:ind w:left="0"/>
        <w:jc w:val="both"/>
      </w:pPr>
      <w:r>
        <w:lastRenderedPageBreak/>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0C48AE" w:rsidP="00531FA5" w:rsidR="000C48AE">
      <w:pPr>
        <w:pStyle w:val="Odlomakpopisa"/>
        <w:ind w:left="0"/>
        <w:jc w:val="both"/>
      </w:pPr>
    </w:p>
    <w:p w:rsidRDefault="00531FA5" w:rsidP="00531FA5" w:rsidR="00531FA5">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234753" w:rsidP="00F375E9" w:rsidR="00F375E9">
      <w:pPr>
        <w:pStyle w:val="Odlomakpopisa"/>
        <w:jc w:val="both"/>
      </w:pPr>
      <w:r>
        <w:t xml:space="preserve"> </w:t>
      </w:r>
      <w:r w:rsidR="00BB2DBB">
        <w:t xml:space="preserve"> </w:t>
      </w:r>
    </w:p>
    <w:p w:rsidRDefault="00F375E9" w:rsidP="00F375E9"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F375E9" w:rsidP="00F375E9" w:rsidR="00F375E9">
      <w:pPr>
        <w:pStyle w:val="Odlomakpopisa"/>
        <w:jc w:val="both"/>
      </w:pPr>
    </w:p>
    <w:p w:rsidRDefault="00820324" w:rsidP="00820324" w:rsidR="00F375E9">
      <w:pPr>
        <w:pStyle w:val="Odlomakpopisa"/>
        <w:ind w:left="0"/>
        <w:jc w:val="both"/>
      </w:pPr>
      <w:r>
        <w:lastRenderedPageBreak/>
        <w:t>-</w:t>
      </w:r>
      <w:r w:rsidR="00F375E9">
        <w:t>zabilježb</w:t>
      </w:r>
      <w:r>
        <w:t>e</w:t>
      </w:r>
      <w:r w:rsidR="00F375E9">
        <w:t xml:space="preserve"> ovršivosti tražbine radi čijeg je osiguranja uknjižba dopuštena </w:t>
      </w:r>
      <w:r>
        <w:t>(čl.259. st.2 OZ</w:t>
      </w:r>
      <w:r w:rsidR="00F375E9">
        <w:t>);</w:t>
      </w:r>
    </w:p>
    <w:p w:rsidRDefault="00F375E9" w:rsidP="00F375E9" w:rsidR="00F375E9">
      <w:pPr>
        <w:pStyle w:val="Odlomakpopisa"/>
        <w:jc w:val="both"/>
      </w:pPr>
    </w:p>
    <w:p w:rsidRDefault="00F375E9" w:rsidP="00F375E9" w:rsidR="00531FA5">
      <w:pPr>
        <w:pStyle w:val="Odlomakpopisa"/>
        <w:ind w:left="0"/>
        <w:jc w:val="both"/>
      </w:pPr>
      <w:r>
        <w:t>-</w:t>
      </w:r>
      <w:r w:rsidR="00820324">
        <w:t xml:space="preserve"> 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C01532">
        <w:t>7</w:t>
      </w:r>
      <w:r w:rsidR="00E66745">
        <w:t xml:space="preserve">, podulošku </w:t>
      </w:r>
      <w:r w:rsidR="00C01532">
        <w:t>18</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820324" w:rsidR="000C48AE">
      <w:pPr>
        <w:jc w:val="both"/>
        <w:rPr>
          <w:b/>
        </w:rPr>
      </w:pPr>
      <w:r w:rsidRPr="00880B73">
        <w:tab/>
        <w:t xml:space="preserve"> </w:t>
      </w:r>
    </w:p>
    <w:p w:rsidRDefault="000C48AE" w:rsidP="00517C82" w:rsidR="000C48AE">
      <w:pPr>
        <w:jc w:val="center"/>
        <w:rPr>
          <w:b/>
        </w:rPr>
      </w:pP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361459"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zemljišnoknjižni odjel u Novom Vinodolskom, u naravi </w:t>
      </w:r>
      <w:r w:rsidR="00BB2DBB" w:rsidRPr="00BB2DBB">
        <w:t xml:space="preserve">objekt </w:t>
      </w:r>
      <w:r w:rsidR="00C01532" w:rsidRPr="00C01532">
        <w:t>"Jakov": 18. etaža: 3503/78960, 1. posebni dio zgrade sagrađene na k.č.br. 16521/13, drugi kat, stan br. 11, koji se sastoji od ulaznog hodnika, kupaone, kuhinje, dnevnog boravka + blagovaone, lođe, korisne površine 35,03 m2, u nacrtu označeno crvenom bojom</w:t>
      </w:r>
      <w:r w:rsidR="00517C82" w:rsidRPr="00517C82">
        <w:t>,</w:t>
      </w:r>
      <w:r w:rsidRPr="00517C82">
        <w:t xml:space="preserve"> 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7F422B">
        <w:t>10</w:t>
      </w:r>
      <w:r w:rsidR="00D715B9">
        <w:t>.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lastRenderedPageBreak/>
        <w:tab/>
      </w:r>
      <w:r w:rsidR="001468EB" w:rsidRPr="00517C82">
        <w:t>Zaključak o prodaji od</w:t>
      </w:r>
      <w:r w:rsidR="00DD73DB">
        <w:t xml:space="preserve"> </w:t>
      </w:r>
      <w:r w:rsidR="007F422B">
        <w:t>10</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7F422B">
        <w:t>11</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468EB" w:rsidRPr="00517C82">
      <w:pPr>
        <w:jc w:val="both"/>
      </w:pPr>
      <w:r>
        <w:tab/>
      </w:r>
      <w:r w:rsidR="001468EB" w:rsidRPr="00517C82">
        <w:t xml:space="preserve">Na usmenoj javnoj dražbi održanoj </w:t>
      </w:r>
      <w:r w:rsidR="007F422B">
        <w:t>23</w:t>
      </w:r>
      <w:r w:rsidR="00D715B9">
        <w:t>. listopada</w:t>
      </w:r>
      <w:r w:rsidR="001468EB" w:rsidRPr="00517C82">
        <w:t xml:space="preserve"> 201</w:t>
      </w:r>
      <w:r>
        <w:t>5</w:t>
      </w:r>
      <w:r w:rsidR="007436ED">
        <w:t>. godine</w:t>
      </w:r>
      <w:r w:rsidR="001468EB" w:rsidRPr="00517C82">
        <w:t>, ponuditelj</w:t>
      </w:r>
      <w:r>
        <w:t xml:space="preserve"> </w:t>
      </w:r>
      <w:r w:rsidR="00C01532" w:rsidRPr="00C01532">
        <w:t xml:space="preserve">Kalmar Gabor, 7400 Kaposvar, Balazs Janos Utca 41, </w:t>
      </w:r>
      <w:r w:rsidR="00F375E9" w:rsidRPr="00F375E9">
        <w:t>Mađarska</w:t>
      </w:r>
      <w:r w:rsidR="003E4B84" w:rsidRPr="003E4B84">
        <w:t xml:space="preserve">, </w:t>
      </w:r>
      <w:r w:rsidR="00361459">
        <w:t>dao</w:t>
      </w:r>
      <w:r w:rsidR="001468EB" w:rsidRPr="00517C82">
        <w:t xml:space="preserve"> je </w:t>
      </w:r>
      <w:r w:rsidR="00E66745">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7F422B">
        <w:t>222</w:t>
      </w:r>
      <w:r w:rsidR="001468EB" w:rsidRPr="00517C82">
        <w:t>.000,00 kn.</w:t>
      </w:r>
      <w:r w:rsidR="00E66745">
        <w:t xml:space="preserve">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7F422B">
        <w:rPr>
          <w:b/>
        </w:rPr>
        <w:t>23</w:t>
      </w:r>
      <w:r w:rsidR="00D715B9">
        <w:rPr>
          <w:b/>
        </w:rPr>
        <w:t>. listopada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3E4B84">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C01532" w:rsidRPr="00C01532">
        <w:rPr>
          <w:sz w:val="20"/>
          <w:szCs w:val="20"/>
        </w:rPr>
        <w:t xml:space="preserve">Kalmar Gabor, 7400 Kaposvar, Balazs Janos Utca 41, </w:t>
      </w:r>
      <w:r w:rsidR="00820324" w:rsidRPr="00820324">
        <w:rPr>
          <w:sz w:val="20"/>
          <w:szCs w:val="20"/>
        </w:rPr>
        <w:t>Mađarska</w:t>
      </w:r>
    </w:p>
    <w:p w:rsidRDefault="00BB2DBB" w:rsidP="001468EB" w:rsidR="00BB2DBB"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5D2B85">
        <w:rPr>
          <w:sz w:val="20"/>
          <w:szCs w:val="20"/>
        </w:rPr>
        <w:t>23</w:t>
      </w:r>
      <w:r w:rsidR="00D715B9">
        <w:rPr>
          <w:sz w:val="20"/>
          <w:szCs w:val="20"/>
        </w:rPr>
        <w:t>.10.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2B85">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7F422B">
      <w:t>466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8181A"/>
    <w:rsid w:val="002B0EBE"/>
    <w:rsid w:val="002C0922"/>
    <w:rsid w:val="002E3CB0"/>
    <w:rsid w:val="002E483F"/>
    <w:rsid w:val="003027B5"/>
    <w:rsid w:val="00310BD1"/>
    <w:rsid w:val="00345E61"/>
    <w:rsid w:val="00361459"/>
    <w:rsid w:val="0037075D"/>
    <w:rsid w:val="00381585"/>
    <w:rsid w:val="003A043E"/>
    <w:rsid w:val="003A2F6F"/>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5D2B85"/>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04FAF"/>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B2DBB"/>
    <w:rsid w:val="00BC256A"/>
    <w:rsid w:val="00BE1D53"/>
    <w:rsid w:val="00BF5418"/>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D2B85"/>
    <w:rPr>
      <w:color w:val="808080"/>
      <w:bdr w:space="0" w:sz="0" w:color="auto" w:val="none"/>
      <w:shd w:fill="auto" w:color="auto" w:val="clear"/>
    </w:rPr>
  </w:style>
  <w:style w:customStyle="true" w:styleId="eSPISCCParagraphDefaultFont" w:type="character">
    <w:name w:val="eSPIS_CC_Paragraph Default Font"/>
    <w:basedOn w:val="Zadanifontodlomka"/>
    <w:rsid w:val="005D2B8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D2B8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D2B8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D2B8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D2B85"/>
    <w:rPr>
      <w:color w:val="808080"/>
      <w:bdr w:color="auto" w:space="0" w:sz="0" w:val="none"/>
      <w:shd w:color="auto" w:fill="auto" w:val="clear"/>
    </w:rPr>
  </w:style>
  <w:style w:customStyle="1" w:styleId="eSPISCCParagraphDefaultFont" w:type="character">
    <w:name w:val="eSPIS_CC_Paragraph Default Font"/>
    <w:basedOn w:val="Zadanifontodlomka"/>
    <w:rsid w:val="005D2B8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D2B8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D2B8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D2B8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2015.</izvorni_sadrzaj>
    <derivirana_varijabla naziv="DomainObject.DatumDonosenjaOdluke_1">23.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2015.</izvorni_sadrzaj>
    <derivirana_varijabla naziv="DomainObject.Datum_1">23. listopada 2015.</derivirana_varijabla>
  </DomainObject.Datum>
  <DomainObject.PoslovniBrojDokumenta>
    <izvorni_sadrzaj/>
    <derivirana_varijabla naziv="DomainObject.PoslovniBrojDokumenta_1"/>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853D33-3A1F-425F-8DA2-B94B004055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1577</properties:Words>
  <properties:Characters>9139</properties:Characters>
  <properties:Lines>182</properties:Lines>
  <properties:Paragraphs>42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2015-10-23T09:41:00Z</dcterms:created>
  <dc:creator>dcmelik</dc:creator>
  <cp:lastModifiedBy>Jasna Radulović</cp:lastModifiedBy>
  <cp:lastPrinted>2015-10-23T09:42:00Z</cp:lastPrinted>
  <dcterms:modified xmlns:xsi="http://www.w3.org/2001/XMLSchema-instance" xsi:type="dcterms:W3CDTF">2015-10-23T09:45:00Z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