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50ee" w14:paraId="e5550ee" w:rsidRDefault="00085BD3" w:rsidP="00A208C5" w:rsidR="00A208C5" w:rsidRPr="00A208C5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</w:rPr>
      </w:pPr>
      <w:bookmarkStart w:name="_GoBack" w:id="0"/>
      <w:bookmarkEnd w:id="0"/>
      <w:r w:rsidRPr="00E23552">
        <w:tab/>
      </w:r>
      <w:r w:rsidR="00A208C5" w:rsidRPr="00A208C5">
        <w:rPr>
          <w:bCs/>
          <w:noProof/>
          <w:sz w:val="20"/>
          <w:szCs w:val="20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08C5" w:rsidRPr="00A208C5">
        <w:rPr>
          <w:bCs/>
          <w:sz w:val="20"/>
          <w:szCs w:val="20"/>
        </w:rPr>
        <w:br w:clear="all" w:type="textWrapping"/>
        <w:t xml:space="preserve">  </w:t>
      </w:r>
    </w:p>
    <w:p w:rsidRDefault="00A208C5" w:rsidP="00A208C5" w:rsidR="00A208C5" w:rsidRPr="00A208C5">
      <w:pPr>
        <w:jc w:val="both"/>
        <w:rPr>
          <w:bCs/>
          <w:sz w:val="20"/>
          <w:szCs w:val="20"/>
        </w:rPr>
      </w:pPr>
      <w:r w:rsidRPr="00A208C5">
        <w:rPr>
          <w:rFonts w:eastAsia="MS Mincho"/>
          <w:bCs/>
        </w:rPr>
        <w:t xml:space="preserve">  REPUBLIKA HRVATSKA</w:t>
      </w:r>
    </w:p>
    <w:p w:rsidRDefault="00A208C5" w:rsidP="00A208C5" w:rsidR="00A208C5" w:rsidRPr="00A208C5">
      <w:pPr>
        <w:jc w:val="both"/>
        <w:rPr>
          <w:bCs/>
          <w:sz w:val="20"/>
          <w:szCs w:val="20"/>
        </w:rPr>
      </w:pPr>
      <w:r w:rsidRPr="00A208C5">
        <w:rPr>
          <w:rFonts w:eastAsia="MS Mincho"/>
          <w:bCs/>
        </w:rPr>
        <w:t>TRGOVAČKI SUD U RIJECI</w:t>
      </w:r>
    </w:p>
    <w:p w:rsidRDefault="00A208C5" w:rsidP="00A208C5" w:rsidR="00A208C5" w:rsidRPr="00A208C5">
      <w:pPr>
        <w:jc w:val="both"/>
        <w:rPr>
          <w:bCs/>
          <w:sz w:val="20"/>
          <w:szCs w:val="20"/>
        </w:rPr>
      </w:pPr>
      <w:r w:rsidRPr="00A208C5">
        <w:rPr>
          <w:rFonts w:eastAsia="MS Mincho"/>
          <w:bCs/>
        </w:rPr>
        <w:t xml:space="preserve">      Rijeka, Zadarska 1 i 3</w:t>
      </w:r>
    </w:p>
    <w:p w:rsidRDefault="00A208C5" w:rsidP="00A208C5" w:rsidR="00A208C5">
      <w:pPr>
        <w:overflowPunct w:val="false"/>
        <w:autoSpaceDE w:val="false"/>
        <w:autoSpaceDN w:val="false"/>
        <w:adjustRightInd w:val="false"/>
        <w:textAlignment w:val="baseline"/>
        <w:rPr>
          <w:bCs/>
        </w:rPr>
      </w:pPr>
    </w:p>
    <w:p w:rsidRDefault="0032410F" w:rsidP="00A208C5" w:rsidR="0032410F" w:rsidRPr="00A208C5">
      <w:pPr>
        <w:overflowPunct w:val="false"/>
        <w:autoSpaceDE w:val="false"/>
        <w:autoSpaceDN w:val="false"/>
        <w:adjustRightInd w:val="false"/>
        <w:textAlignment w:val="baseline"/>
        <w:rPr>
          <w:bCs/>
        </w:rPr>
      </w:pPr>
    </w:p>
    <w:p w:rsidRDefault="0032410F" w:rsidP="0032410F" w:rsidR="0032410F" w:rsidRPr="00C2316F">
      <w:pPr>
        <w:jc w:val="center"/>
      </w:pPr>
      <w:r w:rsidRPr="00C2316F">
        <w:t>R E P U B L I K A   H R V A T S K A</w:t>
      </w:r>
    </w:p>
    <w:p w:rsidRDefault="0032410F" w:rsidP="0032410F" w:rsidR="0032410F" w:rsidRPr="00C2316F">
      <w:pPr>
        <w:jc w:val="center"/>
        <w:rPr>
          <w:bCs/>
        </w:rPr>
      </w:pPr>
    </w:p>
    <w:p w:rsidRDefault="0032410F" w:rsidP="0032410F" w:rsidR="0032410F" w:rsidRPr="00C2316F">
      <w:pPr>
        <w:jc w:val="center"/>
        <w:rPr>
          <w:bCs/>
        </w:rPr>
      </w:pPr>
      <w:r w:rsidRPr="00C2316F">
        <w:rPr>
          <w:bCs/>
        </w:rPr>
        <w:t>R J E Š E N J E</w:t>
      </w:r>
    </w:p>
    <w:p w:rsidRDefault="00A208C5" w:rsidP="00A208C5" w:rsidR="00A208C5" w:rsidRPr="00A208C5">
      <w:pPr>
        <w:keepNext/>
        <w:jc w:val="right"/>
        <w:outlineLvl w:val="0"/>
      </w:pPr>
    </w:p>
    <w:p w:rsidRDefault="00B27443" w:rsidP="00B27443" w:rsidR="00B27443">
      <w:pPr>
        <w:jc w:val="center"/>
      </w:pPr>
    </w:p>
    <w:p w:rsidRDefault="00DA5F36" w:rsidP="00DA5F36" w:rsidR="00DA5F36">
      <w:pPr>
        <w:ind w:firstLine="720"/>
        <w:jc w:val="both"/>
      </w:pPr>
      <w:r w:rsidRPr="00DA5F36">
        <w:t xml:space="preserve">Trgovački sud u Rijeci, po sucu Liljani Ugrin, kao sucu pojedincu u stečajnom postupku nad dužnikom </w:t>
      </w:r>
      <w:r w:rsidR="00287078" w:rsidRPr="00287078">
        <w:t>MALIŠA društvo s ograničenom odgovornošću za ugostiteljstvo, usluge i putnička agencija u stečaju Senj, Obala dr. Franje Tuđmana 8 (MBS: 020040727 - OIB: 40637568400)</w:t>
      </w:r>
      <w:r w:rsidRPr="00DA5F36">
        <w:t xml:space="preserve"> na</w:t>
      </w:r>
      <w:r>
        <w:t>kon održan</w:t>
      </w:r>
      <w:r w:rsidR="00287078">
        <w:t xml:space="preserve">e skupštine </w:t>
      </w:r>
      <w:r>
        <w:t xml:space="preserve">vjerovnika </w:t>
      </w:r>
      <w:r w:rsidRPr="00DA5F36">
        <w:t xml:space="preserve">dana </w:t>
      </w:r>
      <w:r w:rsidR="00287078">
        <w:t>2</w:t>
      </w:r>
      <w:r w:rsidR="000C2107">
        <w:t>9</w:t>
      </w:r>
      <w:r w:rsidR="00287078">
        <w:t xml:space="preserve">. rujna </w:t>
      </w:r>
      <w:r w:rsidRPr="00DA5F36">
        <w:t xml:space="preserve">2017. </w:t>
      </w:r>
    </w:p>
    <w:p w:rsidRDefault="00DA5F36" w:rsidP="00DA5F36" w:rsidR="00DA5F36">
      <w:pPr>
        <w:ind w:firstLine="720"/>
        <w:jc w:val="both"/>
        <w:rPr>
          <w:b/>
        </w:rPr>
      </w:pPr>
    </w:p>
    <w:p w:rsidRDefault="004B0322" w:rsidP="00085BD3" w:rsidR="00085BD3">
      <w:pPr>
        <w:jc w:val="center"/>
      </w:pPr>
      <w:r w:rsidRPr="00DA5F36">
        <w:t xml:space="preserve">r i j e š i o </w:t>
      </w:r>
      <w:r w:rsidR="00D94EF2" w:rsidRPr="00DA5F36">
        <w:t xml:space="preserve">  </w:t>
      </w:r>
      <w:r w:rsidR="00085BD3" w:rsidRPr="00DA5F36">
        <w:t xml:space="preserve">j e </w:t>
      </w:r>
    </w:p>
    <w:p w:rsidRDefault="00DA5F36" w:rsidP="00085BD3" w:rsidR="00DA5F36" w:rsidRPr="00DA5F36">
      <w:pPr>
        <w:jc w:val="center"/>
      </w:pPr>
    </w:p>
    <w:p w:rsidRDefault="00085BD3" w:rsidP="00085BD3" w:rsidR="00085BD3" w:rsidRPr="00E23552">
      <w:pPr>
        <w:jc w:val="center"/>
      </w:pPr>
    </w:p>
    <w:p w:rsidRDefault="00CA2347" w:rsidP="00CA2347" w:rsidR="00DF68CA" w:rsidRPr="00287078">
      <w:pPr>
        <w:pStyle w:val="BodyText21"/>
        <w:ind w:firstLine="0" w:left="0"/>
        <w:rPr>
          <w:rFonts w:hAnsi="Times New Roman" w:ascii="Times New Roman"/>
          <w:szCs w:val="24"/>
        </w:rPr>
      </w:pPr>
      <w:r w:rsidRPr="00287078">
        <w:rPr>
          <w:rFonts w:hAnsi="Times New Roman" w:ascii="Times New Roman"/>
          <w:szCs w:val="24"/>
        </w:rPr>
        <w:t xml:space="preserve">I </w:t>
      </w:r>
      <w:r w:rsidRPr="00287078">
        <w:rPr>
          <w:rFonts w:hAnsi="Times New Roman" w:ascii="Times New Roman"/>
          <w:szCs w:val="24"/>
        </w:rPr>
        <w:tab/>
      </w:r>
      <w:r w:rsidR="00DF68CA" w:rsidRPr="00287078">
        <w:rPr>
          <w:rFonts w:hAnsi="Times New Roman" w:ascii="Times New Roman"/>
          <w:szCs w:val="24"/>
        </w:rPr>
        <w:t>Potvrđuje se imenovanje stečajnog upravitelja</w:t>
      </w:r>
      <w:r w:rsidR="00B27443" w:rsidRPr="00287078">
        <w:rPr>
          <w:rFonts w:hAnsi="Times New Roman" w:ascii="Times New Roman"/>
          <w:szCs w:val="24"/>
        </w:rPr>
        <w:t xml:space="preserve"> </w:t>
      </w:r>
      <w:r w:rsidR="00287078" w:rsidRPr="00287078">
        <w:rPr>
          <w:rFonts w:hAnsi="Times New Roman" w:ascii="Times New Roman"/>
          <w:szCs w:val="24"/>
        </w:rPr>
        <w:t>Zink</w:t>
      </w:r>
      <w:r w:rsidR="00287078">
        <w:rPr>
          <w:rFonts w:hAnsi="Times New Roman" w:ascii="Times New Roman"/>
          <w:szCs w:val="24"/>
        </w:rPr>
        <w:t>a</w:t>
      </w:r>
      <w:r w:rsidR="00287078" w:rsidRPr="00287078">
        <w:rPr>
          <w:rFonts w:hAnsi="Times New Roman" w:ascii="Times New Roman"/>
          <w:szCs w:val="24"/>
        </w:rPr>
        <w:t xml:space="preserve"> Grgurić</w:t>
      </w:r>
      <w:r w:rsidR="00287078">
        <w:rPr>
          <w:rFonts w:hAnsi="Times New Roman" w:ascii="Times New Roman"/>
          <w:szCs w:val="24"/>
        </w:rPr>
        <w:t>a</w:t>
      </w:r>
      <w:r w:rsidR="002D5719">
        <w:rPr>
          <w:rFonts w:hAnsi="Times New Roman" w:ascii="Times New Roman"/>
          <w:szCs w:val="24"/>
        </w:rPr>
        <w:t xml:space="preserve"> </w:t>
      </w:r>
      <w:r w:rsidR="00287078" w:rsidRPr="00287078">
        <w:rPr>
          <w:rFonts w:hAnsi="Times New Roman" w:ascii="Times New Roman"/>
          <w:szCs w:val="24"/>
        </w:rPr>
        <w:t>(OIB 83423185553)</w:t>
      </w:r>
      <w:r w:rsidR="002D5719">
        <w:rPr>
          <w:rFonts w:hAnsi="Times New Roman" w:ascii="Times New Roman"/>
          <w:szCs w:val="24"/>
        </w:rPr>
        <w:t>,</w:t>
      </w:r>
      <w:r w:rsidR="00287078" w:rsidRPr="00287078">
        <w:rPr>
          <w:rFonts w:hAnsi="Times New Roman" w:ascii="Times New Roman"/>
          <w:szCs w:val="24"/>
        </w:rPr>
        <w:t xml:space="preserve"> Ćikovići 126, Kastav</w:t>
      </w:r>
      <w:r w:rsidR="00DF68CA" w:rsidRPr="00287078">
        <w:rPr>
          <w:rFonts w:hAnsi="Times New Roman" w:ascii="Times New Roman"/>
          <w:szCs w:val="24"/>
        </w:rPr>
        <w:t xml:space="preserve">, </w:t>
      </w:r>
      <w:r w:rsidR="00DA5F36" w:rsidRPr="00287078">
        <w:rPr>
          <w:rFonts w:hAnsi="Times New Roman" w:ascii="Times New Roman"/>
          <w:szCs w:val="24"/>
        </w:rPr>
        <w:t xml:space="preserve">na osnovu odluke </w:t>
      </w:r>
      <w:r w:rsidR="00287078" w:rsidRPr="00287078">
        <w:rPr>
          <w:rFonts w:hAnsi="Times New Roman" w:ascii="Times New Roman"/>
          <w:szCs w:val="24"/>
        </w:rPr>
        <w:t xml:space="preserve">skupštine </w:t>
      </w:r>
      <w:r w:rsidR="00287078">
        <w:rPr>
          <w:rFonts w:hAnsi="Times New Roman" w:ascii="Times New Roman"/>
          <w:szCs w:val="24"/>
        </w:rPr>
        <w:t xml:space="preserve">vjerovnika </w:t>
      </w:r>
      <w:r w:rsidR="002D5719">
        <w:rPr>
          <w:rFonts w:hAnsi="Times New Roman" w:ascii="Times New Roman"/>
          <w:szCs w:val="24"/>
        </w:rPr>
        <w:t>od</w:t>
      </w:r>
      <w:r w:rsidR="00DA5F36" w:rsidRPr="00287078">
        <w:rPr>
          <w:rFonts w:hAnsi="Times New Roman" w:ascii="Times New Roman"/>
          <w:szCs w:val="24"/>
        </w:rPr>
        <w:t xml:space="preserve"> </w:t>
      </w:r>
      <w:r w:rsidR="00287078" w:rsidRPr="00287078">
        <w:rPr>
          <w:rFonts w:hAnsi="Times New Roman" w:ascii="Times New Roman"/>
        </w:rPr>
        <w:t>28. rujna 2017</w:t>
      </w:r>
      <w:r w:rsidR="00DF68CA" w:rsidRPr="00287078">
        <w:rPr>
          <w:rFonts w:hAnsi="Times New Roman" w:ascii="Times New Roman"/>
          <w:szCs w:val="24"/>
        </w:rPr>
        <w:t xml:space="preserve">. </w:t>
      </w:r>
    </w:p>
    <w:p w:rsidRDefault="00CA2347" w:rsidP="00CA2347" w:rsidR="00CA2347" w:rsidRPr="004A4D8B">
      <w:pPr>
        <w:spacing w:afterAutospacing="true" w:after="100" w:beforeAutospacing="true" w:before="100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</w:r>
      <w:r w:rsidRPr="004A4D8B">
        <w:rPr>
          <w:color w:val="000000"/>
        </w:rPr>
        <w:t>Predajom potvrde o imenovanju prestaju ovlaštenja prijašnjem stečajnom upravitelju.</w:t>
      </w:r>
    </w:p>
    <w:p w:rsidRDefault="00CA2347" w:rsidP="00CA2347" w:rsidR="00CA2347">
      <w:pPr>
        <w:spacing w:afterAutospacing="true" w:after="100" w:beforeAutospacing="true" w:before="100"/>
        <w:jc w:val="both"/>
        <w:rPr>
          <w:color w:val="000000"/>
        </w:rPr>
      </w:pPr>
      <w:r>
        <w:rPr>
          <w:color w:val="000000"/>
        </w:rPr>
        <w:t>III</w:t>
      </w:r>
      <w:r>
        <w:rPr>
          <w:color w:val="000000"/>
        </w:rPr>
        <w:tab/>
      </w:r>
      <w:r w:rsidRPr="004A4D8B">
        <w:rPr>
          <w:color w:val="000000"/>
        </w:rPr>
        <w:t>Prijašnji stečajni upravitelj dužan je predati svoje dužnosti novom stečajnom upravitelju u roku od tri dana.</w:t>
      </w:r>
    </w:p>
    <w:p w:rsidRDefault="00D97DE5" w:rsidP="00CA2347" w:rsidR="00365AFF">
      <w:pPr>
        <w:spacing w:afterAutospacing="true" w:after="100" w:beforeAutospacing="true" w:before="100"/>
        <w:jc w:val="both"/>
        <w:rPr>
          <w:color w:val="000000"/>
        </w:rPr>
      </w:pPr>
      <w:r>
        <w:rPr>
          <w:color w:val="000000"/>
        </w:rPr>
        <w:t>IV</w:t>
      </w:r>
      <w:r w:rsidR="00365AFF">
        <w:rPr>
          <w:color w:val="000000"/>
        </w:rPr>
        <w:t xml:space="preserve"> </w:t>
      </w:r>
      <w:r>
        <w:rPr>
          <w:color w:val="000000"/>
        </w:rPr>
        <w:t xml:space="preserve">        Ovo rješenje će se dostaviti sudskom registru</w:t>
      </w:r>
      <w:r w:rsidR="00365AFF">
        <w:rPr>
          <w:color w:val="000000"/>
        </w:rPr>
        <w:t>.</w:t>
      </w:r>
    </w:p>
    <w:p w:rsidRDefault="00365AFF" w:rsidP="00973D08" w:rsidR="00365AFF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973D08" w:rsidR="0027475D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b r a z l o ž e n</w:t>
      </w:r>
      <w:r w:rsidR="0032410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j e </w:t>
      </w:r>
    </w:p>
    <w:p w:rsidRDefault="0027475D" w:rsidP="00FE5093" w:rsidR="0027475D">
      <w:pPr>
        <w:pStyle w:val="BodyText21"/>
        <w:rPr>
          <w:rFonts w:hAnsi="Times New Roman" w:ascii="Times New Roman"/>
          <w:szCs w:val="24"/>
        </w:rPr>
      </w:pPr>
    </w:p>
    <w:p w:rsidRDefault="00CA2347" w:rsidP="00FE5093" w:rsidR="00CA2347">
      <w:pPr>
        <w:pStyle w:val="BodyText21"/>
        <w:rPr>
          <w:rFonts w:hAnsi="Times New Roman" w:ascii="Times New Roman"/>
          <w:szCs w:val="24"/>
        </w:rPr>
      </w:pPr>
    </w:p>
    <w:p w:rsidRDefault="00287078" w:rsidP="00CA2347" w:rsidR="00CA2347">
      <w:pPr>
        <w:pStyle w:val="Bezproreda"/>
        <w:ind w:firstLine="720"/>
        <w:jc w:val="both"/>
        <w:rPr>
          <w:color w:val="000000"/>
        </w:rPr>
      </w:pPr>
      <w:r>
        <w:t xml:space="preserve">Skupština vjerovnika </w:t>
      </w:r>
      <w:r w:rsidR="00DA5F36">
        <w:t>održan</w:t>
      </w:r>
      <w:r>
        <w:t>a</w:t>
      </w:r>
      <w:r w:rsidR="00DA5F36">
        <w:t xml:space="preserve"> dana </w:t>
      </w:r>
      <w:r>
        <w:t xml:space="preserve">28. rujna </w:t>
      </w:r>
      <w:r w:rsidRPr="00DA5F36">
        <w:t>2017</w:t>
      </w:r>
      <w:r w:rsidR="00DA5F36">
        <w:t xml:space="preserve">. </w:t>
      </w:r>
      <w:r w:rsidR="00CA2347" w:rsidRPr="004A4D8B">
        <w:rPr>
          <w:color w:val="000000"/>
        </w:rPr>
        <w:t xml:space="preserve">umjesto stečajnoga upravitelja </w:t>
      </w:r>
      <w:r w:rsidRPr="00287078">
        <w:rPr>
          <w:color w:val="000000"/>
        </w:rPr>
        <w:t>Bogdan</w:t>
      </w:r>
      <w:r>
        <w:rPr>
          <w:color w:val="000000"/>
        </w:rPr>
        <w:t>a</w:t>
      </w:r>
      <w:r w:rsidRPr="00287078">
        <w:rPr>
          <w:color w:val="000000"/>
        </w:rPr>
        <w:t xml:space="preserve"> Veselinović</w:t>
      </w:r>
      <w:r>
        <w:rPr>
          <w:color w:val="000000"/>
        </w:rPr>
        <w:t>a</w:t>
      </w:r>
      <w:r w:rsidRPr="00287078">
        <w:rPr>
          <w:color w:val="000000"/>
        </w:rPr>
        <w:t xml:space="preserve"> </w:t>
      </w:r>
      <w:r w:rsidR="00CA2347" w:rsidRPr="004A4D8B">
        <w:rPr>
          <w:color w:val="000000"/>
        </w:rPr>
        <w:t>kojeg je imenova</w:t>
      </w:r>
      <w:r>
        <w:rPr>
          <w:color w:val="000000"/>
        </w:rPr>
        <w:t xml:space="preserve">o sud izabrala je novog </w:t>
      </w:r>
      <w:r w:rsidR="00CA2347" w:rsidRPr="004A4D8B">
        <w:rPr>
          <w:color w:val="000000"/>
        </w:rPr>
        <w:t>stečajnog upravitelja</w:t>
      </w:r>
      <w:r w:rsidR="00CA2347">
        <w:rPr>
          <w:color w:val="000000"/>
        </w:rPr>
        <w:t xml:space="preserve"> </w:t>
      </w:r>
      <w:r w:rsidRPr="00287078">
        <w:t>Zink</w:t>
      </w:r>
      <w:r w:rsidR="000C2107">
        <w:t>a</w:t>
      </w:r>
      <w:r w:rsidRPr="00287078">
        <w:t xml:space="preserve"> Grgurić</w:t>
      </w:r>
      <w:r w:rsidR="000C2107">
        <w:t>a</w:t>
      </w:r>
      <w:r w:rsidR="00CA2347" w:rsidRPr="004A4D8B">
        <w:rPr>
          <w:color w:val="000000"/>
        </w:rPr>
        <w:t>.</w:t>
      </w:r>
    </w:p>
    <w:p w:rsidRDefault="00CA2347" w:rsidP="00CA2347" w:rsidR="00CA2347" w:rsidRPr="004A4D8B">
      <w:pPr>
        <w:pStyle w:val="Bezproreda"/>
        <w:ind w:firstLine="720"/>
        <w:jc w:val="both"/>
        <w:rPr>
          <w:color w:val="000000"/>
        </w:rPr>
      </w:pPr>
      <w:r>
        <w:t xml:space="preserve">Odrednom članka 87. stavak 1. </w:t>
      </w:r>
      <w:r w:rsidRPr="00CA2347">
        <w:t>Stečajnog zakona („Narodne novine“ broj 71/15, u daljnjem tekstu: SZ)</w:t>
      </w:r>
      <w:r>
        <w:t xml:space="preserve"> propisano je da na </w:t>
      </w:r>
      <w:r w:rsidRPr="004A4D8B">
        <w:rPr>
          <w:color w:val="000000"/>
        </w:rPr>
        <w:t>prvom ili kojem kasnijem ročištu nakon imenovanja stečajnoga upravitelja skupština vjerovnika može umjesto stečajnoga upravitelja kojeg je imenovao sud izabrati drugoga stečajnog upravitelja.</w:t>
      </w:r>
    </w:p>
    <w:p w:rsidRDefault="00CA2347" w:rsidP="00CA2347" w:rsidR="00D97DE5">
      <w:pPr>
        <w:pStyle w:val="Bezproreda"/>
        <w:jc w:val="both"/>
      </w:pPr>
      <w:r>
        <w:tab/>
      </w:r>
      <w:r w:rsidR="000C2107">
        <w:t>Skupština vjerovnika je o</w:t>
      </w:r>
      <w:r w:rsidR="00D97DE5">
        <w:t xml:space="preserve">luku na </w:t>
      </w:r>
      <w:r>
        <w:t>don</w:t>
      </w:r>
      <w:r w:rsidR="00D97DE5">
        <w:t>ijel</w:t>
      </w:r>
      <w:r w:rsidR="000C2107">
        <w:t>a</w:t>
      </w:r>
      <w:r w:rsidR="00D97DE5">
        <w:t xml:space="preserve"> jednoglasno.</w:t>
      </w:r>
    </w:p>
    <w:p w:rsidRDefault="00CA2347" w:rsidP="00CA2347" w:rsidR="00CA2347" w:rsidRPr="004A4D8B">
      <w:pPr>
        <w:pStyle w:val="Bezproreda"/>
        <w:jc w:val="both"/>
        <w:rPr>
          <w:color w:val="000000"/>
        </w:rPr>
      </w:pPr>
      <w:r>
        <w:tab/>
      </w:r>
      <w:r w:rsidR="00D97DE5">
        <w:t>Kako je o</w:t>
      </w:r>
      <w:r>
        <w:t>dredbom članka 87. stavak 3. SZ propisano da s</w:t>
      </w:r>
      <w:r w:rsidRPr="004A4D8B">
        <w:rPr>
          <w:color w:val="000000"/>
        </w:rPr>
        <w:t>ud donosi rješenje kojim potvrđuje imenovanje drugoga stečajnog upravitelja</w:t>
      </w:r>
      <w:r w:rsidR="00D97DE5">
        <w:rPr>
          <w:color w:val="000000"/>
        </w:rPr>
        <w:t xml:space="preserve">, time da ako </w:t>
      </w:r>
      <w:r w:rsidRPr="004A4D8B">
        <w:rPr>
          <w:color w:val="000000"/>
        </w:rPr>
        <w:t xml:space="preserve">ne donese rješenje u roku od tri dana, </w:t>
      </w:r>
      <w:r w:rsidR="00D97DE5">
        <w:rPr>
          <w:color w:val="000000"/>
        </w:rPr>
        <w:t xml:space="preserve">da se </w:t>
      </w:r>
      <w:r w:rsidRPr="004A4D8B">
        <w:rPr>
          <w:color w:val="000000"/>
        </w:rPr>
        <w:t>smatra da je potvrdio imenovanje stečajnoga upravitelja</w:t>
      </w:r>
      <w:r>
        <w:rPr>
          <w:color w:val="000000"/>
        </w:rPr>
        <w:t xml:space="preserve">, </w:t>
      </w:r>
      <w:r w:rsidR="00D97DE5">
        <w:rPr>
          <w:color w:val="000000"/>
        </w:rPr>
        <w:t xml:space="preserve">te kako je </w:t>
      </w:r>
      <w:r>
        <w:rPr>
          <w:color w:val="000000"/>
        </w:rPr>
        <w:lastRenderedPageBreak/>
        <w:t>u stavku 4. istog Zakona propisano da s</w:t>
      </w:r>
      <w:r w:rsidRPr="004A4D8B">
        <w:rPr>
          <w:color w:val="000000"/>
        </w:rPr>
        <w:t>ud ne može odbiti potvrditi imenovanje stečajnoga upravitelja kojeg je izabrala skupština vjerovnika</w:t>
      </w:r>
      <w:r w:rsidR="00D97DE5">
        <w:rPr>
          <w:color w:val="000000"/>
        </w:rPr>
        <w:t xml:space="preserve"> valjalo je odlučiti kao pod točkom I izreke ovog rješenja. </w:t>
      </w:r>
    </w:p>
    <w:p w:rsidRDefault="00D97DE5" w:rsidP="00365AFF" w:rsidR="00D97DE5">
      <w:pPr>
        <w:pStyle w:val="Bezproreda"/>
        <w:jc w:val="both"/>
      </w:pPr>
      <w:r>
        <w:tab/>
      </w:r>
      <w:r w:rsidR="00B64668">
        <w:t>N</w:t>
      </w:r>
      <w:r>
        <w:t>a osnovu odredbe članka 87. stavak 6. SZ kojim je popisano da p</w:t>
      </w:r>
      <w:r w:rsidRPr="004A4D8B">
        <w:t>redajom potvrde o imenovanju prestaju ovlaštenja prijašnjem stečajnom upravitelju</w:t>
      </w:r>
      <w:r>
        <w:t xml:space="preserve"> odlučeno je kao pod točkom II izreke ovog rješenja.</w:t>
      </w:r>
    </w:p>
    <w:p w:rsidRDefault="00D97DE5" w:rsidP="00D97DE5" w:rsidR="00D97DE5">
      <w:pPr>
        <w:pStyle w:val="Bezproreda"/>
        <w:ind w:firstLine="720"/>
        <w:jc w:val="both"/>
        <w:rPr>
          <w:color w:val="000000"/>
        </w:rPr>
      </w:pPr>
      <w:r>
        <w:rPr>
          <w:color w:val="000000"/>
        </w:rPr>
        <w:t>Nadalje je na osnovu odredbe stavka 7</w:t>
      </w:r>
      <w:r w:rsidR="00FE4162">
        <w:rPr>
          <w:color w:val="000000"/>
        </w:rPr>
        <w:t>.</w:t>
      </w:r>
      <w:r>
        <w:rPr>
          <w:color w:val="000000"/>
        </w:rPr>
        <w:t xml:space="preserve"> istog članka odl</w:t>
      </w:r>
      <w:r w:rsidR="00EE4959">
        <w:rPr>
          <w:color w:val="000000"/>
        </w:rPr>
        <w:t xml:space="preserve">učeno kao pod točkom III izreke, dok je primjenom odredbe članka 131. stavak 1. SZ radi upisa stečajnog upravitelja odlučeno kao pod točkom IV izreke ovog rješenja. </w:t>
      </w:r>
    </w:p>
    <w:p w:rsidRDefault="00CA2347" w:rsidP="00EE4959" w:rsidR="0027475D" w:rsidRPr="004B0322">
      <w:pPr>
        <w:pStyle w:val="Bezproreda"/>
        <w:jc w:val="both"/>
      </w:pPr>
      <w:r>
        <w:tab/>
      </w:r>
    </w:p>
    <w:p w:rsidRDefault="00EE4959" w:rsidP="00D3617A" w:rsidR="00EE4959">
      <w:pPr>
        <w:pStyle w:val="BodyText21"/>
        <w:jc w:val="center"/>
        <w:rPr>
          <w:rFonts w:hAnsi="Times New Roman" w:ascii="Times New Roman"/>
          <w:szCs w:val="24"/>
        </w:rPr>
      </w:pPr>
    </w:p>
    <w:p w:rsidRDefault="00EE4959" w:rsidP="00D3617A" w:rsidR="004B0322" w:rsidRPr="00FE4162">
      <w:pPr>
        <w:pStyle w:val="BodyText21"/>
        <w:jc w:val="center"/>
        <w:rPr>
          <w:rFonts w:hAnsi="Times New Roman" w:ascii="Times New Roman"/>
          <w:szCs w:val="24"/>
        </w:rPr>
      </w:pPr>
      <w:r w:rsidRPr="00FE4162">
        <w:rPr>
          <w:rFonts w:hAnsi="Times New Roman" w:ascii="Times New Roman"/>
          <w:szCs w:val="24"/>
        </w:rPr>
        <w:t>Dana,</w:t>
      </w:r>
      <w:r w:rsidR="0027475D" w:rsidRPr="00FE4162">
        <w:rPr>
          <w:rFonts w:hAnsi="Times New Roman" w:ascii="Times New Roman"/>
          <w:szCs w:val="24"/>
        </w:rPr>
        <w:t xml:space="preserve"> </w:t>
      </w:r>
      <w:r w:rsidR="00FE4162" w:rsidRPr="00FE4162">
        <w:rPr>
          <w:rFonts w:hAnsi="Times New Roman" w:ascii="Times New Roman"/>
        </w:rPr>
        <w:t>2</w:t>
      </w:r>
      <w:r w:rsidR="00B64668">
        <w:rPr>
          <w:rFonts w:hAnsi="Times New Roman" w:ascii="Times New Roman"/>
        </w:rPr>
        <w:t>9</w:t>
      </w:r>
      <w:r w:rsidR="00FE4162" w:rsidRPr="00FE4162">
        <w:rPr>
          <w:rFonts w:hAnsi="Times New Roman" w:ascii="Times New Roman"/>
        </w:rPr>
        <w:t>. rujna 2017.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97DE5" w:rsidP="00D97DE5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</w:t>
      </w:r>
      <w:r w:rsidR="00907109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dac </w:t>
      </w:r>
    </w:p>
    <w:p w:rsidRDefault="00D97DE5" w:rsidP="00D3617A" w:rsidR="004B0322" w:rsidRPr="004B0322">
      <w:pPr>
        <w:pStyle w:val="BodyText21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Liljana Ugrin</w:t>
      </w: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</w:p>
    <w:p w:rsidRDefault="002D5719" w:rsidP="004B0322" w:rsidR="002D5719">
      <w:pPr>
        <w:pStyle w:val="BodyText21"/>
        <w:rPr>
          <w:rFonts w:hAnsi="Times New Roman" w:ascii="Times New Roman"/>
          <w:szCs w:val="24"/>
        </w:rPr>
      </w:pPr>
    </w:p>
    <w:p w:rsidRDefault="002D5719" w:rsidP="004B0322" w:rsidR="002D5719">
      <w:pPr>
        <w:pStyle w:val="BodyText21"/>
        <w:rPr>
          <w:rFonts w:hAnsi="Times New Roman" w:ascii="Times New Roman"/>
          <w:szCs w:val="24"/>
        </w:rPr>
      </w:pPr>
    </w:p>
    <w:p w:rsidRDefault="002D5719" w:rsidP="004B0322" w:rsidR="002D5719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4B0322" w:rsidR="00DF68CA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ab/>
      </w:r>
    </w:p>
    <w:p w:rsidRDefault="00DF68CA" w:rsidP="00D97DE5" w:rsidR="00DF68CA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</w:t>
      </w:r>
      <w:r w:rsidRPr="00DF68CA">
        <w:rPr>
          <w:rFonts w:hAnsi="Times New Roman" w:ascii="Times New Roman"/>
          <w:szCs w:val="24"/>
        </w:rPr>
        <w:t xml:space="preserve"> rješenja </w:t>
      </w:r>
      <w:r>
        <w:rPr>
          <w:rFonts w:hAnsi="Times New Roman" w:ascii="Times New Roman"/>
          <w:szCs w:val="24"/>
        </w:rPr>
        <w:t xml:space="preserve">dopuštena je žalba </w:t>
      </w:r>
      <w:r w:rsidRPr="00DF68CA">
        <w:rPr>
          <w:rFonts w:hAnsi="Times New Roman" w:ascii="Times New Roman"/>
          <w:szCs w:val="24"/>
        </w:rPr>
        <w:t xml:space="preserve">u roku od 8 dana </w:t>
      </w:r>
      <w:r>
        <w:rPr>
          <w:rFonts w:hAnsi="Times New Roman" w:ascii="Times New Roman"/>
          <w:szCs w:val="24"/>
        </w:rPr>
        <w:t xml:space="preserve">od dana njegovog primitka. </w:t>
      </w:r>
      <w:r w:rsidRPr="00DF68CA">
        <w:rPr>
          <w:rFonts w:hAnsi="Times New Roman" w:ascii="Times New Roman"/>
          <w:szCs w:val="24"/>
        </w:rPr>
        <w:t>Žalba se podnosi putem ovog  suda u dva  istovjetna primjerka, a o žalbi odlučuje Visoki trgovački sud  Republike  Hrvatske.</w:t>
      </w:r>
    </w:p>
    <w:p w:rsidRDefault="00DF68CA" w:rsidP="004B0322" w:rsidR="00DF68CA">
      <w:pPr>
        <w:pStyle w:val="BodyText21"/>
        <w:rPr>
          <w:rFonts w:hAnsi="Times New Roman" w:ascii="Times New Roman"/>
          <w:szCs w:val="24"/>
        </w:rPr>
      </w:pPr>
    </w:p>
    <w:p w:rsidRDefault="00EE4959" w:rsidP="00DF68CA" w:rsidR="00EE495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D5719" w:rsidP="00DF68CA" w:rsidR="002D571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D5719" w:rsidP="00DF68CA" w:rsidR="002D571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65AFF" w:rsidP="00DF68CA" w:rsid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</w:t>
      </w:r>
    </w:p>
    <w:p w:rsidRDefault="00365AFF" w:rsidP="00DF68CA" w:rsidR="00365AF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64668" w:rsidP="00DF68CA" w:rsidR="00365AF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</w:t>
      </w:r>
      <w:r w:rsidR="00365AFF">
        <w:rPr>
          <w:rFonts w:hAnsi="Times New Roman" w:ascii="Times New Roman"/>
          <w:szCs w:val="24"/>
        </w:rPr>
        <w:t>ješenje dostaviti ranijem stečajnom upravitelju</w:t>
      </w:r>
    </w:p>
    <w:p w:rsidRDefault="00EE4959" w:rsidP="00DF68CA" w:rsidR="00365AF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</w:t>
      </w:r>
      <w:r w:rsidR="00365AFF">
        <w:rPr>
          <w:rFonts w:hAnsi="Times New Roman" w:ascii="Times New Roman"/>
          <w:szCs w:val="24"/>
        </w:rPr>
        <w:t xml:space="preserve"> novom stečajnom upravitelju</w:t>
      </w:r>
    </w:p>
    <w:p w:rsidRDefault="00365AFF" w:rsidP="00DF68CA" w:rsidR="00365AF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 objaviti ma mrežnoj stranici e-Oglasna ploča sudova </w:t>
      </w:r>
    </w:p>
    <w:p w:rsidRDefault="00365AFF" w:rsidP="00DF68CA" w:rsidR="00365AF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 dostaviti sudskom registru elektronski</w:t>
      </w:r>
      <w:r w:rsidR="00FE4162">
        <w:rPr>
          <w:rFonts w:hAnsi="Times New Roman" w:ascii="Times New Roman"/>
          <w:szCs w:val="24"/>
        </w:rPr>
        <w:t xml:space="preserve"> i neposredno, uz zapisnik s skupštine</w:t>
      </w:r>
    </w:p>
    <w:p w:rsidRDefault="00EE4959" w:rsidP="00DF68CA" w:rsidR="00EE495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4959" w:rsidP="00DF68CA" w:rsidR="00365AFF" w:rsidRPr="00FE4162">
      <w:pPr>
        <w:pStyle w:val="BodyText21"/>
        <w:ind w:firstLine="0" w:left="0"/>
        <w:rPr>
          <w:rFonts w:hAnsi="Times New Roman" w:ascii="Times New Roman"/>
          <w:szCs w:val="24"/>
        </w:rPr>
      </w:pPr>
      <w:r w:rsidRPr="00FE4162">
        <w:rPr>
          <w:rFonts w:hAnsi="Times New Roman" w:ascii="Times New Roman"/>
          <w:szCs w:val="24"/>
        </w:rPr>
        <w:t xml:space="preserve">Dana, </w:t>
      </w:r>
      <w:r w:rsidR="00FE4162" w:rsidRPr="00FE4162">
        <w:rPr>
          <w:rFonts w:hAnsi="Times New Roman" w:ascii="Times New Roman"/>
        </w:rPr>
        <w:t>2</w:t>
      </w:r>
      <w:r w:rsidR="00B64668">
        <w:rPr>
          <w:rFonts w:hAnsi="Times New Roman" w:ascii="Times New Roman"/>
        </w:rPr>
        <w:t>9</w:t>
      </w:r>
      <w:r w:rsidR="00FE4162" w:rsidRPr="00FE4162">
        <w:rPr>
          <w:rFonts w:hAnsi="Times New Roman" w:ascii="Times New Roman"/>
        </w:rPr>
        <w:t>. rujna 2017.</w:t>
      </w:r>
    </w:p>
    <w:sectPr w:rsidSect="002D5719" w:rsidR="00365AFF" w:rsidRPr="00FE4162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134" w:right="1469" w:top="1202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253" w:rsidR="00782253">
      <w:r>
        <w:separator/>
      </w:r>
    </w:p>
  </w:endnote>
  <w:endnote w:id="0" w:type="continuationSeparator">
    <w:p w:rsidRDefault="00782253" w:rsidR="00782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8394202"/>
      <w:docPartObj>
        <w:docPartGallery w:val="Page Numbers (Bottom of Page)"/>
        <w:docPartUnique/>
      </w:docPartObj>
    </w:sdtPr>
    <w:sdtEndPr/>
    <w:sdtContent>
      <w:p w:rsidRDefault="002D5719" w:rsidR="002D571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0BE">
          <w:rPr>
            <w:noProof/>
          </w:rPr>
          <w:t>1</w:t>
        </w:r>
        <w:r>
          <w:fldChar w:fldCharType="end"/>
        </w:r>
      </w:p>
    </w:sdtContent>
  </w:sdt>
  <w:p w:rsidRDefault="002D5719" w:rsidR="002D571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253" w:rsidR="00782253">
      <w:r>
        <w:separator/>
      </w:r>
    </w:p>
  </w:footnote>
  <w:footnote w:id="0" w:type="continuationSeparator">
    <w:p w:rsidRDefault="00782253" w:rsidR="007822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719" w:rsidP="002D5719" w:rsidR="002D5719">
    <w:pPr>
      <w:pStyle w:val="Zaglavlje"/>
      <w:jc w:val="right"/>
    </w:pPr>
    <w:r w:rsidRPr="00287078">
      <w:t xml:space="preserve">                                                Poslovni broj 7 St-236/201</w:t>
    </w:r>
    <w:r>
      <w:t>2</w:t>
    </w:r>
    <w:r w:rsidRPr="00287078">
      <w:t>-</w:t>
    </w:r>
    <w:r>
      <w:t xml:space="preserve">120 </w:t>
    </w:r>
  </w:p>
  <w:p w:rsidRDefault="001A4793" w:rsidR="001A4793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078" w:rsidP="00287078" w:rsidR="008E7B9E">
    <w:pPr>
      <w:pStyle w:val="Zaglavlje"/>
      <w:jc w:val="right"/>
    </w:pPr>
    <w:r w:rsidRPr="00287078">
      <w:t xml:space="preserve">                                                Poslovni broj 7 St-236/201</w:t>
    </w:r>
    <w:r w:rsidR="002D5719">
      <w:t>2</w:t>
    </w:r>
    <w:r w:rsidRPr="00287078">
      <w:t>-</w:t>
    </w:r>
    <w:r w:rsidR="00B64668">
      <w:t>120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4B36"/>
    <w:rsid w:val="00085BD3"/>
    <w:rsid w:val="000C2107"/>
    <w:rsid w:val="00120231"/>
    <w:rsid w:val="00126D51"/>
    <w:rsid w:val="00160ADD"/>
    <w:rsid w:val="001A4793"/>
    <w:rsid w:val="001B24D0"/>
    <w:rsid w:val="0023193D"/>
    <w:rsid w:val="00233EE9"/>
    <w:rsid w:val="00251BE6"/>
    <w:rsid w:val="0027416D"/>
    <w:rsid w:val="0027475D"/>
    <w:rsid w:val="00287078"/>
    <w:rsid w:val="002926EA"/>
    <w:rsid w:val="002C0289"/>
    <w:rsid w:val="002D5719"/>
    <w:rsid w:val="003157E7"/>
    <w:rsid w:val="0032410F"/>
    <w:rsid w:val="00342C2E"/>
    <w:rsid w:val="00365AFF"/>
    <w:rsid w:val="003823E7"/>
    <w:rsid w:val="003E5EDE"/>
    <w:rsid w:val="00401B3A"/>
    <w:rsid w:val="004236AA"/>
    <w:rsid w:val="00434088"/>
    <w:rsid w:val="00490F67"/>
    <w:rsid w:val="004A75ED"/>
    <w:rsid w:val="004B0322"/>
    <w:rsid w:val="004B2ABF"/>
    <w:rsid w:val="004E07B8"/>
    <w:rsid w:val="00542001"/>
    <w:rsid w:val="005570DC"/>
    <w:rsid w:val="00562693"/>
    <w:rsid w:val="005B48B8"/>
    <w:rsid w:val="00604DCE"/>
    <w:rsid w:val="0060688F"/>
    <w:rsid w:val="00670328"/>
    <w:rsid w:val="006D2C5B"/>
    <w:rsid w:val="006F1BD7"/>
    <w:rsid w:val="00782253"/>
    <w:rsid w:val="007A10BE"/>
    <w:rsid w:val="00817D77"/>
    <w:rsid w:val="00882A43"/>
    <w:rsid w:val="008E7B9E"/>
    <w:rsid w:val="00907109"/>
    <w:rsid w:val="00973D08"/>
    <w:rsid w:val="00A03186"/>
    <w:rsid w:val="00A13D6A"/>
    <w:rsid w:val="00A208C5"/>
    <w:rsid w:val="00A576D8"/>
    <w:rsid w:val="00AA543F"/>
    <w:rsid w:val="00AA7BE1"/>
    <w:rsid w:val="00B15D16"/>
    <w:rsid w:val="00B22CD0"/>
    <w:rsid w:val="00B27443"/>
    <w:rsid w:val="00B64668"/>
    <w:rsid w:val="00B920E4"/>
    <w:rsid w:val="00C21BB8"/>
    <w:rsid w:val="00C328C3"/>
    <w:rsid w:val="00C502A6"/>
    <w:rsid w:val="00CA2347"/>
    <w:rsid w:val="00CB4B18"/>
    <w:rsid w:val="00CF7E50"/>
    <w:rsid w:val="00D07A41"/>
    <w:rsid w:val="00D216E5"/>
    <w:rsid w:val="00D23E72"/>
    <w:rsid w:val="00D3617A"/>
    <w:rsid w:val="00D6156F"/>
    <w:rsid w:val="00D94EF2"/>
    <w:rsid w:val="00D97DE5"/>
    <w:rsid w:val="00DA5F36"/>
    <w:rsid w:val="00DD6162"/>
    <w:rsid w:val="00DE45DA"/>
    <w:rsid w:val="00DF68CA"/>
    <w:rsid w:val="00E10C23"/>
    <w:rsid w:val="00E62114"/>
    <w:rsid w:val="00EA1DF3"/>
    <w:rsid w:val="00EE4959"/>
    <w:rsid w:val="00F00C28"/>
    <w:rsid w:val="00FE4162"/>
    <w:rsid w:val="00FE5093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208C5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customStyle="true" w:styleId="Naslov1Char" w:type="character">
    <w:name w:val="Naslov 1 Char"/>
    <w:basedOn w:val="Zadanifontodlomka"/>
    <w:link w:val="Naslov1"/>
    <w:rsid w:val="00A208C5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Bezproreda" w:type="paragraph">
    <w:name w:val="No Spacing"/>
    <w:uiPriority w:val="1"/>
    <w:qFormat/>
    <w:rsid w:val="00CA2347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2D57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1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208C5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customStyle="1" w:styleId="Naslov1Char" w:type="character">
    <w:name w:val="Naslov 1 Char"/>
    <w:basedOn w:val="Zadanifontodlomka"/>
    <w:link w:val="Naslov1"/>
    <w:rsid w:val="00A208C5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Bezproreda" w:type="paragraph">
    <w:name w:val="No Spacing"/>
    <w:uiPriority w:val="1"/>
    <w:qFormat/>
    <w:rsid w:val="00CA2347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2D57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1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0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 o imenovanju</izvorni_sadrzaj>
    <derivirana_varijabla naziv="DomainObject.Primjedba_1">potvrda o imenovanju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2012.</izvorni_sadrzaj>
    <derivirana_varijabla naziv="DomainObject.Predmet.DatumOsnivanja_1">27.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St-236/2012</izvorni_sadrzaj>
    <derivirana_varijabla naziv="DomainObject.Predmet.OznakaBroj_1">St-236/2012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MALIŠA d.o.o.  Senj</izvorni_sadrzaj>
    <derivirana_varijabla naziv="DomainObject.Predmet.ProtustrankaFormated_1">  MALIŠA d.o.o.  Senj</derivirana_varijabla>
  </DomainObject.Predmet.ProtustrankaFormated>
  <DomainObject.Predmet.ProtustrankaFormatedOIB>
    <izvorni_sadrzaj>  MALIŠA d.o.o.  Senj, OIB 40637568400</izvorni_sadrzaj>
    <derivirana_varijabla naziv="DomainObject.Predmet.ProtustrankaFormatedOIB_1">  MALIŠA d.o.o.  Senj, OIB 40637568400</derivirana_varijabla>
  </DomainObject.Predmet.ProtustrankaFormatedOIB>
  <DomainObject.Predmet.ProtustrankaFormatedWithAdress>
    <izvorni_sadrzaj> MALIŠA d.o.o.  Senj, Obala dr. Franje Tuđmana 8, 53 270 Senj</izvorni_sadrzaj>
    <derivirana_varijabla naziv="DomainObject.Predmet.ProtustrankaFormatedWithAdress_1"> MALIŠA d.o.o.  Senj, Obala dr. Franje Tuđmana 8, 53 270 Senj</derivirana_varijabla>
  </DomainObject.Predmet.ProtustrankaFormatedWithAdress>
  <DomainObject.Predmet.ProtustrankaFormatedWithAdressOIB>
    <izvorni_sadrzaj> MALIŠA d.o.o.  Senj, OIB 40637568400, Obala dr. Franje Tuđmana 8, 53 270 Senj</izvorni_sadrzaj>
    <derivirana_varijabla naziv="DomainObject.Predmet.ProtustrankaFormatedWithAdressOIB_1"> MALIŠA d.o.o.  Senj, OIB 40637568400, Obala dr. Franje Tuđmana 8, 53 270 Senj</derivirana_varijabla>
  </DomainObject.Predmet.ProtustrankaFormatedWithAdressOIB>
  <DomainObject.Predmet.ProtustrankaWithAdress>
    <izvorni_sadrzaj>MALIŠA d.o.o.  Senj Obala dr. Franje Tuđmana 8, 53 270 Senj</izvorni_sadrzaj>
    <derivirana_varijabla naziv="DomainObject.Predmet.ProtustrankaWithAdress_1">MALIŠA d.o.o.  Senj Obala dr. Franje Tuđmana 8, 53 270 Senj</derivirana_varijabla>
  </DomainObject.Predmet.ProtustrankaWithAdress>
  <DomainObject.Predmet.ProtustrankaWithAdressOIB>
    <izvorni_sadrzaj>MALIŠA d.o.o.  Senj, OIB 40637568400, Obala dr. Franje Tuđmana 8, 53 270 Senj</izvorni_sadrzaj>
    <derivirana_varijabla naziv="DomainObject.Predmet.ProtustrankaWithAdressOIB_1">MALIŠA d.o.o.  Senj, OIB 40637568400, Obala dr. Franje Tuđmana 8, 53 270 Senj</derivirana_varijabla>
  </DomainObject.Predmet.ProtustrankaWithAdressOIB>
  <DomainObject.Predmet.ProtustrankaNazivFormated>
    <izvorni_sadrzaj>MALIŠA d.o.o.  Senj</izvorni_sadrzaj>
    <derivirana_varijabla naziv="DomainObject.Predmet.ProtustrankaNazivFormated_1">MALIŠA d.o.o.  Senj</derivirana_varijabla>
  </DomainObject.Predmet.ProtustrankaNazivFormated>
  <DomainObject.Predmet.ProtustrankaNazivFormatedOIB>
    <izvorni_sadrzaj>MALIŠA d.o.o.  Senj, OIB 40637568400</izvorni_sadrzaj>
    <derivirana_varijabla naziv="DomainObject.Predmet.ProtustrankaNazivFormatedOIB_1">MALIŠA d.o.o.  Senj, OIB 40637568400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BKS BANK AG  Klagenfurt zastupanog po punomoćniku Odvjetničko društvo Vukić &amp; partneri</izvorni_sadrzaj>
    <derivirana_varijabla naziv="DomainObject.Predmet.StrankaFormated_1">  BKS BANK AG  Klagenfurt zastupanog po punomoćniku Odvjetničko društvo Vukić &amp; partneri</derivirana_varijabla>
  </DomainObject.Predmet.StrankaFormated>
  <DomainObject.Predmet.StrankaFormatedOIB>
    <izvorni_sadrzaj>  BKS BANK AG  Klagenfurt zastupanog po punomoćniku Odvjetničko društvo Vukić &amp; partneri</izvorni_sadrzaj>
    <derivirana_varijabla naziv="DomainObject.Predmet.StrankaFormatedOIB_1">  BKS BANK AG  Klagenfurt zastupanog po punomoćniku Odvjetničko društvo Vukić &amp; partneri</derivirana_varijabla>
  </DomainObject.Predmet.StrankaFormatedOIB>
  <DomainObject.Predmet.StrankaFormatedWithAdress>
    <izvorni_sadrzaj> BKS BANK AG  Klagenfurt, St. Veiter Ring 43, 9020 Klagenfurt zastupanog po punomoćniku Odvjetničko društvo Vukić &amp; partneri</izvorni_sadrzaj>
    <derivirana_varijabla naziv="DomainObject.Predmet.StrankaFormatedWithAdress_1"> BKS BANK AG  Klagenfurt, St. Veiter Ring 43, 9020 Klagenfurt zastupanog po punomoćniku Odvjetničko društvo Vukić &amp; partneri</derivirana_varijabla>
  </DomainObject.Predmet.StrankaFormatedWithAdress>
  <DomainObject.Predmet.StrankaFormatedWithAdressOIB>
    <izvorni_sadrzaj> BKS BANK AG  Klagenfurt, St. Veiter Ring 43, 9020 Klagenfurt zastupanog po punomoćniku Odvjetničko društvo Vukić &amp; partneri</izvorni_sadrzaj>
    <derivirana_varijabla naziv="DomainObject.Predmet.StrankaFormatedWithAdressOIB_1"> BKS BANK AG  Klagenfurt, St. Veiter Ring 43, 9020 Klagenfurt zastupanog po punomoćniku Odvjetničko društvo Vukić &amp; partneri</derivirana_varijabla>
  </DomainObject.Predmet.StrankaFormatedWithAdressOIB>
  <DomainObject.Predmet.StrankaWithAdress>
    <izvorni_sadrzaj>BKS BANK AG  Klagenfurt St. Veiter Ring 43,9020 Klagenfurt</izvorni_sadrzaj>
    <derivirana_varijabla naziv="DomainObject.Predmet.StrankaWithAdress_1">BKS BANK AG  Klagenfurt St. Veiter Ring 43,9020 Klagenfurt</derivirana_varijabla>
  </DomainObject.Predmet.StrankaWithAdress>
  <DomainObject.Predmet.StrankaWithAdressOIB>
    <izvorni_sadrzaj>BKS BANK AG  Klagenfurt, St. Veiter Ring 43,9020 Klagenfurt</izvorni_sadrzaj>
    <derivirana_varijabla naziv="DomainObject.Predmet.StrankaWithAdressOIB_1">BKS BANK AG  Klagenfurt, St. Veiter Ring 43,9020 Klagenfurt</derivirana_varijabla>
  </DomainObject.Predmet.StrankaWithAdressOIB>
  <DomainObject.Predmet.StrankaNazivFormated>
    <izvorni_sadrzaj>BKS BANK AG  Klagenfurt</izvorni_sadrzaj>
    <derivirana_varijabla naziv="DomainObject.Predmet.StrankaNazivFormated_1">BKS BANK AG  Klagenfurt</derivirana_varijabla>
  </DomainObject.Predmet.StrankaNazivFormated>
  <DomainObject.Predmet.StrankaNazivFormatedOIB>
    <izvorni_sadrzaj>BKS BANK AG  Klagenfurt</izvorni_sadrzaj>
    <derivirana_varijabla naziv="DomainObject.Predmet.StrankaNazivFormatedOIB_1">BKS BANK AG  Klagenfurt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BKS BANK AG  Klagenfurt zastupanog po punomoćniku Odvjetničko društvo Vukić &amp; partneri</item>
    </izvorni_sadrzaj>
    <derivirana_varijabla naziv="DomainObject.Predmet.StrankaListFormated_1">
      <item>BKS BANK AG  Klagenfurt zastupanog po punomoćniku Odvjetničko društvo Vukić &amp; partneri</item>
    </derivirana_varijabla>
  </DomainObject.Predmet.StrankaListFormated>
  <DomainObject.Predmet.StrankaListFormatedOIB>
    <izvorni_sadrzaj>
      <item>BKS BANK AG  Klagenfurt zastupanog po punomoćniku Odvjetničko društvo Vukić &amp; partneri</item>
    </izvorni_sadrzaj>
    <derivirana_varijabla naziv="DomainObject.Predmet.StrankaListFormatedOIB_1">
      <item>BKS BANK AG  Klagenfurt zastupanog po punomoćniku Odvjetničko društvo Vukić &amp; partneri</item>
    </derivirana_varijabla>
  </DomainObject.Predmet.StrankaListFormatedOIB>
  <DomainObject.Predmet.StrankaListFormatedWithAdress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_1">
      <item>BKS BANK AG  Klagenfurt, St. Veiter Ring 43, 9020 Klagenfurt zastupanog po punomoćniku Odvjetničko društvo Vukić &amp; partneri</item>
    </derivirana_varijabla>
  </DomainObject.Predmet.StrankaListFormatedWithAdress>
  <DomainObject.Predmet.StrankaListFormatedWithAdressOIB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OIB_1">
      <item>BKS BANK AG  Klagenfurt, St. Veiter Ring 43, 9020 Klagenfurt zastupanog po punomoćniku Odvjetničko društvo Vukić &amp; partneri</item>
    </derivirana_varijabla>
  </DomainObject.Predmet.StrankaListFormatedWithAdressOIB>
  <DomainObject.Predmet.StrankaListNazivFormated>
    <izvorni_sadrzaj>
      <item>BKS BANK AG  Klagenfurt</item>
    </izvorni_sadrzaj>
    <derivirana_varijabla naziv="DomainObject.Predmet.StrankaListNazivFormated_1">
      <item>BKS BANK AG  Klagenfurt</item>
    </derivirana_varijabla>
  </DomainObject.Predmet.StrankaListNazivFormated>
  <DomainObject.Predmet.StrankaListNazivFormatedOIB>
    <izvorni_sadrzaj>
      <item>BKS BANK AG  Klagenfurt</item>
    </izvorni_sadrzaj>
    <derivirana_varijabla naziv="DomainObject.Predmet.StrankaListNazivFormatedOIB_1">
      <item>BKS BANK AG  Klagenfurt</item>
    </derivirana_varijabla>
  </DomainObject.Predmet.StrankaListNazivFormatedOIB>
  <DomainObject.Predmet.ProtuStrankaListFormated>
    <izvorni_sadrzaj>
      <item>MALIŠA d.o.o.  Senj</item>
    </izvorni_sadrzaj>
    <derivirana_varijabla naziv="DomainObject.Predmet.ProtuStrankaListFormated_1">
      <item>MALIŠA d.o.o.  Senj</item>
    </derivirana_varijabla>
  </DomainObject.Predmet.ProtuStrankaListFormated>
  <DomainObject.Predmet.ProtuStrankaListFormatedOIB>
    <izvorni_sadrzaj>
      <item>MALIŠA d.o.o.  Senj, OIB 40637568400</item>
    </izvorni_sadrzaj>
    <derivirana_varijabla naziv="DomainObject.Predmet.ProtuStrankaListFormatedOIB_1">
      <item>MALIŠA d.o.o.  Senj, OIB 40637568400</item>
    </derivirana_varijabla>
  </DomainObject.Predmet.ProtuStrankaListFormatedOIB>
  <DomainObject.Predmet.ProtuStrankaListFormatedWithAdress>
    <izvorni_sadrzaj>
      <item>MALIŠA d.o.o.  Senj, Obala dr. Franje Tuđmana 8, 53 270 Senj</item>
    </izvorni_sadrzaj>
    <derivirana_varijabla naziv="DomainObject.Predmet.ProtuStrankaListFormatedWithAdress_1">
      <item>MALIŠA d.o.o.  Senj, Obala dr. Franje Tuđmana 8, 53 270 Senj</item>
    </derivirana_varijabla>
  </DomainObject.Predmet.ProtuStrankaListFormatedWithAdress>
  <DomainObject.Predmet.ProtuStrankaListFormatedWithAdressOIB>
    <izvorni_sadrzaj>
      <item>MALIŠA d.o.o.  Senj, OIB 40637568400, Obala dr. Franje Tuđmana 8, 53 270 Senj</item>
    </izvorni_sadrzaj>
    <derivirana_varijabla naziv="DomainObject.Predmet.ProtuStrankaListFormatedWithAdressOIB_1">
      <item>MALIŠA d.o.o.  Senj, OIB 40637568400, Obala dr. Franje Tuđmana 8, 53 270 Senj</item>
    </derivirana_varijabla>
  </DomainObject.Predmet.ProtuStrankaListFormatedWithAdressOIB>
  <DomainObject.Predmet.ProtuStrankaListNazivFormated>
    <izvorni_sadrzaj>
      <item>MALIŠA d.o.o.  Senj</item>
    </izvorni_sadrzaj>
    <derivirana_varijabla naziv="DomainObject.Predmet.ProtuStrankaListNazivFormated_1">
      <item>MALIŠA d.o.o.  Senj</item>
    </derivirana_varijabla>
  </DomainObject.Predmet.ProtuStrankaListNazivFormated>
  <DomainObject.Predmet.ProtuStrankaListNazivFormatedOIB>
    <izvorni_sadrzaj>
      <item>MALIŠA d.o.o.  Senj, OIB 40637568400</item>
    </izvorni_sadrzaj>
    <derivirana_varijabla naziv="DomainObject.Predmet.ProtuStrankaListNazivFormatedOIB_1">
      <item>MALIŠA d.o.o.  Senj, OIB 40637568400</item>
    </derivirana_varijabla>
  </DomainObject.Predmet.ProtuStrankaListNazivFormatedOIB>
  <DomainObject.Predmet.OstaliListFormated>
    <izvorni_sadrzaj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ODVJETNIŠVO</item>
    </izvorni_sadrzaj>
    <derivirana_varijabla naziv="DomainObject.Predmet.OstaliListFormated_1"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ODVJETNIŠVO</item>
    </derivirana_varijabla>
  </DomainObject.Predmet.OstaliListFormated>
  <DomainObject.Predmet.OstaliListFormatedOIB>
    <izvorni_sadrzaj>
      <item>Odvjetničko društvo Vukić &amp; partneri punomoćnik sudionika u postupku BKS BANK AG  Klagenfurt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  <item>ŽUPANIJSKO DRŽAVNO ODVJETNIŠVO</item>
    </izvorni_sadrzaj>
    <derivirana_varijabla naziv="DomainObject.Predmet.OstaliListFormatedOIB_1">
      <item>Odvjetničko društvo Vukić &amp; partneri punomoćnik sudionika u postupku BKS BANK AG  Klagenfurt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  <item>ŽUPANIJSKO DRŽAVNO ODVJETNIŠVO</item>
    </derivirana_varijabla>
  </DomainObject.Predmet.OstaliListFormatedOIB>
  <DomainObject.Predmet.OstaliListFormatedWithAdress>
    <izvorni_sadrzaj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B.J.Jelačića 4., 53000 Gospić</item>
      <item>Velimir Došen, Trg žrtava fašizma 2, 10000 Zagreb</item>
      <item>Zdravko Ružić, Čavle 43, 51219 Čavle</item>
      <item>ŽUPANIJSKO DRŽAVNO ODVJETNIŠVO, Vlatka Mačeka 26, 47000 Karlovac</item>
    </izvorni_sadrzaj>
    <derivirana_varijabla naziv="DomainObject.Predmet.OstaliListFormatedWithAdress_1"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B.J.Jelačića 4., 53000 Gospić</item>
      <item>Velimir Došen, Trg žrtava fašizma 2, 10000 Zagreb</item>
      <item>Zdravko Ružić, Čavle 43, 51219 Čavle</item>
      <item>ŽUPANIJSKO DRŽAVNO ODVJETNIŠVO, Vlatka Mačeka 26, 47000 Karlovac</item>
    </derivirana_varijabla>
  </DomainObject.Predmet.OstaliListFormatedWithAdress>
  <DomainObject.Predmet.OstaliListFormatedWithAdressOIB>
    <izvorni_sadrzaj>
      <item>Odvjetničko društvo Vukić &amp; partneri, Nikole Tesle 9, 51 000 Rijeka punomoćnik sudionika u postupku BKS BANK AG  Klagenfurt</item>
      <item>Dubravka Matičić, Križ 14, 53270 Senj</item>
      <item>Privredna banka zagreb d.d., OIB 02535697732, Račkog 6, 10000 Zagreb</item>
      <item>Antonio Matičić, Križ 14, 53270 Senj</item>
      <item>Bogdan Veselinović, OIB 56077684422, Marijana Stepčića 34, 51000 Rijeka</item>
      <item>Đorđe Perković, B.J.Jelačića 4., 53000 Gospić</item>
      <item>Velimir Došen, Trg žrtava fašizma 2, 10000 Zagreb</item>
      <item>Zdravko Ružić, Čavle 43, 51219 Čavle</item>
      <item>ŽUPANIJSKO DRŽAVNO ODVJETNIŠVO, Vlatka Mačeka 26, 47000 Karlovac</item>
    </izvorni_sadrzaj>
    <derivirana_varijabla naziv="DomainObject.Predmet.OstaliListFormatedWithAdressOIB_1">
      <item>Odvjetničko društvo Vukić &amp; partneri, Nikole Tesle 9, 51 000 Rijeka punomoćnik sudionika u postupku BKS BANK AG  Klagenfurt</item>
      <item>Dubravka Matičić, Križ 14, 53270 Senj</item>
      <item>Privredna banka zagreb d.d., OIB 02535697732, Račkog 6, 10000 Zagreb</item>
      <item>Antonio Matičić, Križ 14, 53270 Senj</item>
      <item>Bogdan Veselinović, OIB 56077684422, Marijana Stepčića 34, 51000 Rijeka</item>
      <item>Đorđe Perković, B.J.Jelačića 4., 53000 Gospić</item>
      <item>Velimir Došen, Trg žrtava fašizma 2, 10000 Zagreb</item>
      <item>Zdravko Ružić, Čavle 43, 51219 Čavle</item>
      <item>ŽUPANIJSKO DRŽAVNO ODVJETNIŠVO, Vlatka Mačeka 26, 47000 Karlovac</item>
    </derivirana_varijabla>
  </DomainObject.Predmet.OstaliListFormatedWithAdressOIB>
  <DomainObject.Predmet.OstaliListNazivFormated>
    <izvorni_sadrzaj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ODVJETNIŠVO</item>
    </izvorni_sadrzaj>
    <derivirana_varijabla naziv="DomainObject.Predmet.OstaliListNazivFormated_1"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ODVJETNIŠVO</item>
    </derivirana_varijabla>
  </DomainObject.Predmet.OstaliListNazivFormated>
  <DomainObject.Predmet.OstaliListNazivFormatedOIB>
    <izvorni_sadrzaj>
      <item>Odvjetničko društvo Vukić &amp; partneri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  <item>ŽUPANIJSKO DRŽAVNO ODVJETNIŠVO</item>
    </izvorni_sadrzaj>
    <derivirana_varijabla naziv="DomainObject.Predmet.OstaliListNazivFormatedOIB_1">
      <item>Odvjetničko društvo Vukić &amp; partneri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  <item>ŽUPANIJSKO DRŽAVNO ODVJETNIŠVO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BKS BANK AG  Klagenfurt</izvorni_sadrzaj>
    <derivirana_varijabla naziv="DomainObject.Predmet.StrankaIDrugi_1">BKS BANK AG  Klagenfurt</derivirana_varijabla>
  </DomainObject.Predmet.StrankaIDrugi>
  <DomainObject.Predmet.ProtustrankaIDrugi>
    <izvorni_sadrzaj>MALIŠA d.o.o.  Senj</izvorni_sadrzaj>
    <derivirana_varijabla naziv="DomainObject.Predmet.ProtustrankaIDrugi_1">MALIŠA d.o.o.  Senj</derivirana_varijabla>
  </DomainObject.Predmet.ProtustrankaIDrugi>
  <DomainObject.Predmet.StrankaIDrugiAdressOIB>
    <izvorni_sadrzaj>BKS BANK AG  Klagenfurt, St. Veiter Ring 43, 9020 Klagenfurt</izvorni_sadrzaj>
    <derivirana_varijabla naziv="DomainObject.Predmet.StrankaIDrugiAdressOIB_1">BKS BANK AG  Klagenfurt, St. Veiter Ring 43, 9020 Klagenfurt</derivirana_varijabla>
  </DomainObject.Predmet.StrankaIDrugiAdressOIB>
  <DomainObject.Predmet.ProtustrankaIDrugiAdressOIB>
    <izvorni_sadrzaj>MALIŠA d.o.o.  Senj, OIB 40637568400, Obala dr. Franje Tuđmana 8, 53 270 Senj</izvorni_sadrzaj>
    <derivirana_varijabla naziv="DomainObject.Predmet.ProtustrankaIDrugiAdressOIB_1">MALIŠA d.o.o.  Senj, OIB 40637568400, Obala dr. Franje Tuđmana 8, 53 270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ODVJETNIŠVO</item>
    </izvorni_sadrzaj>
    <derivirana_varijabla naziv="DomainObject.Predmet.SudioniciListNaziv_1"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ODVJETNIŠVO</item>
    </derivirana_varijabla>
  </DomainObject.Predmet.SudioniciListNaziv>
  <DomainObject.Predmet.SudioniciListAdressOIB>
    <izvorni_sadrzaj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Križ 14,53270 Senj</item>
      <item>Privredna banka zagreb d.d., OIB 02535697732, Račkog 6,10000 Zagreb</item>
      <item>Antonio Matičić, Križ 14,53270 Senj</item>
      <item>Bogdan Veselinović, OIB 56077684422, Marijana Stepčića 34,51000 Rijeka</item>
      <item>Đorđe Perković, B.J.Jelačića 4.,53000 Gospić</item>
      <item>Velimir Došen, Trg žrtava fašizma 2,10000 Zagreb</item>
      <item>Zdravko Ružić, Čavle 43,51219 Čavle</item>
      <item>ŽUPANIJSKO DRŽAVNO ODVJETNIŠVO, Vlatka Mačeka 26,47000 Karlovac</item>
    </izvorni_sadrzaj>
    <derivirana_varijabla naziv="DomainObject.Predmet.SudioniciListAdressOIB_1"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Križ 14,53270 Senj</item>
      <item>Privredna banka zagreb d.d., OIB 02535697732, Račkog 6,10000 Zagreb</item>
      <item>Antonio Matičić, Križ 14,53270 Senj</item>
      <item>Bogdan Veselinović, OIB 56077684422, Marijana Stepčića 34,51000 Rijeka</item>
      <item>Đorđe Perković, B.J.Jelačića 4.,53000 Gospić</item>
      <item>Velimir Došen, Trg žrtava fašizma 2,10000 Zagreb</item>
      <item>Zdravko Ružić, Čavle 43,51219 Čavle</item>
      <item>ŽUPANIJSKO DRŽAVNO ODVJETNIŠVO, Vlatka Mačeka 26,47000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40637568400</item>
      <item>, OIB null</item>
      <item>, OIB 02535697732</item>
      <item>, OIB null</item>
      <item>, OIB 56077684422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40637568400</item>
      <item>, OIB null</item>
      <item>, OIB 02535697732</item>
      <item>, OIB null</item>
      <item>, OIB 56077684422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2384</properties:Characters>
  <properties:Lines>79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2017-09-29T08:22:00Z</dcterms:created>
  <dc:creator>nmarkovic</dc:creator>
  <cp:lastModifiedBy>Elizabet Jovanović</cp:lastModifiedBy>
  <cp:lastPrinted>2017-09-29T08:21:00Z</cp:lastPrinted>
  <dcterms:modified xmlns:xsi="http://www.w3.org/2001/XMLSchema-instance" xsi:type="dcterms:W3CDTF">2017-09-29T08:24:00Z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