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04db" w14:paraId="d1e04db" w:rsidRDefault="008B2B5B" w:rsidP="008B2B5B" w:rsidR="008B2B5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2B5B" w:rsidP="008B2B5B" w:rsidR="008B2B5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B2B5B" w:rsidP="008B2B5B" w:rsidR="008B2B5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B2B5B" w:rsidP="008B2B5B" w:rsidR="008B2B5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B2B5B" w:rsidP="008B2B5B" w:rsidR="008B2B5B"/>
    <w:p w:rsidRDefault="008B2B5B" w:rsidP="008B2B5B" w:rsidR="008B2B5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B2B5B" w:rsidP="008B2B5B" w:rsidR="008B2B5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B2B5B" w:rsidP="008B2B5B" w:rsidR="008B2B5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B2B5B" w:rsidP="008B2B5B" w:rsidR="008B2B5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B2B5B" w:rsidP="008B2B5B" w:rsidR="008B2B5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8032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NEŠPROJEKT d. o. o. Novigrad, Paulija bb, OIB 66625788091,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B2B5B" w:rsidP="008B2B5B" w:rsidR="008B2B5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B2B5B" w:rsidP="008B2B5B" w:rsidR="008B2B5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B2B5B" w:rsidP="008B2B5B" w:rsidR="008B2B5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B2B5B" w:rsidP="008B2B5B" w:rsidR="008B2B5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NEŠPROJEKT d. o. o. Novigrad, Paulija bb, OIB 66625788091.</w:t>
      </w:r>
    </w:p>
    <w:p w:rsidRDefault="008B2B5B" w:rsidP="008B2B5B" w:rsidR="008B2B5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B2B5B" w:rsidP="008B2B5B" w:rsidR="008B2B5B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B2B5B" w:rsidP="008B2B5B" w:rsidR="008B2B5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B2B5B" w:rsidP="008B2B5B" w:rsidR="008B2B5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NEŠPROJEKT d. o. o. Novigrad.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1978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1.400.248,71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B2B5B" w:rsidP="008B2B5B" w:rsidR="008B2B5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B2B5B" w:rsidP="008B2B5B" w:rsidR="008B2B5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8B2B5B" w:rsidP="008B2B5B" w:rsidR="008B2B5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B2B5B" w:rsidP="008B2B5B" w:rsidR="008B2B5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B2B5B" w:rsidP="008B2B5B" w:rsidR="008B2B5B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B2B5B" w:rsidP="008B2B5B" w:rsidR="008B2B5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517496">
        <w:rPr>
          <w:rFonts w:cs="Times New Roman" w:eastAsia="Times New Roman"/>
          <w:szCs w:val="24"/>
          <w:lang w:eastAsia="hr-HR"/>
        </w:rPr>
        <w:t>, v. r.</w:t>
      </w:r>
    </w:p>
    <w:p w:rsidRDefault="008B2B5B" w:rsidP="008B2B5B" w:rsidR="008B2B5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B2B5B" w:rsidP="008B2B5B" w:rsidR="008B2B5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B2B5B" w:rsidP="008B2B5B" w:rsidR="008B2B5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B2B5B" w:rsidP="008B2B5B" w:rsidR="008B2B5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B2B5B" w:rsidP="008B2B5B" w:rsidR="008B2B5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8B2B5B" w:rsidP="008B2B5B" w:rsidR="008B2B5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8B2B5B" w:rsidP="008B2B5B" w:rsidR="008B2B5B" w:rsidRPr="00D05CA9">
      <w:pPr>
        <w:tabs>
          <w:tab w:pos="4116" w:val="left"/>
        </w:tabs>
      </w:pPr>
    </w:p>
    <w:p w:rsidRDefault="008B2B5B" w:rsidP="008B2B5B" w:rsidR="008B2B5B" w:rsidRPr="00D05CA9">
      <w:pPr>
        <w:tabs>
          <w:tab w:pos="4116" w:val="left"/>
        </w:tabs>
      </w:pPr>
    </w:p>
    <w:p w:rsidRDefault="008B2B5B" w:rsidP="008B2B5B" w:rsidR="008B2B5B" w:rsidRPr="00D05CA9">
      <w:pPr>
        <w:tabs>
          <w:tab w:pos="4116" w:val="left"/>
        </w:tabs>
      </w:pPr>
    </w:p>
    <w:p w:rsidRDefault="008B2B5B" w:rsidP="008B2B5B" w:rsidR="008B2B5B" w:rsidRPr="00D05CA9">
      <w:pPr>
        <w:tabs>
          <w:tab w:pos="4116" w:val="left"/>
        </w:tabs>
      </w:pPr>
    </w:p>
    <w:p w:rsidRDefault="008B2B5B" w:rsidP="008B2B5B" w:rsidR="008B2B5B" w:rsidRPr="00D05CA9">
      <w:pPr>
        <w:tabs>
          <w:tab w:pos="4116" w:val="left"/>
        </w:tabs>
      </w:pPr>
    </w:p>
    <w:p w:rsidRDefault="008B2B5B" w:rsidP="008B2B5B" w:rsidR="008B2B5B" w:rsidRPr="00D05CA9">
      <w:pPr>
        <w:tabs>
          <w:tab w:pos="4116" w:val="left"/>
        </w:tabs>
      </w:pPr>
    </w:p>
    <w:p w:rsidRDefault="008B2B5B" w:rsidP="008B2B5B" w:rsidR="008B2B5B" w:rsidRPr="00D05CA9">
      <w:pPr>
        <w:tabs>
          <w:tab w:pos="4116" w:val="left"/>
        </w:tabs>
      </w:pPr>
    </w:p>
    <w:p w:rsidRDefault="008B2B5B" w:rsidP="008B2B5B" w:rsidR="008B2B5B" w:rsidRPr="00D05CA9">
      <w:pPr>
        <w:tabs>
          <w:tab w:pos="4116" w:val="left"/>
        </w:tabs>
      </w:pPr>
    </w:p>
    <w:p w:rsidRDefault="008B2B5B" w:rsidP="008B2B5B" w:rsidR="008B2B5B" w:rsidRPr="00D05CA9">
      <w:pPr>
        <w:tabs>
          <w:tab w:pos="4116" w:val="left"/>
        </w:tabs>
      </w:pPr>
    </w:p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 w:rsidRPr="00D05CA9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8B2B5B" w:rsidP="008B2B5B" w:rsidR="008B2B5B"/>
    <w:p w:rsidRDefault="00B21557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0E4" w:rsidP="008B2B5B" w:rsidR="005970E4">
      <w:r>
        <w:separator/>
      </w:r>
    </w:p>
  </w:endnote>
  <w:endnote w:id="0" w:type="continuationSeparator">
    <w:p w:rsidRDefault="005970E4" w:rsidP="008B2B5B" w:rsidR="00597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0E4" w:rsidP="008B2B5B" w:rsidR="005970E4">
      <w:r>
        <w:separator/>
      </w:r>
    </w:p>
  </w:footnote>
  <w:footnote w:id="0" w:type="continuationSeparator">
    <w:p w:rsidRDefault="005970E4" w:rsidP="008B2B5B" w:rsidR="00597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0E4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21557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8B2B5B">
      <w:t>41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0E4" w:rsidP="0021081C" w:rsidR="00A81E97">
    <w:pPr>
      <w:pStyle w:val="Zaglavlje"/>
      <w:jc w:val="right"/>
    </w:pPr>
    <w:r>
      <w:t>11 St-3</w:t>
    </w:r>
    <w:r w:rsidR="008B2B5B">
      <w:t>41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1AC3"/>
    <w:rsid w:val="00517496"/>
    <w:rsid w:val="005970E4"/>
    <w:rsid w:val="008B2B5B"/>
    <w:rsid w:val="009A6044"/>
    <w:rsid w:val="00B21557"/>
    <w:rsid w:val="00BB1AC3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2B5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2B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2B5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2B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2B5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B2B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2B5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21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5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55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5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5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2B5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2B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2B5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2B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2B5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B2B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2B5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21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5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55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5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5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St-341/2015</izvorni_sadrzaj>
    <derivirana_varijabla naziv="DomainObject.Predmet.OznakaBroj_1">St-341/2015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NEŠPROJEKT d.o.o. NOVIGRAD</item>
    </izvorni_sadrzaj>
    <derivirana_varijabla naziv="DomainObject.Predmet.SudioniciListNaziv_1">
      <item>FINANCIJSKA AGENCIJA, RC RIJEKA, PODRUŽNICA PULA, PULA</item>
      <item>NEŠPROJEKT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NEŠPROJEKT d.o.o. NOVIGRAD, OIB 66625788091, Paulija/bb,23312 Novigrad</item>
    </izvorni_sadrzaj>
    <derivirana_varijabla naziv="DomainObject.Predmet.SudioniciListAdressOIB_1">
      <item>FINANCIJSKA AGENCIJA, RC RIJEKA, PODRUŽNICA PULA, PULA, OIB 85821130368, Giardini 5,52100 Pula</item>
      <item>NEŠPROJEKT d.o.o. NOVIGRAD, OIB 66625788091, Paulija/bb,23312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66625788091</item>
    </izvorni_sadrzaj>
    <derivirana_varijabla naziv="DomainObject.Predmet.SudioniciListNazivOIB_1">
      <item>, OIB 85821130368</item>
      <item>, OIB 66625788091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1987</properties:Characters>
  <properties:Lines>96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2015-11-24T07:00:00Z</dcterms:created>
  <dc:creator>Mihaela Kaligari</dc:creator>
  <dc:description/>
  <cp:keywords/>
  <cp:lastModifiedBy>Mihaela Kaligari</cp:lastModifiedBy>
  <cp:lastPrinted>2015-12-04T12:59:00Z</cp:lastPrinted>
  <dcterms:modified xmlns:xsi="http://www.w3.org/2001/XMLSchema-instance" xsi:type="dcterms:W3CDTF">2015-12-04T12:59:00Z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