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5516" w14:paraId="1435516" w:rsidRDefault="004213E0" w:rsidP="0069442A" w:rsidR="00AE37C1">
      <w:pPr>
        <w:pStyle w:val="SudNaziv"/>
        <w:ind w:firstLine="708" w:left="6372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5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2wei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VdsHorACAACtBQAADgAAAAAAAAAAAAAAAAAuAgAAZHJzL2Uyb0RvYy54bWxQSwECLQAUAAYACAAAACEAnVYN2t4AAAAKAQAADwAAAAAAAAAA">
            <v:textbox inset="0,0,0,0">
              <w:txbxContent>
                <w:p w:rsidRDefault="00AE37C1" w:rsidP="00AE37C1" w:rsidR="00AE37C1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AE37C1">
        <w:rPr>
          <w:rFonts w:cs="Times New Roman" w:eastAsia="Times New Roman"/>
          <w:lang w:eastAsia="hr-HR"/>
        </w:rPr>
        <w:t>9St-</w:t>
      </w:r>
      <w:r w:rsidR="001175B2">
        <w:rPr>
          <w:rFonts w:cs="Times New Roman" w:eastAsia="Times New Roman"/>
          <w:lang w:eastAsia="hr-HR"/>
        </w:rPr>
        <w:t>24</w:t>
      </w:r>
      <w:r w:rsidR="00AE37C1">
        <w:rPr>
          <w:rFonts w:cs="Times New Roman" w:eastAsia="Times New Roman"/>
          <w:lang w:eastAsia="hr-HR"/>
        </w:rPr>
        <w:t>/201</w:t>
      </w:r>
      <w:r w:rsidR="001175B2">
        <w:rPr>
          <w:rFonts w:cs="Times New Roman" w:eastAsia="Times New Roman"/>
          <w:lang w:eastAsia="hr-HR"/>
        </w:rPr>
        <w:t>6</w:t>
      </w:r>
    </w:p>
    <w:p w:rsidRDefault="00AE37C1" w:rsidP="00AE37C1" w:rsidR="00AE37C1">
      <w:pPr>
        <w:spacing w:after="0"/>
        <w:rPr>
          <w:rFonts w:cs="Times New Roman" w:eastAsia="Times New Roman"/>
          <w:lang w:eastAsia="hr-HR"/>
        </w:rPr>
      </w:pPr>
    </w:p>
    <w:p w:rsidRDefault="00AE37C1" w:rsidP="00AE37C1" w:rsidR="00AE37C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</w:t>
      </w: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Times New Roman"/>
          <w:lang w:eastAsia="hr-HR"/>
        </w:rPr>
        <w:t>TRGOVAČKI SUD U ZADRU</w:t>
      </w:r>
      <w:r>
        <w:rPr>
          <w:rFonts w:cs="Times New Roman" w:eastAsia="Calibri"/>
        </w:rPr>
        <w:t xml:space="preserve"> </w:t>
      </w: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STALNA SLUŽBA U ŠIBENIKU                                                             </w:t>
      </w:r>
    </w:p>
    <w:p w:rsidRDefault="00AE37C1" w:rsidP="00AE37C1" w:rsidR="00AE37C1">
      <w:pPr>
        <w:spacing w:before="24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H R V A T S KA</w:t>
      </w:r>
    </w:p>
    <w:p w:rsidRDefault="00AE37C1" w:rsidP="00AE37C1" w:rsidR="00AE37C1">
      <w:pPr>
        <w:spacing w:after="300"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AE37C1" w:rsidP="00AE37C1" w:rsidR="00AE37C1">
      <w:pPr>
        <w:spacing w:after="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 3967046465, po sutkinji Tereziji Goreta, u stečajnom postupku nad dužnikom </w:t>
      </w:r>
      <w:r w:rsidR="001175B2">
        <w:rPr>
          <w:rFonts w:cs="Times New Roman" w:eastAsia="Calibri"/>
        </w:rPr>
        <w:t>ISTRO TRGOVINA d.o.o. iz Tribunja, Ribarska bb, OIB: 34238241841</w:t>
      </w:r>
      <w:r w:rsidR="002D4429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>dana 0</w:t>
      </w:r>
      <w:r w:rsidR="001175B2">
        <w:rPr>
          <w:rFonts w:cs="Times New Roman" w:eastAsia="Calibri"/>
        </w:rPr>
        <w:t>7</w:t>
      </w:r>
      <w:r>
        <w:rPr>
          <w:rFonts w:cs="Times New Roman" w:eastAsia="Calibri"/>
        </w:rPr>
        <w:t xml:space="preserve">. </w:t>
      </w:r>
      <w:r w:rsidR="00D46BE9">
        <w:rPr>
          <w:rFonts w:cs="Times New Roman" w:eastAsia="Calibri"/>
        </w:rPr>
        <w:t>studenog</w:t>
      </w:r>
      <w:r>
        <w:rPr>
          <w:rFonts w:cs="Times New Roman" w:eastAsia="Calibri"/>
        </w:rPr>
        <w:t xml:space="preserve"> 2018. godine</w:t>
      </w:r>
    </w:p>
    <w:p w:rsidRDefault="00AE37C1" w:rsidP="00AE37C1" w:rsidR="00AE37C1">
      <w:pPr>
        <w:spacing w:before="100"/>
        <w:jc w:val="center"/>
        <w:rPr>
          <w:rFonts w:cs="Times New Roman" w:eastAsia="Calibri"/>
        </w:rPr>
      </w:pPr>
    </w:p>
    <w:p w:rsidRDefault="00AE37C1" w:rsidP="00AE37C1" w:rsidR="00AE37C1">
      <w:pPr>
        <w:spacing w:before="10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je</w:t>
      </w:r>
    </w:p>
    <w:p w:rsidRDefault="001175B2" w:rsidP="00AE37C1" w:rsidR="001175B2">
      <w:pPr>
        <w:spacing w:before="100"/>
        <w:jc w:val="center"/>
        <w:rPr>
          <w:rFonts w:cs="Times New Roman" w:eastAsia="Calibri"/>
        </w:rPr>
      </w:pPr>
    </w:p>
    <w:p w:rsidRDefault="00AE37C1" w:rsidP="00AE37C1" w:rsidR="00AE37C1">
      <w:pPr>
        <w:numPr>
          <w:ilvl w:val="0"/>
          <w:numId w:val="1"/>
        </w:numPr>
        <w:spacing w:after="0" w:before="200"/>
        <w:ind w:firstLine="709" w:left="0"/>
        <w:jc w:val="both"/>
        <w:rPr>
          <w:rFonts w:cs="Times New Roman" w:eastAsia="Calibri"/>
        </w:rPr>
      </w:pPr>
      <w:r w:rsidRPr="00AE37C1">
        <w:rPr>
          <w:rFonts w:cs="Times New Roman" w:eastAsia="Calibri"/>
        </w:rPr>
        <w:t>Određuje se nastavak postupka radi naknadne diobe stečajne mase stečajnog dužnika</w:t>
      </w:r>
      <w:r w:rsidR="002D4429" w:rsidRPr="002D4429">
        <w:rPr>
          <w:rFonts w:cs="Times New Roman" w:eastAsia="Calibri"/>
        </w:rPr>
        <w:t xml:space="preserve"> </w:t>
      </w:r>
      <w:r w:rsidR="001175B2">
        <w:rPr>
          <w:rFonts w:cs="Times New Roman" w:eastAsia="Calibri"/>
        </w:rPr>
        <w:t>ISTRO TRGOVINA d.o.o. iz Tribunja, Ribarska bb, OIB: 34238241841</w:t>
      </w:r>
      <w:r>
        <w:rPr>
          <w:rFonts w:cs="Times New Roman" w:eastAsia="Calibri"/>
        </w:rPr>
        <w:t>.</w:t>
      </w:r>
    </w:p>
    <w:p w:rsidRDefault="00AE37C1" w:rsidP="00AE37C1" w:rsidR="001175B2">
      <w:pPr>
        <w:numPr>
          <w:ilvl w:val="0"/>
          <w:numId w:val="1"/>
        </w:numPr>
        <w:spacing w:after="0" w:before="200"/>
        <w:ind w:firstLine="709" w:left="0"/>
        <w:jc w:val="both"/>
        <w:rPr>
          <w:rFonts w:cs="Times New Roman" w:eastAsia="Calibri"/>
        </w:rPr>
      </w:pPr>
      <w:r w:rsidRPr="00553F61">
        <w:rPr>
          <w:rFonts w:cs="Times New Roman" w:eastAsia="Calibri"/>
        </w:rPr>
        <w:t xml:space="preserve"> </w:t>
      </w:r>
      <w:r w:rsidR="001175B2">
        <w:rPr>
          <w:rFonts w:cs="Times New Roman" w:eastAsia="Calibri"/>
        </w:rPr>
        <w:t>Nada Reljić iz Slavonskog Broda, Naselje A.Hebranga 7/9, OIB: 63776354688</w:t>
      </w:r>
      <w:r w:rsidRPr="00553F61">
        <w:rPr>
          <w:rFonts w:cs="Times New Roman" w:eastAsia="Calibri"/>
        </w:rPr>
        <w:t xml:space="preserve">,  </w:t>
      </w:r>
      <w:r w:rsidR="00553F61" w:rsidRPr="00553F61">
        <w:rPr>
          <w:rFonts w:cs="Times New Roman" w:eastAsia="Calibri"/>
        </w:rPr>
        <w:t xml:space="preserve">imenuje se za stečajnog upravitelja stečajne mase dužnika </w:t>
      </w:r>
      <w:r w:rsidR="001175B2">
        <w:rPr>
          <w:rFonts w:cs="Times New Roman" w:eastAsia="Calibri"/>
        </w:rPr>
        <w:t>ISTRO TRGOVINA d.o.o. iz Tribunja, Ribarska bb, OIB: 34238241841.</w:t>
      </w:r>
    </w:p>
    <w:p w:rsidRDefault="00AE37C1" w:rsidP="00AE37C1" w:rsidR="00AE37C1" w:rsidRPr="00553F61">
      <w:pPr>
        <w:numPr>
          <w:ilvl w:val="0"/>
          <w:numId w:val="1"/>
        </w:numPr>
        <w:spacing w:after="0" w:before="200"/>
        <w:ind w:firstLine="709" w:left="0"/>
        <w:jc w:val="both"/>
        <w:rPr>
          <w:rFonts w:cs="Times New Roman" w:eastAsia="Calibri"/>
        </w:rPr>
      </w:pPr>
      <w:r w:rsidRPr="00553F61">
        <w:rPr>
          <w:rFonts w:cs="Times New Roman" w:eastAsia="Calibri"/>
        </w:rPr>
        <w:t>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IBAN HR 12 1001005-1863000160, s pozivom na broj 64  5045-23405-</w:t>
      </w:r>
      <w:r w:rsidR="002D4429" w:rsidRPr="00553F61">
        <w:rPr>
          <w:rFonts w:cs="Times New Roman" w:eastAsia="Calibri"/>
        </w:rPr>
        <w:t>2</w:t>
      </w:r>
      <w:r w:rsidR="001175B2">
        <w:rPr>
          <w:rFonts w:cs="Times New Roman" w:eastAsia="Calibri"/>
        </w:rPr>
        <w:t>4-2016</w:t>
      </w:r>
      <w:r w:rsidRPr="00553F61">
        <w:rPr>
          <w:rFonts w:cs="Times New Roman" w:eastAsia="Calibri"/>
        </w:rPr>
        <w:t>.</w:t>
      </w:r>
    </w:p>
    <w:p w:rsidRDefault="00553F6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</w:t>
      </w:r>
      <w:r w:rsidR="00AE37C1">
        <w:rPr>
          <w:rFonts w:cs="Times New Roman" w:eastAsia="Calibri"/>
        </w:rPr>
        <w:t>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IBAN HR 12 1001005-1863000160, s pozivom na broj 64  5045-23405-</w:t>
      </w:r>
      <w:r w:rsidR="002D4429">
        <w:rPr>
          <w:rFonts w:cs="Times New Roman" w:eastAsia="Calibri"/>
        </w:rPr>
        <w:t>2</w:t>
      </w:r>
      <w:r w:rsidR="001175B2">
        <w:rPr>
          <w:rFonts w:cs="Times New Roman" w:eastAsia="Calibri"/>
        </w:rPr>
        <w:t>4-2016</w:t>
      </w:r>
      <w:r w:rsidR="00AE37C1">
        <w:rPr>
          <w:rFonts w:cs="Times New Roman" w:eastAsia="Calibri"/>
        </w:rPr>
        <w:t>.</w:t>
      </w:r>
    </w:p>
    <w:p w:rsidRDefault="00AE37C1" w:rsidP="001175B2" w:rsidR="00AE37C1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t>V. Pozivaju se razlučni vjerovnici da u roku od 60 dana od objave ovog rješenja obavijeste stečajnog upravitelja o 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</w:t>
      </w:r>
      <w:r w:rsidR="001175B2">
        <w:rPr>
          <w:rFonts w:cs="Times New Roman" w:eastAsia="Calibri"/>
        </w:rPr>
        <w:t xml:space="preserve">rijavi je potrebno priložiti i potvrdu o uplaćenoj pristojbi koja iznosi 2% od vrijednosti potraživanja, </w:t>
      </w:r>
      <w:r w:rsidR="001175B2">
        <w:rPr>
          <w:rFonts w:cs="Times New Roman" w:eastAsia="Calibri"/>
        </w:rPr>
        <w:lastRenderedPageBreak/>
        <w:t>ali ne više od 500,00 kn, koja se uplaćuje na račun prihoda državnog proračuna Republike Hrvatske broj: IBAN HR 12 1001005-1863000160, s pozivom na broj 64  5045-23405-286-13.</w:t>
      </w:r>
      <w:r>
        <w:rPr>
          <w:rFonts w:cs="Times New Roman" w:eastAsia="Calibri"/>
        </w:rPr>
        <w:t xml:space="preserve">               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VI. Pozivaju se dužnici stečajnog dužnika svoje obveze bez odgode ispunjavati upravitelju stečajne mase u za stečajnog dužnika. </w:t>
      </w:r>
    </w:p>
    <w:p w:rsidRDefault="00553F61" w:rsidP="00AE37C1" w:rsidR="00AE37C1" w:rsidRPr="00AE37C1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>VI</w:t>
      </w:r>
      <w:r w:rsidR="00AE37C1">
        <w:rPr>
          <w:rFonts w:cs="Times New Roman" w:eastAsia="Calibri"/>
        </w:rPr>
        <w:t xml:space="preserve">I. Ispitno ročište na kojem će se ispitivati prijavljene tražbine određuje se za dan </w:t>
      </w:r>
      <w:r w:rsidRPr="00553F61">
        <w:rPr>
          <w:rFonts w:cs="Times New Roman" w:eastAsia="Calibri"/>
          <w:b/>
        </w:rPr>
        <w:t>22</w:t>
      </w:r>
      <w:r w:rsidR="00AE37C1" w:rsidRPr="00553F61">
        <w:rPr>
          <w:rFonts w:cs="Times New Roman" w:eastAsia="Calibri"/>
          <w:b/>
        </w:rPr>
        <w:t>.</w:t>
      </w:r>
      <w:r w:rsidR="00AE37C1" w:rsidRPr="00AE37C1">
        <w:rPr>
          <w:rFonts w:cs="Times New Roman" w:eastAsia="Calibri"/>
          <w:b/>
        </w:rPr>
        <w:t xml:space="preserve"> siječnja 2019. godine </w:t>
      </w:r>
      <w:r w:rsidR="0069442A">
        <w:rPr>
          <w:rFonts w:cs="Times New Roman" w:eastAsia="Calibri"/>
          <w:b/>
        </w:rPr>
        <w:t xml:space="preserve">u </w:t>
      </w:r>
      <w:r w:rsidR="002D4429">
        <w:rPr>
          <w:rFonts w:cs="Times New Roman" w:eastAsia="Calibri"/>
          <w:b/>
        </w:rPr>
        <w:t>1</w:t>
      </w:r>
      <w:r w:rsidR="004213E0">
        <w:rPr>
          <w:rFonts w:cs="Times New Roman" w:eastAsia="Calibri"/>
          <w:b/>
        </w:rPr>
        <w:t>2,00</w:t>
      </w:r>
      <w:r w:rsidR="00AE37C1" w:rsidRPr="00AE37C1">
        <w:rPr>
          <w:rFonts w:cs="Times New Roman" w:eastAsia="Calibri"/>
          <w:b/>
        </w:rPr>
        <w:t xml:space="preserve"> sati, u prostorijama Trgovačkog suda u Zadru, Stalna služba u Šibeniku, S. Radića 81, 22000 Šibenik, sudnica broj 212.</w:t>
      </w:r>
    </w:p>
    <w:p w:rsidRDefault="00553F61" w:rsidP="00AE37C1" w:rsidR="00AE37C1" w:rsidRPr="00AE37C1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>VIII</w:t>
      </w:r>
      <w:r w:rsidR="00AE37C1">
        <w:rPr>
          <w:rFonts w:cs="Times New Roman" w:eastAsia="Calibri"/>
        </w:rPr>
        <w:t xml:space="preserve">. Izvještajno ročište na kojem će se na temelju izvješća stečajnog upravitelja odlučivati o daljnjem tijeku stečajnog postupka određuje se za dan </w:t>
      </w:r>
      <w:r w:rsidRPr="00553F61">
        <w:rPr>
          <w:rFonts w:cs="Times New Roman" w:eastAsia="Calibri"/>
          <w:b/>
        </w:rPr>
        <w:t>22</w:t>
      </w:r>
      <w:r w:rsidR="00AE37C1" w:rsidRPr="00AE37C1">
        <w:rPr>
          <w:rFonts w:cs="Times New Roman" w:eastAsia="Calibri"/>
          <w:b/>
        </w:rPr>
        <w:t>. siječnja 201</w:t>
      </w:r>
      <w:r w:rsidR="00D46BE9">
        <w:rPr>
          <w:rFonts w:cs="Times New Roman" w:eastAsia="Calibri"/>
          <w:b/>
        </w:rPr>
        <w:t>9</w:t>
      </w:r>
      <w:r w:rsidR="00AE37C1" w:rsidRPr="00AE37C1">
        <w:rPr>
          <w:rFonts w:cs="Times New Roman" w:eastAsia="Calibri"/>
          <w:b/>
        </w:rPr>
        <w:t>. godine  i održat će se odmah nakon ispitnog ročišta, u prostorijama Trgovačkog suda u Zadru, Stalna služba u Šibeniku, S. Radića 81, 22000 Šibenik, sudnica broj 212.</w:t>
      </w:r>
    </w:p>
    <w:p w:rsidRDefault="00553F6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</w:t>
      </w:r>
      <w:r w:rsidR="00AE37C1">
        <w:rPr>
          <w:rFonts w:cs="Times New Roman" w:eastAsia="Calibri"/>
        </w:rPr>
        <w:t>X. Stečajna masa stečajnog dužnika</w:t>
      </w:r>
      <w:r w:rsidR="0069442A" w:rsidRPr="0069442A">
        <w:rPr>
          <w:rFonts w:cs="Times New Roman" w:eastAsia="Calibri"/>
        </w:rPr>
        <w:t xml:space="preserve"> </w:t>
      </w:r>
      <w:r w:rsidR="001175B2">
        <w:rPr>
          <w:rFonts w:cs="Times New Roman" w:eastAsia="Calibri"/>
        </w:rPr>
        <w:t xml:space="preserve">ISTRO TRGOVINA d.o.o. iz Tribunja, Ribarska bb, OIB: 34238241841 </w:t>
      </w:r>
      <w:r w:rsidR="00AE37C1">
        <w:rPr>
          <w:rFonts w:cs="Times New Roman" w:eastAsia="Calibri"/>
        </w:rPr>
        <w:t>upisat će se u registar Trgovačkog suda u Zadru, Stalne službe u Šibeniku i po službenoj dužnosti dobiti novi osobni identifikacijski broj.</w:t>
      </w:r>
    </w:p>
    <w:p w:rsidRDefault="00553F6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X</w:t>
      </w:r>
      <w:r w:rsidR="00AE37C1">
        <w:rPr>
          <w:rFonts w:cs="Times New Roman" w:eastAsia="Calibri"/>
        </w:rPr>
        <w:t xml:space="preserve">. Određuje se zabilježba nastavka postupka radi naknadne diobe stečajne mase stečajnog dužnika </w:t>
      </w:r>
      <w:r>
        <w:rPr>
          <w:rFonts w:cs="Times New Roman" w:eastAsia="Calibri"/>
        </w:rPr>
        <w:t xml:space="preserve">te </w:t>
      </w:r>
      <w:r w:rsidR="001175B2">
        <w:rPr>
          <w:rFonts w:cs="Times New Roman" w:eastAsia="Calibri"/>
        </w:rPr>
        <w:t>s</w:t>
      </w:r>
      <w:r>
        <w:rPr>
          <w:rFonts w:cs="Times New Roman" w:eastAsia="Calibri"/>
        </w:rPr>
        <w:t xml:space="preserve">e nalaže zemljišno-knjižnom odjelu Općinskog suda u </w:t>
      </w:r>
      <w:r w:rsidR="001175B2">
        <w:rPr>
          <w:rFonts w:cs="Times New Roman" w:eastAsia="Calibri"/>
        </w:rPr>
        <w:t>Šibeniku</w:t>
      </w:r>
      <w:r>
        <w:rPr>
          <w:rFonts w:cs="Times New Roman" w:eastAsia="Calibri"/>
        </w:rPr>
        <w:t xml:space="preserve"> </w:t>
      </w:r>
      <w:r w:rsidR="00CD2D5E">
        <w:rPr>
          <w:rFonts w:cs="Times New Roman" w:eastAsia="Calibri"/>
        </w:rPr>
        <w:t>da</w:t>
      </w:r>
      <w:r>
        <w:rPr>
          <w:rFonts w:cs="Times New Roman" w:eastAsia="Calibri"/>
        </w:rPr>
        <w:t xml:space="preserve"> izvrši upis </w:t>
      </w:r>
      <w:r w:rsidR="00CD2D5E">
        <w:rPr>
          <w:rFonts w:cs="Times New Roman" w:eastAsia="Calibri"/>
        </w:rPr>
        <w:t>ove</w:t>
      </w:r>
      <w:r w:rsidR="001175B2">
        <w:rPr>
          <w:rFonts w:cs="Times New Roman" w:eastAsia="Calibri"/>
        </w:rPr>
        <w:t xml:space="preserve"> zabilježbe na čest.zem. K.O. Tribunj u Z.U. 3178, č.zgr. 891/2 kuća i dvor 333 m2, i Z.U. 1696, č.zgr. 142/1 stojna kuća </w:t>
      </w:r>
      <w:r>
        <w:rPr>
          <w:rFonts w:cs="Times New Roman" w:eastAsia="Calibri"/>
        </w:rPr>
        <w:t xml:space="preserve">u vlasništvu dužnika </w:t>
      </w:r>
      <w:r w:rsidR="001175B2">
        <w:rPr>
          <w:rFonts w:cs="Times New Roman" w:eastAsia="Calibri"/>
        </w:rPr>
        <w:t>ISTRO TRGOVINA d.o.o. iz Tribunja, Ribarska bb, OIB: 34238241841.</w:t>
      </w:r>
    </w:p>
    <w:p w:rsidRDefault="00AE37C1" w:rsidP="00AE37C1" w:rsidR="00AE37C1">
      <w:pPr>
        <w:spacing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Na prijedlog FINANCIJSKE AGENCIJE, Regionalni centar Split, Podružnica Šibenik, a rješenjem ovog suda 9.St.-</w:t>
      </w:r>
      <w:r w:rsidR="001175B2">
        <w:rPr>
          <w:rFonts w:cs="Times New Roman" w:eastAsia="Calibri"/>
        </w:rPr>
        <w:t>24/2016</w:t>
      </w:r>
      <w:r>
        <w:rPr>
          <w:rFonts w:cs="Times New Roman" w:eastAsia="Calibri"/>
        </w:rPr>
        <w:t xml:space="preserve"> od </w:t>
      </w:r>
      <w:r w:rsidR="001175B2">
        <w:rPr>
          <w:rFonts w:cs="Times New Roman" w:eastAsia="Calibri"/>
        </w:rPr>
        <w:t>25. siječnja 2017</w:t>
      </w:r>
      <w:r>
        <w:rPr>
          <w:rFonts w:cs="Times New Roman" w:eastAsia="Calibri"/>
        </w:rPr>
        <w:t>. godine otvoren je i zaključen stečajni postupak nad dužnikom</w:t>
      </w:r>
      <w:r w:rsidR="001175B2" w:rsidRPr="001175B2">
        <w:rPr>
          <w:rFonts w:cs="Times New Roman" w:eastAsia="Calibri"/>
        </w:rPr>
        <w:t xml:space="preserve"> </w:t>
      </w:r>
      <w:r w:rsidR="001175B2">
        <w:rPr>
          <w:rFonts w:cs="Times New Roman" w:eastAsia="Calibri"/>
        </w:rPr>
        <w:t>ISTRO TRGOVINA d.o.o. iz Tribunja, Ribarska bb, OIB: 34238241841</w:t>
      </w:r>
      <w:r>
        <w:rPr>
          <w:rFonts w:cs="Times New Roman" w:eastAsia="Calibri"/>
        </w:rPr>
        <w:t xml:space="preserve">, a temeljem odredbe čl. 431. i čl. 432. SZ-a. </w:t>
      </w:r>
    </w:p>
    <w:p w:rsidRDefault="00AE37C1" w:rsidP="00AE37C1" w:rsidR="00AE37C1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U podnesku od </w:t>
      </w:r>
      <w:r w:rsidR="001175B2">
        <w:rPr>
          <w:rFonts w:cs="Times New Roman" w:eastAsia="Calibri"/>
        </w:rPr>
        <w:t>30. listopada 2018</w:t>
      </w:r>
      <w:r>
        <w:rPr>
          <w:rFonts w:cs="Times New Roman" w:eastAsia="Calibri"/>
        </w:rPr>
        <w:t xml:space="preserve">. godine </w:t>
      </w:r>
      <w:r w:rsidR="005E114C">
        <w:rPr>
          <w:rFonts w:cs="Times New Roman" w:eastAsia="Calibri"/>
        </w:rPr>
        <w:t xml:space="preserve">Uraj Horvath, Republika Slovačka, OIB: 65240770717, kao jedini član društva ISTRO TRGOVINA d.o.o., Tribunj, zastupan po punomoćniku Tomislav Burić, odvjetnik u Šibeniku, </w:t>
      </w:r>
      <w:r>
        <w:rPr>
          <w:rFonts w:cs="Times New Roman" w:eastAsia="Calibri"/>
        </w:rPr>
        <w:t>je naveo da je pronađena imovina dužnika te da podnosi zahtjev radi naknadne diobe stečajne mase dužnika.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U smislu čl. 289. SZ-a, stečajni sudac će na prijedlog stečajnog upravitelja, kojeg od vjerovnika ili po službenoj dužnosti odrediti nastavljanje postupka radi naknadne diobe, ako se nakon završnog ročišta pronađe imovina koja ulazi u stečajnu masu.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Kako u konkretnom slučaju iz podneska koje</w:t>
      </w:r>
      <w:r w:rsidR="005E114C">
        <w:rPr>
          <w:rFonts w:cs="Times New Roman" w:eastAsia="Calibri"/>
        </w:rPr>
        <w:t>g</w:t>
      </w:r>
      <w:r>
        <w:rPr>
          <w:rFonts w:cs="Times New Roman" w:eastAsia="Calibri"/>
        </w:rPr>
        <w:t xml:space="preserve"> je sudu dostavio </w:t>
      </w:r>
      <w:r w:rsidR="005E114C">
        <w:rPr>
          <w:rFonts w:cs="Times New Roman" w:eastAsia="Calibri"/>
        </w:rPr>
        <w:t>Uraj Horvath zastupan po punomoćniku Tomislav Burić</w:t>
      </w:r>
      <w:r>
        <w:rPr>
          <w:rFonts w:cs="Times New Roman" w:eastAsia="Calibri"/>
        </w:rPr>
        <w:t xml:space="preserve"> proizlazi da dužnik raspolaže imovinom koja ulazi u stečajnu masu i  iz koje se mogu podmiriti minimalno troškovi stečajnog postupka, to je, temeljem odredbe čl. 289. st. 1. i 2. SZ-a odlučeno je kao u izreci ovog rješenja pod točkom I.</w:t>
      </w:r>
    </w:p>
    <w:p w:rsidRDefault="00C16344" w:rsidP="00C16344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      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Primjenom metode slučajnog oda</w:t>
      </w:r>
      <w:r w:rsidR="005E114C">
        <w:rPr>
          <w:rFonts w:cs="Times New Roman" w:eastAsia="Calibri"/>
        </w:rPr>
        <w:t xml:space="preserve">bira za stečajnog upravitelja </w:t>
      </w:r>
      <w:r>
        <w:rPr>
          <w:rFonts w:cs="Times New Roman" w:eastAsia="Calibri"/>
        </w:rPr>
        <w:t xml:space="preserve"> imenovan</w:t>
      </w:r>
      <w:r w:rsidR="005E114C">
        <w:rPr>
          <w:rFonts w:cs="Times New Roman" w:eastAsia="Calibri"/>
        </w:rPr>
        <w:t>a</w:t>
      </w:r>
      <w:r>
        <w:rPr>
          <w:rFonts w:cs="Times New Roman" w:eastAsia="Calibri"/>
        </w:rPr>
        <w:t xml:space="preserve"> je</w:t>
      </w:r>
      <w:r w:rsidR="005E114C" w:rsidRPr="005E114C">
        <w:rPr>
          <w:rFonts w:cs="Times New Roman" w:eastAsia="Calibri"/>
        </w:rPr>
        <w:t xml:space="preserve"> </w:t>
      </w:r>
      <w:r w:rsidR="005E114C">
        <w:rPr>
          <w:rFonts w:cs="Times New Roman" w:eastAsia="Calibri"/>
        </w:rPr>
        <w:t>Nada Reljić iz Slavonskog Broda, Naselje A.Hebranga 7/9, OIB: 63776354688</w:t>
      </w:r>
      <w:r w:rsidR="005E114C" w:rsidRPr="00553F61">
        <w:rPr>
          <w:rFonts w:cs="Times New Roman" w:eastAsia="Calibri"/>
        </w:rPr>
        <w:t xml:space="preserve">, </w:t>
      </w:r>
      <w:r w:rsidR="00553F61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(čl. 84 SZ-a), radi čega je odlučeno kao u iz</w:t>
      </w:r>
      <w:r w:rsidR="00D46BE9">
        <w:rPr>
          <w:rFonts w:cs="Times New Roman" w:eastAsia="Calibri"/>
        </w:rPr>
        <w:t>reci ovog rješenja pod točkom I</w:t>
      </w:r>
      <w:r>
        <w:rPr>
          <w:rFonts w:cs="Times New Roman" w:eastAsia="Calibri"/>
        </w:rPr>
        <w:t>I.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Temeljem odredbe čl. 129. SZ-a odlučeno je kao u izreci ovog rješenja pod točkama IV.-IX, temeljem odredbe čl. 289. st. 5. SZ-a odlučeno je kao u izreci ovog rješenja pod točkom X., a temeljem odredbe čl. 129. st. 2. SZ-a odlučeno je kao u izreci ovog rješenja pod točkom XI.</w:t>
      </w:r>
    </w:p>
    <w:p w:rsidRDefault="00AE37C1" w:rsidP="00D46BE9" w:rsidR="00AE37C1">
      <w:pPr>
        <w:spacing w:after="0" w:before="200"/>
        <w:jc w:val="center"/>
        <w:rPr>
          <w:rFonts w:cs="Times New Roman" w:eastAsia="Calibri"/>
        </w:rPr>
      </w:pPr>
      <w:r>
        <w:rPr>
          <w:rFonts w:cs="Times New Roman" w:eastAsia="Calibri"/>
        </w:rPr>
        <w:t>U Šibeniku, 0</w:t>
      </w:r>
      <w:r w:rsidR="005E114C">
        <w:rPr>
          <w:rFonts w:cs="Times New Roman" w:eastAsia="Calibri"/>
        </w:rPr>
        <w:t>7</w:t>
      </w:r>
      <w:r>
        <w:rPr>
          <w:rFonts w:cs="Times New Roman" w:eastAsia="Calibri"/>
        </w:rPr>
        <w:t xml:space="preserve">. </w:t>
      </w:r>
      <w:r w:rsidR="00D46BE9">
        <w:rPr>
          <w:rFonts w:cs="Times New Roman" w:eastAsia="Calibri"/>
        </w:rPr>
        <w:t>studenog</w:t>
      </w:r>
      <w:r>
        <w:rPr>
          <w:rFonts w:cs="Times New Roman" w:eastAsia="Calibri"/>
        </w:rPr>
        <w:t xml:space="preserve"> 201</w:t>
      </w:r>
      <w:r w:rsidR="00C16344">
        <w:rPr>
          <w:rFonts w:cs="Times New Roman" w:eastAsia="Calibri"/>
        </w:rPr>
        <w:t>8</w:t>
      </w:r>
      <w:r>
        <w:rPr>
          <w:rFonts w:cs="Times New Roman" w:eastAsia="Calibri"/>
        </w:rPr>
        <w:t>. godine</w:t>
      </w:r>
    </w:p>
    <w:p w:rsidRDefault="00AE37C1" w:rsidP="00AE37C1" w:rsidR="00AE37C1">
      <w:pPr>
        <w:spacing w:after="0" w:before="300"/>
        <w:ind w:left="6372"/>
        <w:jc w:val="center"/>
        <w:rPr>
          <w:rFonts w:cs="Times New Roman" w:eastAsia="Calibri"/>
        </w:rPr>
      </w:pPr>
      <w:r>
        <w:rPr>
          <w:rFonts w:cs="Times New Roman" w:eastAsia="Calibri"/>
        </w:rPr>
        <w:t>SUTKINJA</w:t>
      </w:r>
    </w:p>
    <w:p w:rsidRDefault="00AE37C1" w:rsidP="00AE37C1" w:rsidR="00AE37C1">
      <w:pPr>
        <w:spacing w:after="0" w:before="300"/>
        <w:ind w:left="6373"/>
        <w:jc w:val="center"/>
        <w:rPr>
          <w:rFonts w:cs="Times New Roman" w:eastAsia="Calibri"/>
        </w:rPr>
      </w:pPr>
      <w:r>
        <w:rPr>
          <w:rFonts w:cs="Times New Roman" w:eastAsia="Calibri"/>
        </w:rPr>
        <w:t>T</w:t>
      </w:r>
      <w:r w:rsidR="00CD2D5E">
        <w:rPr>
          <w:rFonts w:cs="Times New Roman" w:eastAsia="Calibri"/>
        </w:rPr>
        <w:t>erezija Goreta</w:t>
      </w:r>
    </w:p>
    <w:p w:rsidRDefault="00AE37C1" w:rsidP="00AE37C1" w:rsidR="00AE37C1">
      <w:pPr>
        <w:spacing w:after="0" w:before="300"/>
        <w:ind w:left="6373"/>
        <w:jc w:val="center"/>
        <w:rPr>
          <w:rFonts w:cs="Times New Roman" w:eastAsia="Calibri"/>
        </w:rPr>
      </w:pP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UPUTA O PRAVNOM LIJEKU: </w:t>
      </w:r>
    </w:p>
    <w:p w:rsidRDefault="00AE37C1" w:rsidP="00AE37C1" w:rsidR="00AE37C1">
      <w:pPr>
        <w:spacing w:after="0"/>
        <w:rPr>
          <w:rFonts w:cs="Times New Roman" w:eastAsia="Calibri"/>
        </w:rPr>
      </w:pPr>
    </w:p>
    <w:p w:rsidRDefault="00AE37C1" w:rsidP="00AE37C1" w:rsidR="00AE37C1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 putem ovog suda,  pismeno u tri primjerka, a o istoj odlučuje Visoki trgovački sud Republike Hrvatske.</w:t>
      </w:r>
    </w:p>
    <w:p w:rsidRDefault="00AE37C1" w:rsidP="00AE37C1" w:rsidR="00AE37C1">
      <w:pPr>
        <w:spacing w:after="0"/>
        <w:jc w:val="both"/>
        <w:rPr>
          <w:rFonts w:cs="Times New Roman" w:eastAsia="Calibri"/>
        </w:rPr>
      </w:pPr>
    </w:p>
    <w:p w:rsidRDefault="00AE37C1" w:rsidP="00AE37C1" w:rsidR="00AE37C1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DNA: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predlagatelju FINI</w:t>
      </w:r>
    </w:p>
    <w:p w:rsidRDefault="005E114C" w:rsidP="00AE37C1" w:rsidR="00AE37C1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>-  stečajnoj</w:t>
      </w:r>
      <w:r w:rsidR="00AE37C1">
        <w:rPr>
          <w:rFonts w:cs="Times New Roman" w:eastAsia="Times New Roman"/>
        </w:rPr>
        <w:t xml:space="preserve"> upravitelj</w:t>
      </w:r>
      <w:r>
        <w:rPr>
          <w:rFonts w:cs="Times New Roman" w:eastAsia="Times New Roman"/>
        </w:rPr>
        <w:t>ici</w:t>
      </w:r>
      <w:r w:rsidR="00AE37C1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Nadi Reljić</w:t>
      </w:r>
    </w:p>
    <w:p w:rsidRDefault="005E114C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-  </w:t>
      </w:r>
      <w:r w:rsidR="00AE37C1">
        <w:rPr>
          <w:rFonts w:cs="Times New Roman" w:eastAsia="Times New Roman"/>
        </w:rPr>
        <w:t>Županijsko državno odvjetništvo Šibenik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Porezna uprava Šibenik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mrežna stranica e-Oglasna ploča sudova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sudski registar</w:t>
      </w:r>
    </w:p>
    <w:p w:rsidRDefault="00CD2D5E" w:rsidP="00AE37C1" w:rsidR="00CD2D5E">
      <w:pPr>
        <w:spacing w:after="0"/>
        <w:jc w:val="both"/>
        <w:rPr>
          <w:rFonts w:cs="Times New Roman" w:eastAsia="Calibri"/>
        </w:rPr>
      </w:pPr>
      <w:r>
        <w:rPr>
          <w:rFonts w:cs="Times New Roman" w:eastAsia="Times New Roman"/>
        </w:rPr>
        <w:t xml:space="preserve">- Zemljišno-knjižnom odjelu Općinskog suda u </w:t>
      </w:r>
      <w:r w:rsidR="005E114C">
        <w:rPr>
          <w:rFonts w:cs="Times New Roman" w:eastAsia="Times New Roman"/>
        </w:rPr>
        <w:t>Šibeniku</w:t>
      </w:r>
      <w:r>
        <w:rPr>
          <w:rFonts w:cs="Times New Roman" w:eastAsia="Times New Roman"/>
        </w:rPr>
        <w:t xml:space="preserve"> </w:t>
      </w:r>
    </w:p>
    <w:p w:rsidRDefault="00AE37C1" w:rsidP="00AE37C1" w:rsidR="00AE37C1">
      <w:pPr>
        <w:rPr>
          <w:rFonts w:cs="Times New Roman" w:eastAsia="Calibri"/>
        </w:rPr>
      </w:pPr>
    </w:p>
    <w:p w:rsidRDefault="00AE37C1" w:rsidP="00AE37C1" w:rsidR="00AE37C1">
      <w:pPr>
        <w:rPr>
          <w:rFonts w:cs="Times New Roman" w:eastAsia="Calibri"/>
        </w:rPr>
      </w:pPr>
    </w:p>
    <w:p w:rsidRDefault="00AE37C1" w:rsidP="00AE37C1" w:rsidR="00AE37C1">
      <w:pPr>
        <w:pStyle w:val="SudSjedite"/>
      </w:pPr>
      <w:r>
        <w:tab/>
      </w:r>
    </w:p>
    <w:p w:rsidRDefault="00AE37C1" w:rsidP="00AE37C1" w:rsidR="00AE37C1">
      <w:pPr>
        <w:pStyle w:val="Naslovdokumenta"/>
      </w:pPr>
    </w:p>
    <w:p w:rsidRDefault="00AE37C1" w:rsidP="00AE37C1" w:rsidR="00AE37C1">
      <w:pPr>
        <w:pStyle w:val="Poetniodjeljak"/>
      </w:pPr>
    </w:p>
    <w:p w:rsidRDefault="00AE37C1" w:rsidP="00AE37C1" w:rsidR="00AE37C1">
      <w:pPr>
        <w:pStyle w:val="NormaleSPIS"/>
        <w:rPr>
          <w:noProof/>
        </w:rPr>
      </w:pPr>
    </w:p>
    <w:p w:rsidRDefault="00AE37C1" w:rsidP="00AE37C1" w:rsidR="00AE37C1">
      <w:pPr>
        <w:pStyle w:val="ZapisniarPotpis"/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E51F0"/>
    <w:multiLevelType w:val="hybridMultilevel"/>
    <w:tmpl w:val="0C28C0E0"/>
    <w:lvl w:tplc="88245C66" w:ilvl="0">
      <w:start w:val="1"/>
      <w:numFmt w:val="upperRoman"/>
      <w:lvlText w:val="%1."/>
      <w:lvlJc w:val="left"/>
      <w:pPr>
        <w:ind w:hanging="720" w:left="142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617B680D"/>
    <w:multiLevelType w:val="hybridMultilevel"/>
    <w:tmpl w:val="D116BCEE"/>
    <w:lvl w:tplc="9A809774" w:ilvl="0">
      <w:start w:val="6"/>
      <w:numFmt w:val="bullet"/>
      <w:lvlText w:val="-"/>
      <w:lvlJc w:val="left"/>
      <w:pPr>
        <w:ind w:hanging="360" w:left="418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9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6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3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0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7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5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2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94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7C1"/>
    <w:rsid w:val="001175B2"/>
    <w:rsid w:val="001211AB"/>
    <w:rsid w:val="002D4429"/>
    <w:rsid w:val="004213E0"/>
    <w:rsid w:val="00553F61"/>
    <w:rsid w:val="005E114C"/>
    <w:rsid w:val="0069442A"/>
    <w:rsid w:val="00AE37C1"/>
    <w:rsid w:val="00AF502E"/>
    <w:rsid w:val="00B25F72"/>
    <w:rsid w:val="00C16344"/>
    <w:rsid w:val="00CD2D5E"/>
    <w:rsid w:val="00D4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E37C1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AE37C1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AE37C1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E37C1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E37C1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AE37C1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AE37C1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E37C1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AE37C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E37C1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E37C1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E37C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37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7C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37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3E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13E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13E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13E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E37C1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AE37C1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AE37C1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E37C1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E37C1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AE37C1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AE37C1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E37C1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AE37C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E37C1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E37C1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E37C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37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7C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37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3E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13E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13E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13E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603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9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11. travnja 2017.</izvorni_sadrzaj>
    <derivirana_varijabla naziv="DomainObject.Predmet.DatumArhiviranja_1">11. travnja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2017.</izvorni_sadrzaj>
    <derivirana_varijabla naziv="DomainObject.Predmet.DatumRjesavanja_1">25. siječnja 2017.</derivirana_varijabla>
  </DomainObject.Predmet.DatumRjesavanja>
  <DomainObject.Predmet.DatumRokaCuvanja>
    <izvorni_sadrzaj>14. veljače 2027.</izvorni_sadrzaj>
    <derivirana_varijabla naziv="DomainObject.Predmet.DatumRokaCuvanja_1">14.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11. travnja 2017.</izvorni_sadrzaj>
    <derivirana_varijabla naziv="DomainObject.Predmet.DatumZatvaranja_1">11. travnja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hr.ibm.icms.common.model.sluzbeneosobe.Referada@6ae76ae7[id=1000000397, dbStatus=null, naziv=Referada 9, oznaka=null, sudac=null] &lt;-hr.ibm.icms.common.model.sluzbeneosobe.Referada@6ae76ae7[status dodjele: =false]</izvorni_sadrzaj>
    <derivirana_varijabla naziv="DomainObject.Predmet.MjestoCuvanja_1">hr.ibm.icms.common.model.sluzbeneosobe.Referada@6ae76ae7[id=1000000397, dbStatus=null, naziv=Referada 9, oznaka=null, sudac=null] &lt;-hr.ibm.icms.common.model.sluzbeneosobe.Referada@6ae76ae7[status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St-24/2016</izvorni_sadrzaj>
    <derivirana_varijabla naziv="DomainObject.Predmet.OznakaBroj_1">St-24/2016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ISTRO TRGOVINA društvo s ograničenom odgovornošću za poslovanje nekretninama</izvorni_sadrzaj>
    <derivirana_varijabla naziv="DomainObject.Predmet.ProtustrankaFormated_1">  ISTRO TRGOVINA društvo s ograničenom odgovornošću za poslovanje nekretninama</derivirana_varijabla>
  </DomainObject.Predmet.ProtustrankaFormated>
  <DomainObject.Predmet.ProtustrankaFormatedOIB>
    <izvorni_sadrzaj>  ISTRO TRGOVINA društvo s ograničenom odgovornošću za poslovanje nekretninama, OIB 34238241841</izvorni_sadrzaj>
    <derivirana_varijabla naziv="DomainObject.Predmet.ProtustrankaFormatedOIB_1">  ISTRO TRGOVINA društvo s ograničenom odgovornošću za poslovanje nekretninama, OIB 34238241841</derivirana_varijabla>
  </DomainObject.Predmet.ProtustrankaFormatedOIB>
  <DomainObject.Predmet.ProtustrankaFormatedWithAdress>
    <izvorni_sadrzaj> ISTRO TRGOVINA društvo s ograničenom odgovornošću za poslovanje nekretninama, Ribarska bb, 22211 Tribunj</izvorni_sadrzaj>
    <derivirana_varijabla naziv="DomainObject.Predmet.ProtustrankaFormatedWithAdress_1"> ISTRO TRGOVINA društvo s ograničenom odgovornošću za poslovanje nekretninama, Ribarska bb, 22211 Tribunj</derivirana_varijabla>
  </DomainObject.Predmet.ProtustrankaFormatedWithAdress>
  <DomainObject.Predmet.ProtustrankaFormatedWithAdressOIB>
    <izvorni_sadrzaj> ISTRO TRGOVINA društvo s ograničenom odgovornošću za poslovanje nekretninama, OIB 34238241841, Ribarska bb, 22211 Tribunj</izvorni_sadrzaj>
    <derivirana_varijabla naziv="DomainObject.Predmet.ProtustrankaFormatedWithAdressOIB_1"> ISTRO TRGOVINA društvo s ograničenom odgovornošću za poslovanje nekretninama, OIB 34238241841, Ribarska bb, 22211 Tribunj</derivirana_varijabla>
  </DomainObject.Predmet.ProtustrankaFormatedWithAdressOIB>
  <DomainObject.Predmet.ProtustrankaWithAdress>
    <izvorni_sadrzaj>ISTRO TRGOVINA društvo s ograničenom odgovornošću za poslovanje nekretninama Ribarska bb, 22211 Tribunj</izvorni_sadrzaj>
    <derivirana_varijabla naziv="DomainObject.Predmet.ProtustrankaWithAdress_1">ISTRO TRGOVINA društvo s ograničenom odgovornošću za poslovanje nekretninama Ribarska bb, 22211 Tribunj</derivirana_varijabla>
  </DomainObject.Predmet.ProtustrankaWithAdress>
  <DomainObject.Predmet.ProtustrankaWithAdressOIB>
    <izvorni_sadrzaj>ISTRO TRGOVINA društvo s ograničenom odgovornošću za poslovanje nekretninama, OIB 34238241841, Ribarska bb, 22211 Tribunj</izvorni_sadrzaj>
    <derivirana_varijabla naziv="DomainObject.Predmet.ProtustrankaWithAdressOIB_1">ISTRO TRGOVINA društvo s ograničenom odgovornošću za poslovanje nekretninama, OIB 34238241841, Ribarska bb, 22211 Tribunj</derivirana_varijabla>
  </DomainObject.Predmet.ProtustrankaWithAdressOIB>
  <DomainObject.Predmet.ProtustrankaNazivFormated>
    <izvorni_sadrzaj>ISTRO TRGOVINA društvo s ograničenom odgovornošću za poslovanje nekretninama</izvorni_sadrzaj>
    <derivirana_varijabla naziv="DomainObject.Predmet.ProtustrankaNazivFormated_1">ISTRO TRGOVINA društvo s ograničenom odgovornošću za poslovanje nekretninama</derivirana_varijabla>
  </DomainObject.Predmet.ProtustrankaNazivFormated>
  <DomainObject.Predmet.ProtustrankaNazivFormatedOIB>
    <izvorni_sadrzaj>ISTRO TRGOVINA društvo s ograničenom odgovornošću za poslovanje nekretninama, OIB 34238241841</izvorni_sadrzaj>
    <derivirana_varijabla naziv="DomainObject.Predmet.ProtustrankaNazivFormatedOIB_1">ISTRO TRGOVINA društvo s ograničenom odgovornošću za poslovanje nekretninama, OIB 34238241841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Maruna 1, 22000 Šibenik</izvorni_sadrzaj>
    <derivirana_varijabla naziv="DomainObject.Predmet.StrankaFormatedWithAdress_1"> FINA -  Podružnica Šibenik, Perivoj Luje Maruna 1, 22000 Šibenik</derivirana_varijabla>
  </DomainObject.Predmet.StrankaFormatedWithAdress>
  <DomainObject.Predmet.StrankaFormatedWithAdressOIB>
    <izvorni_sadrzaj> FINA -  Podružnica Šibenik, OIB 85821130368, Perivoj Luje Maruna 1, 22000 Šibenik</izvorni_sadrzaj>
    <derivirana_varijabla naziv="DomainObject.Predmet.StrankaFormatedWithAdressOIB_1"> FINA -  Podružnica Šibenik, OIB 85821130368, Perivoj Luje Maruna 1, 22000 Šibenik</derivirana_varijabla>
  </DomainObject.Predmet.StrankaFormatedWithAdressOIB>
  <DomainObject.Predmet.StrankaWithAdress>
    <izvorni_sadrzaj>FINA -  Podružnica Šibenik Perivoj Luje Maruna 1,22000 Šibenik</izvorni_sadrzaj>
    <derivirana_varijabla naziv="DomainObject.Predmet.StrankaWithAdress_1">FINA -  Podružnica Šibenik Perivoj Luje Maruna 1,22000 Šibenik</derivirana_varijabla>
  </DomainObject.Predmet.StrankaWithAdress>
  <DomainObject.Predmet.StrankaWithAdressOIB>
    <izvorni_sadrzaj>FINA -  Podružnica Šibenik, OIB 85821130368, Perivoj Luje Maruna 1,22000 Šibenik</izvorni_sadrzaj>
    <derivirana_varijabla naziv="DomainObject.Predmet.StrankaWithAdressOIB_1">FINA -  Podružnica Šibenik, OIB 85821130368, Perivoj Luje Maruna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Maruna 1, 22000 Šibenik</item>
    </izvorni_sadrzaj>
    <derivirana_varijabla naziv="DomainObject.Predmet.StrankaListFormatedWithAdress_1">
      <item>FINA -  Podružnica Šibenik, Perivoj Luje Maruna 1, 22000 Šibenik</item>
    </derivirana_varijabla>
  </DomainObject.Predmet.StrankaListFormatedWithAdress>
  <DomainObject.Predmet.StrankaListFormatedWithAdressOIB>
    <izvorni_sadrzaj>
      <item>FINA -  Podružnica Šibenik, OIB 85821130368, Perivoj Luje Maruna 1, 22000 Šibenik</item>
    </izvorni_sadrzaj>
    <derivirana_varijabla naziv="DomainObject.Predmet.StrankaListFormatedWithAdressOIB_1">
      <item>FINA -  Podružnica Šibenik, OIB 85821130368, Perivoj Luje Maruna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ISTRO TRGOVINA društvo s ograničenom odgovornošću za poslovanje nekretninama</item>
    </izvorni_sadrzaj>
    <derivirana_varijabla naziv="DomainObject.Predmet.ProtuStrankaListFormated_1">
      <item>ISTRO TRGOVINA društvo s ograničenom odgovornošću za poslovanje nekretninama</item>
    </derivirana_varijabla>
  </DomainObject.Predmet.ProtuStrankaListFormated>
  <DomainObject.Predmet.ProtuStrankaListFormatedOIB>
    <izvorni_sadrzaj>
      <item>ISTRO TRGOVINA društvo s ograničenom odgovornošću za poslovanje nekretninama, OIB 34238241841</item>
    </izvorni_sadrzaj>
    <derivirana_varijabla naziv="DomainObject.Predmet.ProtuStrankaListFormatedOIB_1">
      <item>ISTRO TRGOVINA društvo s ograničenom odgovornošću za poslovanje nekretninama, OIB 34238241841</item>
    </derivirana_varijabla>
  </DomainObject.Predmet.ProtuStrankaListFormatedOIB>
  <DomainObject.Predmet.ProtuStrankaListFormatedWithAdress>
    <izvorni_sadrzaj>
      <item>ISTRO TRGOVINA društvo s ograničenom odgovornošću za poslovanje nekretninama, Ribarska bb, 22211 Tribunj</item>
    </izvorni_sadrzaj>
    <derivirana_varijabla naziv="DomainObject.Predmet.ProtuStrankaListFormatedWithAdress_1">
      <item>ISTRO TRGOVINA društvo s ograničenom odgovornošću za poslovanje nekretninama, Ribarska bb, 22211 Tribunj</item>
    </derivirana_varijabla>
  </DomainObject.Predmet.ProtuStrankaListFormatedWithAdress>
  <DomainObject.Predmet.ProtuStrankaListFormatedWithAdressOIB>
    <izvorni_sadrzaj>
      <item>ISTRO TRGOVINA društvo s ograničenom odgovornošću za poslovanje nekretninama, OIB 34238241841, Ribarska bb, 22211 Tribunj</item>
    </izvorni_sadrzaj>
    <derivirana_varijabla naziv="DomainObject.Predmet.ProtuStrankaListFormatedWithAdressOIB_1">
      <item>ISTRO TRGOVINA društvo s ograničenom odgovornošću za poslovanje nekretninama, OIB 34238241841, Ribarska bb, 22211 Tribunj</item>
    </derivirana_varijabla>
  </DomainObject.Predmet.ProtuStrankaListFormatedWithAdressOIB>
  <DomainObject.Predmet.ProtuStrankaListNazivFormated>
    <izvorni_sadrzaj>
      <item>ISTRO TRGOVINA društvo s ograničenom odgovornošću za poslovanje nekretninama</item>
    </izvorni_sadrzaj>
    <derivirana_varijabla naziv="DomainObject.Predmet.ProtuStrankaListNazivFormated_1">
      <item>ISTRO TRGOVINA društvo s ograničenom odgovornošću za poslovanje nekretninama</item>
    </derivirana_varijabla>
  </DomainObject.Predmet.ProtuStrankaListNazivFormated>
  <DomainObject.Predmet.ProtuStrankaListNazivFormatedOIB>
    <izvorni_sadrzaj>
      <item>ISTRO TRGOVINA društvo s ograničenom odgovornošću za poslovanje nekretninama, OIB 34238241841</item>
    </izvorni_sadrzaj>
    <derivirana_varijabla naziv="DomainObject.Predmet.ProtuStrankaListNazivFormatedOIB_1">
      <item>ISTRO TRGOVINA društvo s ograničenom odgovornošću za poslovanje nekretninama, OIB 34238241841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ISTRO TRGOVINA društvo s ograničenom odgovornošću za poslovanje nekretninama</izvorni_sadrzaj>
    <derivirana_varijabla naziv="DomainObject.Predmet.ProtustrankaIDrugi_1">ISTRO TRGOVINA društvo s ograničenom odgovornošću za poslovanje nekretninama</derivirana_varijabla>
  </DomainObject.Predmet.ProtustrankaIDrugi>
  <DomainObject.Predmet.StrankaIDrugiAdressOIB>
    <izvorni_sadrzaj>FINA -  Podružnica Šibenik, OIB 85821130368, Perivoj Luje Maruna 1, 22000 Šibenik</izvorni_sadrzaj>
    <derivirana_varijabla naziv="DomainObject.Predmet.StrankaIDrugiAdressOIB_1">FINA -  Podružnica Šibenik, OIB 85821130368, Perivoj Luje Maruna 1, 22000 Šibenik</derivirana_varijabla>
  </DomainObject.Predmet.StrankaIDrugiAdressOIB>
  <DomainObject.Predmet.ProtustrankaIDrugiAdressOIB>
    <izvorni_sadrzaj>ISTRO TRGOVINA društvo s ograničenom odgovornošću za poslovanje nekretninama, OIB 34238241841, Ribarska bb, 22211 Tribunj</izvorni_sadrzaj>
    <derivirana_varijabla naziv="DomainObject.Predmet.ProtustrankaIDrugiAdressOIB_1">ISTRO TRGOVINA društvo s ograničenom odgovornošću za poslovanje nekretninama, OIB 34238241841, Ribarska bb,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2017.</izvorni_sadrzaj>
    <derivirana_varijabla naziv="DomainObject.Predmet.OdlukaRjesenje.DatumDonosenjaOdluke_1">25. siječnja 2017.</derivirana_varijabla>
  </DomainObject.Predmet.OdlukaRjesenje.DatumDonosenjaOdluke>
  <DomainObject.Predmet.OdlukaRjesenje.DatumPravomocnosti>
    <izvorni_sadrzaj>14. veljače 2017.</izvorni_sadrzaj>
    <derivirana_varijabla naziv="DomainObject.Predmet.OdlukaRjesenje.DatumPravomocnosti_1">14. veljače 2017.</derivirana_varijabla>
  </DomainObject.Predmet.OdlukaRjesenje.DatumPravomocnosti>
  <DomainObject.Predmet.OdlukaRjesenje.Oznaka>
    <izvorni_sadrzaj>St-24/2016-5</izvorni_sadrzaj>
    <derivirana_varijabla naziv="DomainObject.Predmet.OdlukaRjesenje.Oznaka_1">St-24/2016-5</derivirana_varijabla>
  </DomainObject.Predmet.OdlukaRjesenje.Oznaka>
  <DomainObject.Predmet.SudioniciListNaziv>
    <izvorni_sadrzaj>
      <item>FINA -  Podružnica Šibenik</item>
      <item>ISTRO TRGOVINA društvo s ograničenom odgovornošću za poslovanje nekretninama</item>
    </izvorni_sadrzaj>
    <derivirana_varijabla naziv="DomainObject.Predmet.SudioniciListNaziv_1">
      <item>FINA -  Podružnica Šibenik</item>
      <item>ISTRO TRGOVINA društvo s ograničenom odgovornošću za poslovanje nekretninama</item>
    </derivirana_varijabla>
  </DomainObject.Predmet.SudioniciListNaziv>
  <DomainObject.Predmet.SudioniciListAdressOIB>
    <izvorni_sadrzaj>
      <item>FINA -  Podružnica Šibenik, OIB 85821130368, Perivoj Luje Maruna 1,22000 Šibenik</item>
      <item>ISTRO TRGOVINA društvo s ograničenom odgovornošću za poslovanje nekretninama, OIB 34238241841, Ribarska bb,22211 Tribunj</item>
    </izvorni_sadrzaj>
    <derivirana_varijabla naziv="DomainObject.Predmet.SudioniciListAdressOIB_1">
      <item>FINA -  Podružnica Šibenik, OIB 85821130368, Perivoj Luje Maruna 1,22000 Šibenik</item>
      <item>ISTRO TRGOVINA društvo s ograničenom odgovornošću za poslovanje nekretninama, OIB 34238241841, Ribarska bb,22211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34238241841</item>
    </izvorni_sadrzaj>
    <derivirana_varijabla naziv="DomainObject.Predmet.SudioniciListNazivOIB_1">
      <item>, OIB 85821130368</item>
      <item>, OIB 34238241841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siječnja 2017.</izvorni_sadrzaj>
    <derivirana_varijabla naziv="DomainObject.PredzadnjaOdlukaIzPredmeta.DatumDonosenjaOdluke_1">25. siječnja 2017.</derivirana_varijabla>
  </DomainObject.PredzadnjaOdlukaIzPredmeta.DatumDonosenjaOdluke>
  <DomainObject.PredzadnjaOdlukaIzPredmeta.Oznaka>
    <izvorni_sadrzaj>St-24/2016-7</izvorni_sadrzaj>
    <derivirana_varijabla naziv="DomainObject.PredzadnjaOdlukaIzPredmeta.Oznaka_1">St-24/2016-7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998</properties:Words>
  <properties:Characters>5414</properties:Characters>
  <properties:Lines>107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2018-11-06T13:07:00Z</dcterms:created>
  <dc:creator>Anita Hrabrov Petrić</dc:creator>
  <cp:lastModifiedBy>Anita Hrabrov Petrić</cp:lastModifiedBy>
  <cp:lastPrinted>2018-11-02T10:00:00Z</cp:lastPrinted>
  <dcterms:modified xmlns:xsi="http://www.w3.org/2001/XMLSchema-instance" xsi:type="dcterms:W3CDTF">2018-11-07T10:39:00Z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(DIOBA ST-24-2016.docx)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