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4345" w14:paraId="c4c4345" w:rsidRDefault="00A83674" w:rsidP="00185999" w:rsidR="00185999" w:rsidRPr="00185999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5999" w:rsidP="00185999" w:rsidR="00185999" w:rsidRPr="00185999">
      <w:pPr>
        <w:pStyle w:val="Zaglavlje"/>
        <w:rPr>
          <w:rFonts w:hAnsi="Times New Roman" w:ascii="Times New Roman"/>
          <w:lang w:val="hr-HR"/>
        </w:rPr>
      </w:pPr>
      <w:r w:rsidRPr="00185999">
        <w:rPr>
          <w:rFonts w:hAnsi="Times New Roman" w:ascii="Times New Roman"/>
          <w:lang w:val="hr-HR"/>
        </w:rPr>
        <w:t>REPUBLIKA HRVATSKA</w:t>
      </w:r>
    </w:p>
    <w:p w:rsidRDefault="00185999" w:rsidP="00185999" w:rsidR="00185999" w:rsidRPr="00185999">
      <w:pPr>
        <w:pStyle w:val="Zaglavlje"/>
        <w:rPr>
          <w:rFonts w:hAnsi="Times New Roman" w:ascii="Times New Roman"/>
          <w:lang w:val="hr-HR"/>
        </w:rPr>
      </w:pPr>
      <w:r w:rsidRPr="00185999">
        <w:rPr>
          <w:rFonts w:hAnsi="Times New Roman" w:ascii="Times New Roman"/>
          <w:lang w:val="hr-HR"/>
        </w:rPr>
        <w:t>Trgovački sud u Zagrebu</w:t>
      </w:r>
    </w:p>
    <w:p w:rsidRDefault="00185999" w:rsidP="00185999" w:rsidR="00185999" w:rsidRPr="00185999">
      <w:pPr>
        <w:pStyle w:val="Zaglavlje"/>
        <w:rPr>
          <w:sz w:val="20"/>
          <w:lang w:val="hr-HR"/>
        </w:rPr>
      </w:pPr>
      <w:r w:rsidRPr="00185999">
        <w:rPr>
          <w:rFonts w:hAnsi="Times New Roman" w:ascii="Times New Roman"/>
          <w:lang w:val="hr-HR"/>
        </w:rPr>
        <w:t xml:space="preserve">Zagreb, </w:t>
      </w:r>
      <w:proofErr w:type="spellStart"/>
      <w:r w:rsidRPr="00185999">
        <w:rPr>
          <w:rFonts w:hAnsi="Times New Roman" w:ascii="Times New Roman"/>
          <w:lang w:val="hr-HR"/>
        </w:rPr>
        <w:t>Amruševa</w:t>
      </w:r>
      <w:proofErr w:type="spellEnd"/>
      <w:r w:rsidRPr="00185999">
        <w:rPr>
          <w:rFonts w:hAnsi="Times New Roman" w:ascii="Times New Roman"/>
          <w:lang w:val="hr-HR"/>
        </w:rPr>
        <w:t xml:space="preserve"> 2/II, desno (p.p. </w:t>
      </w:r>
      <w:proofErr w:type="spellStart"/>
      <w:r w:rsidRPr="00185999">
        <w:rPr>
          <w:rFonts w:hAnsi="Times New Roman" w:ascii="Times New Roman"/>
          <w:lang w:val="hr-HR"/>
        </w:rPr>
        <w:t>432</w:t>
      </w:r>
      <w:proofErr w:type="spellEnd"/>
      <w:r w:rsidRPr="00185999">
        <w:rPr>
          <w:rFonts w:hAnsi="Times New Roman" w:ascii="Times New Roman"/>
          <w:lang w:val="hr-HR"/>
        </w:rPr>
        <w:t>)</w:t>
      </w:r>
    </w:p>
    <w:p w:rsidRDefault="00185999" w:rsidP="00185999" w:rsidR="00185999" w:rsidRPr="00185999">
      <w:pPr>
        <w:jc w:val="right"/>
        <w:rPr>
          <w:rFonts w:hAnsi="Times New Roman" w:ascii="Times New Roman"/>
          <w:szCs w:val="24"/>
          <w:lang w:val="hr-HR"/>
        </w:rPr>
      </w:pPr>
      <w:r w:rsidRPr="00185999">
        <w:rPr>
          <w:rFonts w:hAnsi="Times New Roman" w:ascii="Times New Roman"/>
          <w:szCs w:val="24"/>
          <w:lang w:val="hr-HR"/>
        </w:rPr>
        <w:tab/>
      </w:r>
      <w:r w:rsidRPr="00185999">
        <w:rPr>
          <w:rFonts w:hAnsi="Times New Roman" w:ascii="Times New Roman"/>
          <w:szCs w:val="24"/>
          <w:lang w:val="hr-HR"/>
        </w:rPr>
        <w:tab/>
      </w:r>
      <w:proofErr w:type="spellStart"/>
      <w:r w:rsidRPr="00185999">
        <w:rPr>
          <w:rFonts w:hAnsi="Times New Roman" w:ascii="Times New Roman"/>
          <w:szCs w:val="24"/>
          <w:lang w:val="hr-HR"/>
        </w:rPr>
        <w:t>34</w:t>
      </w:r>
      <w:proofErr w:type="spellEnd"/>
      <w:r w:rsidRPr="00185999">
        <w:rPr>
          <w:rFonts w:hAnsi="Times New Roman" w:ascii="Times New Roman"/>
          <w:szCs w:val="24"/>
          <w:lang w:val="hr-HR"/>
        </w:rPr>
        <w:t>. St-</w:t>
      </w:r>
      <w:proofErr w:type="spellStart"/>
      <w:r w:rsidR="000C4C15">
        <w:rPr>
          <w:rFonts w:hAnsi="Times New Roman" w:ascii="Times New Roman"/>
          <w:szCs w:val="24"/>
          <w:lang w:val="hr-HR"/>
        </w:rPr>
        <w:t>702</w:t>
      </w:r>
      <w:proofErr w:type="spellEnd"/>
      <w:r w:rsidR="000C4C15">
        <w:rPr>
          <w:rFonts w:hAnsi="Times New Roman" w:ascii="Times New Roman"/>
          <w:szCs w:val="24"/>
          <w:lang w:val="hr-HR"/>
        </w:rPr>
        <w:t>/</w:t>
      </w:r>
      <w:proofErr w:type="spellStart"/>
      <w:r w:rsidR="000C4C15">
        <w:rPr>
          <w:rFonts w:hAnsi="Times New Roman" w:ascii="Times New Roman"/>
          <w:szCs w:val="24"/>
          <w:lang w:val="hr-HR"/>
        </w:rPr>
        <w:t>2018</w:t>
      </w:r>
      <w:proofErr w:type="spellEnd"/>
      <w:r w:rsidR="00B5411A">
        <w:rPr>
          <w:rFonts w:hAnsi="Times New Roman" w:ascii="Times New Roman"/>
          <w:szCs w:val="24"/>
          <w:lang w:val="hr-HR"/>
        </w:rPr>
        <w:t>-</w:t>
      </w:r>
      <w:proofErr w:type="spellStart"/>
      <w:r w:rsidR="001A4C42">
        <w:rPr>
          <w:rFonts w:hAnsi="Times New Roman" w:ascii="Times New Roman"/>
          <w:szCs w:val="24"/>
          <w:lang w:val="hr-HR"/>
        </w:rPr>
        <w:t>75</w:t>
      </w:r>
      <w:proofErr w:type="spellEnd"/>
    </w:p>
    <w:p w:rsidRDefault="00185999" w:rsidP="00185999" w:rsidR="00185999" w:rsidRPr="00185999">
      <w:pPr>
        <w:jc w:val="both"/>
        <w:rPr>
          <w:rFonts w:hAnsi="Times New Roman" w:ascii="Times New Roman"/>
          <w:szCs w:val="24"/>
          <w:lang w:val="hr-HR"/>
        </w:rPr>
      </w:pPr>
    </w:p>
    <w:p w:rsidRDefault="00185999" w:rsidP="00185999" w:rsidR="00185999" w:rsidRPr="00185999">
      <w:pPr>
        <w:jc w:val="center"/>
        <w:rPr>
          <w:lang w:val="hr-HR"/>
        </w:rPr>
      </w:pPr>
      <w:r w:rsidRPr="00185999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185999" w:rsidP="00185999" w:rsidR="00185999" w:rsidRPr="00185999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185999">
        <w:rPr>
          <w:rFonts w:hAnsi="Times New Roman" w:ascii="Times New Roman"/>
          <w:szCs w:val="24"/>
          <w:lang w:val="hr-HR"/>
        </w:rPr>
        <w:tab/>
      </w:r>
      <w:r w:rsidRPr="00185999">
        <w:rPr>
          <w:rFonts w:hAnsi="Times New Roman" w:ascii="Times New Roman"/>
          <w:szCs w:val="24"/>
          <w:lang w:val="hr-HR"/>
        </w:rPr>
        <w:tab/>
      </w:r>
      <w:r w:rsidRPr="00185999">
        <w:rPr>
          <w:rFonts w:hAnsi="Times New Roman" w:ascii="Times New Roman"/>
          <w:szCs w:val="24"/>
          <w:lang w:val="hr-HR"/>
        </w:rPr>
        <w:tab/>
      </w:r>
      <w:r w:rsidRPr="00185999">
        <w:rPr>
          <w:rFonts w:hAnsi="Times New Roman" w:ascii="Times New Roman"/>
          <w:szCs w:val="24"/>
          <w:lang w:val="hr-HR"/>
        </w:rPr>
        <w:tab/>
      </w:r>
      <w:r w:rsidRPr="00185999">
        <w:rPr>
          <w:rFonts w:hAnsi="Times New Roman" w:ascii="Times New Roman"/>
          <w:szCs w:val="24"/>
          <w:lang w:val="hr-HR"/>
        </w:rPr>
        <w:tab/>
      </w:r>
      <w:r w:rsidRPr="00185999">
        <w:rPr>
          <w:rFonts w:hAnsi="Times New Roman" w:ascii="Times New Roman"/>
          <w:szCs w:val="24"/>
          <w:lang w:val="hr-HR"/>
        </w:rPr>
        <w:tab/>
      </w:r>
    </w:p>
    <w:p w:rsidRDefault="00185999" w:rsidP="00185999" w:rsidR="00185999" w:rsidRPr="00185999">
      <w:pPr>
        <w:jc w:val="center"/>
        <w:rPr>
          <w:rFonts w:hAnsi="Times New Roman" w:ascii="Times New Roman"/>
          <w:szCs w:val="24"/>
          <w:lang w:val="hr-HR"/>
        </w:rPr>
      </w:pPr>
      <w:r w:rsidRPr="00185999">
        <w:rPr>
          <w:rFonts w:hAnsi="Times New Roman" w:ascii="Times New Roman"/>
          <w:szCs w:val="24"/>
          <w:lang w:val="hr-HR"/>
        </w:rPr>
        <w:t>R J E Š E N J E</w:t>
      </w:r>
    </w:p>
    <w:p w:rsidRDefault="00185999" w:rsidP="00185999" w:rsidR="00185999" w:rsidRPr="00185999">
      <w:pPr>
        <w:jc w:val="both"/>
        <w:rPr>
          <w:rFonts w:hAnsi="Times New Roman" w:ascii="Times New Roman"/>
          <w:szCs w:val="24"/>
          <w:lang w:val="hr-HR"/>
        </w:rPr>
      </w:pPr>
    </w:p>
    <w:p w:rsidRDefault="000C4C15" w:rsidP="001A4C42" w:rsidR="000C4C15" w:rsidRPr="000C4C15">
      <w:pPr>
        <w:pStyle w:val="Bezproreda"/>
        <w:ind w:firstLine="708"/>
        <w:jc w:val="both"/>
        <w:rPr>
          <w:rFonts w:hAnsi="Times New Roman" w:ascii="Times New Roman"/>
        </w:rPr>
      </w:pPr>
      <w:proofErr w:type="spellStart"/>
      <w:r w:rsidRPr="000C4C15">
        <w:rPr>
          <w:rFonts w:hAnsi="Times New Roman" w:ascii="Times New Roman"/>
        </w:rPr>
        <w:t>TRGOVAČKI</w:t>
      </w:r>
      <w:proofErr w:type="spellEnd"/>
      <w:r w:rsidRPr="000C4C15">
        <w:rPr>
          <w:rFonts w:hAnsi="Times New Roman" w:ascii="Times New Roman"/>
        </w:rPr>
        <w:t xml:space="preserve"> SUD U ZAGREBU </w:t>
      </w:r>
      <w:proofErr w:type="spellStart"/>
      <w:r w:rsidRPr="000C4C15">
        <w:rPr>
          <w:rFonts w:hAnsi="Times New Roman" w:ascii="Times New Roman"/>
        </w:rPr>
        <w:t>po</w:t>
      </w:r>
      <w:proofErr w:type="spellEnd"/>
      <w:r w:rsidRPr="000C4C15">
        <w:rPr>
          <w:rFonts w:hAnsi="Times New Roman" w:ascii="Times New Roman"/>
        </w:rPr>
        <w:t xml:space="preserve"> </w:t>
      </w:r>
      <w:proofErr w:type="spellStart"/>
      <w:r w:rsidRPr="000C4C15">
        <w:rPr>
          <w:rFonts w:hAnsi="Times New Roman" w:ascii="Times New Roman"/>
        </w:rPr>
        <w:t>sucu</w:t>
      </w:r>
      <w:proofErr w:type="spellEnd"/>
      <w:r w:rsidRPr="000C4C15">
        <w:rPr>
          <w:rFonts w:hAnsi="Times New Roman" w:ascii="Times New Roman"/>
        </w:rPr>
        <w:t xml:space="preserve"> tog </w:t>
      </w:r>
      <w:proofErr w:type="spellStart"/>
      <w:r w:rsidRPr="000C4C15">
        <w:rPr>
          <w:rFonts w:hAnsi="Times New Roman" w:ascii="Times New Roman"/>
        </w:rPr>
        <w:t>suda</w:t>
      </w:r>
      <w:proofErr w:type="spellEnd"/>
      <w:r w:rsidRPr="000C4C15">
        <w:rPr>
          <w:rFonts w:hAnsi="Times New Roman" w:ascii="Times New Roman"/>
        </w:rPr>
        <w:t xml:space="preserve"> </w:t>
      </w:r>
      <w:proofErr w:type="spellStart"/>
      <w:r w:rsidRPr="000C4C15">
        <w:rPr>
          <w:rFonts w:hAnsi="Times New Roman" w:ascii="Times New Roman"/>
        </w:rPr>
        <w:t>Mirjani</w:t>
      </w:r>
      <w:proofErr w:type="spellEnd"/>
      <w:r w:rsidRPr="000C4C15">
        <w:rPr>
          <w:rFonts w:hAnsi="Times New Roman" w:ascii="Times New Roman"/>
        </w:rPr>
        <w:t xml:space="preserve"> Chour Hršak u </w:t>
      </w:r>
      <w:proofErr w:type="spellStart"/>
      <w:r w:rsidRPr="000C4C15">
        <w:rPr>
          <w:rFonts w:hAnsi="Times New Roman" w:ascii="Times New Roman"/>
        </w:rPr>
        <w:t>stečajnom</w:t>
      </w:r>
      <w:proofErr w:type="spellEnd"/>
      <w:r w:rsidRPr="000C4C15">
        <w:rPr>
          <w:rFonts w:hAnsi="Times New Roman" w:ascii="Times New Roman"/>
        </w:rPr>
        <w:t xml:space="preserve"> </w:t>
      </w:r>
      <w:proofErr w:type="spellStart"/>
      <w:r w:rsidRPr="000C4C15">
        <w:rPr>
          <w:rFonts w:hAnsi="Times New Roman" w:ascii="Times New Roman"/>
        </w:rPr>
        <w:t>postupku</w:t>
      </w:r>
      <w:proofErr w:type="spellEnd"/>
      <w:r w:rsidRPr="000C4C15">
        <w:rPr>
          <w:rFonts w:hAnsi="Times New Roman" w:ascii="Times New Roman"/>
        </w:rPr>
        <w:t xml:space="preserve"> </w:t>
      </w:r>
      <w:proofErr w:type="spellStart"/>
      <w:proofErr w:type="gramStart"/>
      <w:r w:rsidRPr="000C4C15">
        <w:rPr>
          <w:rFonts w:hAnsi="Times New Roman" w:ascii="Times New Roman"/>
        </w:rPr>
        <w:t>nad</w:t>
      </w:r>
      <w:proofErr w:type="spellEnd"/>
      <w:proofErr w:type="gramEnd"/>
      <w:r w:rsidRPr="000C4C15">
        <w:rPr>
          <w:rFonts w:hAnsi="Times New Roman" w:ascii="Times New Roman"/>
        </w:rPr>
        <w:t xml:space="preserve"> </w:t>
      </w:r>
      <w:proofErr w:type="spellStart"/>
      <w:r w:rsidRPr="000C4C15">
        <w:rPr>
          <w:rFonts w:hAnsi="Times New Roman" w:ascii="Times New Roman"/>
        </w:rPr>
        <w:t>dužnikom</w:t>
      </w:r>
      <w:proofErr w:type="spellEnd"/>
      <w:r w:rsidRPr="000C4C15">
        <w:rPr>
          <w:rFonts w:hAnsi="Times New Roman" w:ascii="Times New Roman"/>
        </w:rPr>
        <w:t xml:space="preserve"> </w:t>
      </w:r>
      <w:proofErr w:type="spellStart"/>
      <w:r w:rsidRPr="000C4C15">
        <w:rPr>
          <w:rFonts w:hAnsi="Times New Roman" w:ascii="Times New Roman"/>
        </w:rPr>
        <w:t>Stečajna</w:t>
      </w:r>
      <w:proofErr w:type="spellEnd"/>
      <w:r w:rsidRPr="000C4C15">
        <w:rPr>
          <w:rFonts w:hAnsi="Times New Roman" w:ascii="Times New Roman"/>
        </w:rPr>
        <w:t xml:space="preserve"> masa </w:t>
      </w:r>
      <w:proofErr w:type="spellStart"/>
      <w:r w:rsidRPr="000C4C15">
        <w:rPr>
          <w:rFonts w:hAnsi="Times New Roman" w:ascii="Times New Roman"/>
        </w:rPr>
        <w:t>iza</w:t>
      </w:r>
      <w:proofErr w:type="spellEnd"/>
      <w:r w:rsidRPr="000C4C15">
        <w:rPr>
          <w:rFonts w:hAnsi="Times New Roman" w:ascii="Times New Roman"/>
        </w:rPr>
        <w:t xml:space="preserve"> </w:t>
      </w:r>
      <w:proofErr w:type="spellStart"/>
      <w:r w:rsidRPr="000C4C15">
        <w:rPr>
          <w:rFonts w:hAnsi="Times New Roman" w:ascii="Times New Roman"/>
        </w:rPr>
        <w:t>TERRAFIRMA</w:t>
      </w:r>
      <w:proofErr w:type="spellEnd"/>
      <w:r w:rsidRPr="000C4C15">
        <w:rPr>
          <w:rFonts w:hAnsi="Times New Roman" w:ascii="Times New Roman"/>
        </w:rPr>
        <w:t xml:space="preserve"> </w:t>
      </w:r>
      <w:proofErr w:type="spellStart"/>
      <w:r w:rsidRPr="000C4C15">
        <w:rPr>
          <w:rFonts w:hAnsi="Times New Roman" w:ascii="Times New Roman"/>
        </w:rPr>
        <w:t>d.o.o</w:t>
      </w:r>
      <w:proofErr w:type="spellEnd"/>
      <w:r w:rsidRPr="000C4C15">
        <w:rPr>
          <w:rFonts w:hAnsi="Times New Roman" w:ascii="Times New Roman"/>
        </w:rPr>
        <w:t xml:space="preserve">. u </w:t>
      </w:r>
      <w:proofErr w:type="spellStart"/>
      <w:r w:rsidRPr="000C4C15">
        <w:rPr>
          <w:rFonts w:hAnsi="Times New Roman" w:ascii="Times New Roman"/>
        </w:rPr>
        <w:t>stečaju</w:t>
      </w:r>
      <w:proofErr w:type="spellEnd"/>
      <w:r w:rsidRPr="000C4C15">
        <w:rPr>
          <w:rFonts w:hAnsi="Times New Roman" w:ascii="Times New Roman"/>
        </w:rPr>
        <w:t xml:space="preserve"> </w:t>
      </w:r>
      <w:proofErr w:type="spellStart"/>
      <w:r w:rsidRPr="000C4C15">
        <w:rPr>
          <w:rFonts w:hAnsi="Times New Roman" w:ascii="Times New Roman"/>
        </w:rPr>
        <w:t>za</w:t>
      </w:r>
      <w:proofErr w:type="spellEnd"/>
      <w:r w:rsidRPr="000C4C15">
        <w:rPr>
          <w:rFonts w:hAnsi="Times New Roman" w:ascii="Times New Roman"/>
        </w:rPr>
        <w:t xml:space="preserve"> </w:t>
      </w:r>
      <w:proofErr w:type="spellStart"/>
      <w:r w:rsidRPr="000C4C15">
        <w:rPr>
          <w:rFonts w:hAnsi="Times New Roman" w:ascii="Times New Roman"/>
        </w:rPr>
        <w:t>pripremu</w:t>
      </w:r>
      <w:proofErr w:type="spellEnd"/>
      <w:r w:rsidRPr="000C4C15">
        <w:rPr>
          <w:rFonts w:hAnsi="Times New Roman" w:ascii="Times New Roman"/>
        </w:rPr>
        <w:t xml:space="preserve"> </w:t>
      </w:r>
      <w:proofErr w:type="spellStart"/>
      <w:r w:rsidRPr="000C4C15">
        <w:rPr>
          <w:rFonts w:hAnsi="Times New Roman" w:ascii="Times New Roman"/>
        </w:rPr>
        <w:t>zemljišta</w:t>
      </w:r>
      <w:proofErr w:type="spellEnd"/>
      <w:r w:rsidRPr="000C4C15">
        <w:rPr>
          <w:rFonts w:hAnsi="Times New Roman" w:ascii="Times New Roman"/>
        </w:rPr>
        <w:t xml:space="preserve">, Zagreb, </w:t>
      </w:r>
      <w:proofErr w:type="spellStart"/>
      <w:r w:rsidRPr="000C4C15">
        <w:rPr>
          <w:rFonts w:hAnsi="Times New Roman" w:ascii="Times New Roman"/>
        </w:rPr>
        <w:t>Poljička</w:t>
      </w:r>
      <w:proofErr w:type="spellEnd"/>
      <w:r w:rsidRPr="000C4C15">
        <w:rPr>
          <w:rFonts w:hAnsi="Times New Roman" w:ascii="Times New Roman"/>
        </w:rPr>
        <w:t xml:space="preserve"> 13, </w:t>
      </w:r>
      <w:proofErr w:type="spellStart"/>
      <w:r w:rsidRPr="000C4C15">
        <w:rPr>
          <w:rFonts w:hAnsi="Times New Roman" w:ascii="Times New Roman"/>
        </w:rPr>
        <w:t>OIB</w:t>
      </w:r>
      <w:proofErr w:type="spellEnd"/>
      <w:r w:rsidRPr="000C4C15">
        <w:rPr>
          <w:rFonts w:hAnsi="Times New Roman" w:ascii="Times New Roman"/>
        </w:rPr>
        <w:t xml:space="preserve">: 63132990846, </w:t>
      </w:r>
      <w:r w:rsidR="00BB2BC8">
        <w:rPr>
          <w:rFonts w:hAnsi="Times New Roman" w:ascii="Times New Roman"/>
        </w:rPr>
        <w:t>23</w:t>
      </w:r>
      <w:r w:rsidRPr="000C4C15">
        <w:rPr>
          <w:rFonts w:hAnsi="Times New Roman" w:ascii="Times New Roman"/>
        </w:rPr>
        <w:t xml:space="preserve">. </w:t>
      </w:r>
      <w:proofErr w:type="spellStart"/>
      <w:proofErr w:type="gramStart"/>
      <w:r w:rsidRPr="000C4C15">
        <w:rPr>
          <w:rFonts w:hAnsi="Times New Roman" w:ascii="Times New Roman"/>
        </w:rPr>
        <w:t>svibnja</w:t>
      </w:r>
      <w:proofErr w:type="spellEnd"/>
      <w:proofErr w:type="gramEnd"/>
      <w:r w:rsidRPr="000C4C15">
        <w:rPr>
          <w:rFonts w:hAnsi="Times New Roman" w:ascii="Times New Roman"/>
        </w:rPr>
        <w:t xml:space="preserve"> 2019.  </w:t>
      </w:r>
    </w:p>
    <w:p w:rsidRDefault="00D03E18" w:rsidP="00D03E18" w:rsidR="00D03E18" w:rsidRPr="00D667B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03E18" w:rsidP="00D03E18" w:rsidR="00D03E18" w:rsidRPr="00D667B1">
      <w:pPr>
        <w:jc w:val="center"/>
        <w:rPr>
          <w:rFonts w:hAnsi="Times New Roman" w:ascii="Times New Roman"/>
          <w:szCs w:val="24"/>
          <w:lang w:val="hr-HR"/>
        </w:rPr>
      </w:pPr>
      <w:r w:rsidRPr="00D667B1">
        <w:rPr>
          <w:rFonts w:hAnsi="Times New Roman" w:ascii="Times New Roman"/>
          <w:szCs w:val="24"/>
          <w:lang w:val="hr-HR"/>
        </w:rPr>
        <w:t>r i j e š i o      j e</w:t>
      </w:r>
    </w:p>
    <w:p w:rsidRDefault="00D03E18" w:rsidP="00D03E18" w:rsidR="00D03E18" w:rsidRPr="00D667B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960929" w:rsidP="00960929" w:rsidR="00D03E18" w:rsidRPr="0096092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60929">
        <w:rPr>
          <w:rFonts w:hAnsi="Times New Roman" w:ascii="Times New Roman"/>
          <w:szCs w:val="24"/>
          <w:lang w:val="hr-HR"/>
        </w:rPr>
        <w:t>U stečajnom postupku nad s</w:t>
      </w:r>
      <w:proofErr w:type="spellStart"/>
      <w:r w:rsidRPr="00960929">
        <w:rPr>
          <w:rFonts w:hAnsi="Times New Roman" w:ascii="Times New Roman"/>
        </w:rPr>
        <w:t>tečajnom</w:t>
      </w:r>
      <w:proofErr w:type="spellEnd"/>
      <w:r w:rsidRPr="00960929">
        <w:rPr>
          <w:rFonts w:hAnsi="Times New Roman" w:ascii="Times New Roman"/>
        </w:rPr>
        <w:t xml:space="preserve"> </w:t>
      </w:r>
      <w:proofErr w:type="spellStart"/>
      <w:r w:rsidRPr="00960929">
        <w:rPr>
          <w:rFonts w:hAnsi="Times New Roman" w:ascii="Times New Roman"/>
        </w:rPr>
        <w:t>masom</w:t>
      </w:r>
      <w:proofErr w:type="spellEnd"/>
      <w:r w:rsidRPr="00960929">
        <w:rPr>
          <w:rFonts w:hAnsi="Times New Roman" w:ascii="Times New Roman"/>
        </w:rPr>
        <w:t xml:space="preserve"> </w:t>
      </w:r>
      <w:proofErr w:type="spellStart"/>
      <w:r w:rsidRPr="00960929">
        <w:rPr>
          <w:rFonts w:hAnsi="Times New Roman" w:ascii="Times New Roman"/>
        </w:rPr>
        <w:t>iza</w:t>
      </w:r>
      <w:proofErr w:type="spellEnd"/>
      <w:r w:rsidRPr="00960929">
        <w:rPr>
          <w:rFonts w:hAnsi="Times New Roman" w:ascii="Times New Roman"/>
        </w:rPr>
        <w:t xml:space="preserve"> </w:t>
      </w:r>
      <w:proofErr w:type="spellStart"/>
      <w:r w:rsidRPr="00960929">
        <w:rPr>
          <w:rFonts w:hAnsi="Times New Roman" w:ascii="Times New Roman"/>
        </w:rPr>
        <w:t>TERRAFIRMA</w:t>
      </w:r>
      <w:proofErr w:type="spellEnd"/>
      <w:r w:rsidRPr="00960929">
        <w:rPr>
          <w:rFonts w:hAnsi="Times New Roman" w:ascii="Times New Roman"/>
        </w:rPr>
        <w:t xml:space="preserve"> </w:t>
      </w:r>
      <w:proofErr w:type="spellStart"/>
      <w:r w:rsidRPr="00960929">
        <w:rPr>
          <w:rFonts w:hAnsi="Times New Roman" w:ascii="Times New Roman"/>
        </w:rPr>
        <w:t>d.o.o</w:t>
      </w:r>
      <w:proofErr w:type="spellEnd"/>
      <w:r w:rsidRPr="00960929">
        <w:rPr>
          <w:rFonts w:hAnsi="Times New Roman" w:ascii="Times New Roman"/>
        </w:rPr>
        <w:t xml:space="preserve">. </w:t>
      </w:r>
      <w:proofErr w:type="gramStart"/>
      <w:r w:rsidRPr="00960929">
        <w:rPr>
          <w:rFonts w:hAnsi="Times New Roman" w:ascii="Times New Roman"/>
        </w:rPr>
        <w:t>u</w:t>
      </w:r>
      <w:proofErr w:type="gramEnd"/>
      <w:r w:rsidRPr="00960929">
        <w:rPr>
          <w:rFonts w:hAnsi="Times New Roman" w:ascii="Times New Roman"/>
        </w:rPr>
        <w:t xml:space="preserve"> </w:t>
      </w:r>
      <w:proofErr w:type="spellStart"/>
      <w:r w:rsidRPr="00960929">
        <w:rPr>
          <w:rFonts w:hAnsi="Times New Roman" w:ascii="Times New Roman"/>
        </w:rPr>
        <w:t>stečaju</w:t>
      </w:r>
      <w:proofErr w:type="spellEnd"/>
      <w:r w:rsidRPr="00960929">
        <w:rPr>
          <w:rFonts w:hAnsi="Times New Roman" w:ascii="Times New Roman"/>
        </w:rPr>
        <w:t xml:space="preserve"> </w:t>
      </w:r>
      <w:proofErr w:type="spellStart"/>
      <w:r w:rsidRPr="00960929">
        <w:rPr>
          <w:rFonts w:hAnsi="Times New Roman" w:ascii="Times New Roman"/>
        </w:rPr>
        <w:t>za</w:t>
      </w:r>
      <w:proofErr w:type="spellEnd"/>
      <w:r w:rsidRPr="00960929">
        <w:rPr>
          <w:rFonts w:hAnsi="Times New Roman" w:ascii="Times New Roman"/>
        </w:rPr>
        <w:t xml:space="preserve"> </w:t>
      </w:r>
      <w:proofErr w:type="spellStart"/>
      <w:r w:rsidRPr="00960929">
        <w:rPr>
          <w:rFonts w:hAnsi="Times New Roman" w:ascii="Times New Roman"/>
        </w:rPr>
        <w:t>pripremu</w:t>
      </w:r>
      <w:proofErr w:type="spellEnd"/>
      <w:r w:rsidRPr="00960929">
        <w:rPr>
          <w:rFonts w:hAnsi="Times New Roman" w:ascii="Times New Roman"/>
        </w:rPr>
        <w:t xml:space="preserve"> </w:t>
      </w:r>
      <w:proofErr w:type="spellStart"/>
      <w:r w:rsidRPr="00960929">
        <w:rPr>
          <w:rFonts w:hAnsi="Times New Roman" w:ascii="Times New Roman"/>
        </w:rPr>
        <w:t>zemljišta</w:t>
      </w:r>
      <w:proofErr w:type="spellEnd"/>
      <w:r w:rsidRPr="00960929">
        <w:rPr>
          <w:rFonts w:hAnsi="Times New Roman" w:ascii="Times New Roman"/>
        </w:rPr>
        <w:t xml:space="preserve">, Zagreb, </w:t>
      </w:r>
      <w:proofErr w:type="spellStart"/>
      <w:r w:rsidRPr="00960929">
        <w:rPr>
          <w:rFonts w:hAnsi="Times New Roman" w:ascii="Times New Roman"/>
        </w:rPr>
        <w:t>Poljička</w:t>
      </w:r>
      <w:proofErr w:type="spellEnd"/>
      <w:r w:rsidRPr="00960929">
        <w:rPr>
          <w:rFonts w:hAnsi="Times New Roman" w:ascii="Times New Roman"/>
        </w:rPr>
        <w:t xml:space="preserve"> 13, </w:t>
      </w:r>
      <w:proofErr w:type="spellStart"/>
      <w:r w:rsidRPr="00960929">
        <w:rPr>
          <w:rFonts w:hAnsi="Times New Roman" w:ascii="Times New Roman"/>
        </w:rPr>
        <w:t>OIB</w:t>
      </w:r>
      <w:proofErr w:type="spellEnd"/>
      <w:r w:rsidRPr="00960929">
        <w:rPr>
          <w:rFonts w:hAnsi="Times New Roman" w:ascii="Times New Roman"/>
        </w:rPr>
        <w:t xml:space="preserve">: 63132990846 </w:t>
      </w:r>
      <w:r w:rsidRPr="00960929">
        <w:rPr>
          <w:rFonts w:hAnsi="Times New Roman" w:ascii="Times New Roman"/>
          <w:szCs w:val="24"/>
          <w:lang w:val="hr-HR"/>
        </w:rPr>
        <w:t>s</w:t>
      </w:r>
      <w:r w:rsidR="00976BFF" w:rsidRPr="00960929">
        <w:rPr>
          <w:rFonts w:hAnsi="Times New Roman" w:ascii="Times New Roman"/>
          <w:szCs w:val="24"/>
          <w:lang w:val="hr-HR"/>
        </w:rPr>
        <w:t xml:space="preserve">tečajnim upraviteljem imenuje se </w:t>
      </w:r>
      <w:proofErr w:type="spellStart"/>
      <w:r w:rsidR="00976BFF" w:rsidRPr="00960929">
        <w:rPr>
          <w:rFonts w:hAnsi="Times New Roman" w:ascii="Times New Roman"/>
        </w:rPr>
        <w:t>Dragutin</w:t>
      </w:r>
      <w:proofErr w:type="spellEnd"/>
      <w:r w:rsidR="00976BFF" w:rsidRPr="00960929">
        <w:rPr>
          <w:rFonts w:hAnsi="Times New Roman" w:ascii="Times New Roman"/>
        </w:rPr>
        <w:t xml:space="preserve"> </w:t>
      </w:r>
      <w:proofErr w:type="spellStart"/>
      <w:r w:rsidR="00976BFF" w:rsidRPr="00960929">
        <w:rPr>
          <w:rFonts w:hAnsi="Times New Roman" w:ascii="Times New Roman"/>
        </w:rPr>
        <w:t>Ježić</w:t>
      </w:r>
      <w:proofErr w:type="spellEnd"/>
      <w:r w:rsidR="00976BFF" w:rsidRPr="00960929">
        <w:rPr>
          <w:rFonts w:hAnsi="Times New Roman" w:ascii="Times New Roman"/>
        </w:rPr>
        <w:t xml:space="preserve">, Zagreb, </w:t>
      </w:r>
      <w:proofErr w:type="spellStart"/>
      <w:r w:rsidR="00976BFF" w:rsidRPr="00960929">
        <w:rPr>
          <w:rFonts w:hAnsi="Times New Roman" w:ascii="Times New Roman"/>
        </w:rPr>
        <w:t>Česmičkoga</w:t>
      </w:r>
      <w:proofErr w:type="spellEnd"/>
      <w:r w:rsidR="00976BFF" w:rsidRPr="00960929">
        <w:rPr>
          <w:rFonts w:hAnsi="Times New Roman" w:ascii="Times New Roman"/>
        </w:rPr>
        <w:t xml:space="preserve"> 10, </w:t>
      </w:r>
      <w:proofErr w:type="spellStart"/>
      <w:r w:rsidR="00976BFF" w:rsidRPr="00960929">
        <w:rPr>
          <w:rFonts w:hAnsi="Times New Roman" w:ascii="Times New Roman"/>
        </w:rPr>
        <w:t>OIB</w:t>
      </w:r>
      <w:proofErr w:type="spellEnd"/>
      <w:r w:rsidR="00976BFF" w:rsidRPr="00960929">
        <w:rPr>
          <w:rFonts w:hAnsi="Times New Roman" w:ascii="Times New Roman"/>
        </w:rPr>
        <w:t>: 50868688359.</w:t>
      </w:r>
    </w:p>
    <w:p w:rsidRDefault="00B23AA6" w:rsidP="006E5E2D" w:rsidR="00B23AA6" w:rsidRPr="006E5E2D">
      <w:pPr>
        <w:rPr>
          <w:rFonts w:hAnsi="Times New Roman" w:ascii="Times New Roman"/>
          <w:szCs w:val="24"/>
          <w:lang w:val="hr-HR"/>
        </w:rPr>
      </w:pPr>
    </w:p>
    <w:p w:rsidRDefault="00D03E18" w:rsidP="00D03E18" w:rsidR="00D03E18" w:rsidRPr="00D667B1">
      <w:pPr>
        <w:jc w:val="center"/>
        <w:rPr>
          <w:rFonts w:hAnsi="Times New Roman" w:ascii="Times New Roman"/>
          <w:szCs w:val="24"/>
          <w:lang w:val="hr-HR"/>
        </w:rPr>
      </w:pPr>
      <w:r w:rsidRPr="00D667B1">
        <w:rPr>
          <w:rFonts w:hAnsi="Times New Roman" w:ascii="Times New Roman"/>
          <w:szCs w:val="24"/>
          <w:lang w:val="hr-HR"/>
        </w:rPr>
        <w:t>Obrazloženje</w:t>
      </w:r>
    </w:p>
    <w:p w:rsidRDefault="00D03E18" w:rsidP="00D03E18" w:rsidR="00D03E18" w:rsidRPr="00D667B1">
      <w:pPr>
        <w:jc w:val="both"/>
        <w:rPr>
          <w:rFonts w:hAnsi="Times New Roman" w:ascii="Times New Roman"/>
          <w:szCs w:val="24"/>
          <w:lang w:val="hr-HR"/>
        </w:rPr>
      </w:pPr>
    </w:p>
    <w:p w:rsidRDefault="00960929" w:rsidP="00F73430" w:rsidR="00D03E1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Rješenjem od </w:t>
      </w:r>
      <w:proofErr w:type="spellStart"/>
      <w:r>
        <w:rPr>
          <w:rFonts w:hAnsi="Times New Roman" w:ascii="Times New Roman"/>
          <w:szCs w:val="24"/>
          <w:lang w:val="hr-HR"/>
        </w:rPr>
        <w:t>11</w:t>
      </w:r>
      <w:proofErr w:type="spellEnd"/>
      <w:r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u predmetnom postupku stečajnim upraviteljem imenovana je Antonia </w:t>
      </w:r>
      <w:proofErr w:type="spellStart"/>
      <w:r>
        <w:rPr>
          <w:rFonts w:hAnsi="Times New Roman" w:ascii="Times New Roman"/>
          <w:szCs w:val="24"/>
          <w:lang w:val="hr-HR"/>
        </w:rPr>
        <w:t>Selak</w:t>
      </w:r>
      <w:proofErr w:type="spellEnd"/>
      <w:r>
        <w:rPr>
          <w:rFonts w:hAnsi="Times New Roman" w:ascii="Times New Roman"/>
          <w:szCs w:val="24"/>
          <w:lang w:val="hr-HR"/>
        </w:rPr>
        <w:t xml:space="preserve"> iz Zagreba, </w:t>
      </w:r>
      <w:r w:rsidR="00F73430">
        <w:rPr>
          <w:rFonts w:hAnsi="Times New Roman" w:ascii="Times New Roman"/>
          <w:szCs w:val="24"/>
          <w:lang w:val="hr-HR"/>
        </w:rPr>
        <w:t>no odluka o imenovanju tog upravitelja nije postala pravomoćnom budući da je sud drugog stupnja tu odluk</w:t>
      </w:r>
      <w:r w:rsidR="005B64CA">
        <w:rPr>
          <w:rFonts w:hAnsi="Times New Roman" w:ascii="Times New Roman"/>
          <w:szCs w:val="24"/>
          <w:lang w:val="hr-HR"/>
        </w:rPr>
        <w:t>u</w:t>
      </w:r>
      <w:r w:rsidR="00F73430">
        <w:rPr>
          <w:rFonts w:hAnsi="Times New Roman" w:ascii="Times New Roman"/>
          <w:szCs w:val="24"/>
          <w:lang w:val="hr-HR"/>
        </w:rPr>
        <w:t xml:space="preserve"> ukinuo.</w:t>
      </w:r>
    </w:p>
    <w:p w:rsidRDefault="00F73430" w:rsidP="00F73430" w:rsidR="00F73430" w:rsidRPr="00F73430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Odluka u</w:t>
      </w:r>
      <w:r w:rsidRPr="00F73430">
        <w:rPr>
          <w:rFonts w:hAnsi="Times New Roman" w:ascii="Times New Roman"/>
          <w:szCs w:val="24"/>
          <w:lang w:val="hr-HR"/>
        </w:rPr>
        <w:t xml:space="preserve"> izreci utemeljena je na odredbi čl. </w:t>
      </w:r>
      <w:proofErr w:type="spellStart"/>
      <w:r w:rsidRPr="00F73430">
        <w:rPr>
          <w:rFonts w:hAnsi="Times New Roman" w:ascii="Times New Roman"/>
          <w:szCs w:val="24"/>
          <w:lang w:val="hr-HR"/>
        </w:rPr>
        <w:t>89</w:t>
      </w:r>
      <w:proofErr w:type="spellEnd"/>
      <w:r w:rsidRPr="00F73430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F73430">
        <w:rPr>
          <w:rFonts w:hAnsi="Times New Roman" w:ascii="Times New Roman"/>
          <w:szCs w:val="24"/>
          <w:lang w:val="hr-HR"/>
        </w:rPr>
        <w:t>toč</w:t>
      </w:r>
      <w:proofErr w:type="spellEnd"/>
      <w:r w:rsidRPr="00F73430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F73430">
        <w:rPr>
          <w:rFonts w:hAnsi="Times New Roman" w:ascii="Times New Roman"/>
          <w:szCs w:val="24"/>
          <w:lang w:val="hr-HR"/>
        </w:rPr>
        <w:t>13</w:t>
      </w:r>
      <w:proofErr w:type="spellEnd"/>
      <w:r w:rsidRPr="00F73430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proofErr w:type="gramStart"/>
      <w:r w:rsidRPr="00F73430">
        <w:rPr>
          <w:rFonts w:hAnsi="Times New Roman" w:ascii="Times New Roman"/>
        </w:rPr>
        <w:t>Stečajnog</w:t>
      </w:r>
      <w:proofErr w:type="spellEnd"/>
      <w:r w:rsidRPr="00F73430">
        <w:rPr>
          <w:rFonts w:hAnsi="Times New Roman" w:ascii="Times New Roman"/>
        </w:rPr>
        <w:t xml:space="preserve"> </w:t>
      </w:r>
      <w:proofErr w:type="spellStart"/>
      <w:r w:rsidRPr="00F73430">
        <w:rPr>
          <w:rFonts w:hAnsi="Times New Roman" w:ascii="Times New Roman"/>
        </w:rPr>
        <w:t>zakona</w:t>
      </w:r>
      <w:proofErr w:type="spellEnd"/>
      <w:r w:rsidRPr="00F73430">
        <w:rPr>
          <w:rFonts w:hAnsi="Times New Roman" w:ascii="Times New Roman"/>
        </w:rPr>
        <w:t xml:space="preserve"> (</w:t>
      </w:r>
      <w:proofErr w:type="spellStart"/>
      <w:r w:rsidRPr="00F73430">
        <w:rPr>
          <w:rFonts w:hAnsi="Times New Roman" w:ascii="Times New Roman"/>
        </w:rPr>
        <w:t>NN</w:t>
      </w:r>
      <w:proofErr w:type="spellEnd"/>
      <w:r w:rsidRPr="00F73430">
        <w:rPr>
          <w:rFonts w:hAnsi="Times New Roman" w:ascii="Times New Roman"/>
        </w:rPr>
        <w:t xml:space="preserve"> 71/15)</w:t>
      </w:r>
      <w:r w:rsidR="005B64CA">
        <w:rPr>
          <w:rFonts w:hAnsi="Times New Roman" w:ascii="Times New Roman"/>
        </w:rPr>
        <w:t>.</w:t>
      </w:r>
      <w:proofErr w:type="gramEnd"/>
    </w:p>
    <w:p w:rsidRDefault="008915D3" w:rsidP="008915D3" w:rsidR="008915D3" w:rsidRPr="00294378">
      <w:pPr>
        <w:jc w:val="both"/>
        <w:rPr>
          <w:rFonts w:hAnsi="Times New Roman" w:ascii="Times New Roman"/>
          <w:szCs w:val="24"/>
          <w:lang w:val="hr-HR"/>
        </w:rPr>
      </w:pPr>
    </w:p>
    <w:p w:rsidRDefault="00BB2BC8" w:rsidP="00185999" w:rsidR="00185999" w:rsidRPr="0018599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Zagrebu</w:t>
      </w:r>
      <w:r w:rsidR="00185999" w:rsidRPr="0018599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23</w:t>
      </w:r>
      <w:proofErr w:type="spellEnd"/>
      <w:r w:rsidR="00CE7165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svibnja</w:t>
      </w:r>
      <w:r w:rsidR="00EE4B4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E4B4E">
        <w:rPr>
          <w:rFonts w:hAnsi="Times New Roman" w:ascii="Times New Roman"/>
          <w:szCs w:val="24"/>
          <w:lang w:val="hr-HR"/>
        </w:rPr>
        <w:t>2019</w:t>
      </w:r>
      <w:proofErr w:type="spellEnd"/>
      <w:r w:rsidR="00CE7165">
        <w:rPr>
          <w:rFonts w:hAnsi="Times New Roman" w:ascii="Times New Roman"/>
          <w:szCs w:val="24"/>
          <w:lang w:val="hr-HR"/>
        </w:rPr>
        <w:t>.</w:t>
      </w:r>
    </w:p>
    <w:p w:rsidRDefault="00185999" w:rsidP="00185999" w:rsidR="00CE7165">
      <w:pPr>
        <w:jc w:val="both"/>
        <w:rPr>
          <w:rFonts w:hAnsi="Times New Roman" w:ascii="Times New Roman"/>
          <w:szCs w:val="24"/>
          <w:lang w:val="hr-HR"/>
        </w:rPr>
      </w:pPr>
      <w:r w:rsidRPr="00185999">
        <w:rPr>
          <w:rFonts w:hAnsi="Times New Roman" w:ascii="Times New Roman"/>
          <w:szCs w:val="24"/>
          <w:lang w:val="hr-HR"/>
        </w:rPr>
        <w:tab/>
      </w:r>
      <w:r w:rsidRPr="00185999">
        <w:rPr>
          <w:rFonts w:hAnsi="Times New Roman" w:ascii="Times New Roman"/>
          <w:szCs w:val="24"/>
          <w:lang w:val="hr-HR"/>
        </w:rPr>
        <w:tab/>
      </w:r>
      <w:r w:rsidRPr="00185999">
        <w:rPr>
          <w:rFonts w:hAnsi="Times New Roman" w:ascii="Times New Roman"/>
          <w:szCs w:val="24"/>
          <w:lang w:val="hr-HR"/>
        </w:rPr>
        <w:tab/>
      </w:r>
      <w:r w:rsidRPr="00185999">
        <w:rPr>
          <w:rFonts w:hAnsi="Times New Roman" w:ascii="Times New Roman"/>
          <w:szCs w:val="24"/>
          <w:lang w:val="hr-HR"/>
        </w:rPr>
        <w:tab/>
      </w:r>
      <w:r w:rsidRPr="00185999">
        <w:rPr>
          <w:rFonts w:hAnsi="Times New Roman" w:ascii="Times New Roman"/>
          <w:szCs w:val="24"/>
          <w:lang w:val="hr-HR"/>
        </w:rPr>
        <w:tab/>
      </w:r>
      <w:r w:rsidRPr="00185999">
        <w:rPr>
          <w:rFonts w:hAnsi="Times New Roman" w:ascii="Times New Roman"/>
          <w:szCs w:val="24"/>
          <w:lang w:val="hr-HR"/>
        </w:rPr>
        <w:tab/>
      </w:r>
      <w:r w:rsidRPr="00185999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Pr="00185999">
        <w:rPr>
          <w:rFonts w:hAnsi="Times New Roman" w:ascii="Times New Roman"/>
          <w:szCs w:val="24"/>
          <w:lang w:val="hr-HR"/>
        </w:rPr>
        <w:tab/>
        <w:t xml:space="preserve">            </w:t>
      </w:r>
    </w:p>
    <w:p w:rsidRDefault="00185999" w:rsidP="00CE7165" w:rsidR="00185999">
      <w:pPr>
        <w:ind w:firstLine="708" w:left="6372"/>
        <w:jc w:val="both"/>
        <w:rPr>
          <w:rFonts w:hAnsi="Times New Roman" w:ascii="Times New Roman"/>
          <w:szCs w:val="24"/>
          <w:lang w:val="hr-HR"/>
        </w:rPr>
      </w:pPr>
      <w:r w:rsidRPr="00185999">
        <w:rPr>
          <w:rFonts w:hAnsi="Times New Roman" w:ascii="Times New Roman"/>
          <w:szCs w:val="24"/>
          <w:lang w:val="hr-HR"/>
        </w:rPr>
        <w:t xml:space="preserve">   SUDAC:</w:t>
      </w:r>
    </w:p>
    <w:p w:rsidRDefault="00CE7165" w:rsidP="00185999" w:rsidR="00CE7165" w:rsidRPr="00185999">
      <w:pPr>
        <w:jc w:val="both"/>
        <w:rPr>
          <w:rFonts w:hAnsi="Times New Roman" w:ascii="Times New Roman"/>
          <w:szCs w:val="24"/>
          <w:lang w:val="hr-HR"/>
        </w:rPr>
      </w:pPr>
    </w:p>
    <w:p w:rsidRDefault="00F0549C" w:rsidP="00185999" w:rsidR="00185999" w:rsidRPr="0018599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</w:t>
      </w:r>
      <w:r w:rsidR="00185999" w:rsidRPr="00185999">
        <w:rPr>
          <w:rFonts w:hAnsi="Times New Roman" w:ascii="Times New Roman"/>
          <w:szCs w:val="24"/>
          <w:lang w:val="hr-HR"/>
        </w:rPr>
        <w:t xml:space="preserve">   </w:t>
      </w:r>
      <w:r w:rsidR="00CE7165">
        <w:rPr>
          <w:rFonts w:hAnsi="Times New Roman" w:ascii="Times New Roman"/>
          <w:szCs w:val="24"/>
          <w:lang w:val="hr-HR"/>
        </w:rPr>
        <w:t xml:space="preserve">MIRJANA CHOUR </w:t>
      </w:r>
      <w:proofErr w:type="spellStart"/>
      <w:r w:rsidR="00CE7165">
        <w:rPr>
          <w:rFonts w:hAnsi="Times New Roman" w:ascii="Times New Roman"/>
          <w:szCs w:val="24"/>
          <w:lang w:val="hr-HR"/>
        </w:rPr>
        <w:t>HRŠAK</w:t>
      </w:r>
      <w:proofErr w:type="spellEnd"/>
      <w:r>
        <w:rPr>
          <w:rFonts w:hAnsi="Times New Roman" w:ascii="Times New Roman"/>
          <w:szCs w:val="24"/>
          <w:lang w:val="hr-HR"/>
        </w:rPr>
        <w:t>, v.r.</w:t>
      </w:r>
    </w:p>
    <w:p w:rsidRDefault="00185999" w:rsidP="00185999" w:rsidR="00185999" w:rsidRPr="00185999">
      <w:pPr>
        <w:jc w:val="both"/>
        <w:rPr>
          <w:rFonts w:hAnsi="Times New Roman" w:ascii="Times New Roman"/>
          <w:szCs w:val="24"/>
          <w:lang w:val="hr-HR"/>
        </w:rPr>
      </w:pPr>
    </w:p>
    <w:p w:rsidRDefault="00185999" w:rsidP="00185999" w:rsidR="00185999" w:rsidRPr="00CE7165">
      <w:pPr>
        <w:jc w:val="both"/>
        <w:rPr>
          <w:rFonts w:hAnsi="Times New Roman" w:ascii="Times New Roman"/>
          <w:szCs w:val="24"/>
          <w:lang w:val="hr-HR"/>
        </w:rPr>
      </w:pPr>
      <w:r w:rsidRPr="00CE7165">
        <w:rPr>
          <w:rFonts w:hAnsi="Times New Roman" w:ascii="Times New Roman"/>
          <w:szCs w:val="24"/>
          <w:lang w:val="hr-HR"/>
        </w:rPr>
        <w:t>Uputa o pravnom lijeku:</w:t>
      </w:r>
    </w:p>
    <w:p w:rsidRDefault="00185999" w:rsidP="00185999" w:rsidR="00185999" w:rsidRPr="00CE7165">
      <w:pPr>
        <w:jc w:val="both"/>
        <w:rPr>
          <w:rFonts w:hAnsi="Times New Roman" w:ascii="Times New Roman"/>
          <w:szCs w:val="24"/>
          <w:lang w:val="hr-HR"/>
        </w:rPr>
      </w:pPr>
      <w:r w:rsidRPr="00CE7165">
        <w:rPr>
          <w:rFonts w:hAnsi="Times New Roman" w:ascii="Times New Roman"/>
          <w:szCs w:val="24"/>
          <w:lang w:val="hr-HR"/>
        </w:rPr>
        <w:t>Protiv ovog dopuštena je žalba koja se podnosi ovome sudu u tri primjerka u roku od 8 dana od dana dostave prijepisa rješenja, a o istoj odlučuje Visoki trgovački sud RH.</w:t>
      </w:r>
    </w:p>
    <w:p w:rsidRDefault="007D2F00" w:rsidP="007D2F00" w:rsidR="007D2F00">
      <w:pPr>
        <w:jc w:val="both"/>
        <w:rPr>
          <w:rFonts w:hAnsi="Times New Roman" w:ascii="Times New Roman"/>
          <w:szCs w:val="24"/>
          <w:lang w:val="hr-HR"/>
        </w:rPr>
      </w:pPr>
    </w:p>
    <w:p w:rsidRDefault="00F0549C" w:rsidP="00F0549C" w:rsidR="00F0549C">
      <w:pPr>
        <w:autoSpaceDE w:val="false"/>
        <w:autoSpaceDN w:val="false"/>
        <w:adjustRightInd w:val="false"/>
        <w:ind w:left="4956"/>
        <w:rPr>
          <w:rFonts w:eastAsiaTheme="minorHAnsi" w:hAnsi="Times New Roman" w:ascii="Times New Roman"/>
          <w:szCs w:val="24"/>
          <w:lang w:eastAsia="en-US" w:val="hr-HR"/>
        </w:rPr>
      </w:pPr>
      <w:r>
        <w:rPr>
          <w:rFonts w:eastAsiaTheme="minorHAnsi" w:hAnsi="Times New Roman" w:ascii="Times New Roman"/>
          <w:szCs w:val="24"/>
          <w:lang w:eastAsia="en-US" w:val="hr-HR"/>
        </w:rPr>
        <w:t xml:space="preserve">Za točnost </w:t>
      </w:r>
      <w:proofErr w:type="spellStart"/>
      <w:r>
        <w:rPr>
          <w:rFonts w:eastAsiaTheme="minorHAnsi" w:hAnsi="Times New Roman" w:ascii="Times New Roman"/>
          <w:szCs w:val="24"/>
          <w:lang w:eastAsia="en-US" w:val="hr-HR"/>
        </w:rPr>
        <w:t>otpravka</w:t>
      </w:r>
      <w:proofErr w:type="spellEnd"/>
      <w:r>
        <w:rPr>
          <w:rFonts w:eastAsiaTheme="minorHAnsi" w:hAnsi="Times New Roman" w:ascii="Times New Roman"/>
          <w:szCs w:val="24"/>
          <w:lang w:eastAsia="en-US" w:val="hr-HR"/>
        </w:rPr>
        <w:t>-ovlašteni službenik:</w:t>
      </w:r>
    </w:p>
    <w:p w:rsidRDefault="00F0549C" w:rsidP="00F0549C" w:rsidR="007D2F00" w:rsidRPr="007D2F00">
      <w:pPr>
        <w:ind w:left="4236"/>
        <w:jc w:val="both"/>
        <w:rPr>
          <w:rFonts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eastAsia="en-US" w:val="hr-HR"/>
        </w:rPr>
        <w:t xml:space="preserve">         </w:t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  <w:t>Natalija Perković</w:t>
      </w:r>
    </w:p>
    <w:p w:rsidRDefault="00185999" w:rsidP="00185999" w:rsidR="00185999" w:rsidRPr="00185999">
      <w:pPr>
        <w:jc w:val="both"/>
        <w:rPr>
          <w:rFonts w:hAnsi="Times New Roman" w:ascii="Times New Roman"/>
          <w:szCs w:val="24"/>
          <w:lang w:val="hr-HR"/>
        </w:rPr>
      </w:pPr>
    </w:p>
    <w:p w:rsidRDefault="001E1F87" w:rsidR="001E1F87" w:rsidRPr="00185999">
      <w:pPr>
        <w:rPr>
          <w:lang w:val="hr-HR"/>
        </w:rPr>
      </w:pPr>
    </w:p>
    <w:sectPr w:rsidSect="00B5411A" w:rsidR="001E1F87" w:rsidRPr="0018599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11A" w:rsidP="00B5411A" w:rsidR="00B5411A">
      <w:r>
        <w:separator/>
      </w:r>
    </w:p>
  </w:endnote>
  <w:endnote w:id="0" w:type="continuationSeparator">
    <w:p w:rsidRDefault="00B5411A" w:rsidP="00B5411A" w:rsidR="00B54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11A" w:rsidP="00B5411A" w:rsidR="00B5411A">
      <w:r>
        <w:separator/>
      </w:r>
    </w:p>
  </w:footnote>
  <w:footnote w:id="0" w:type="continuationSeparator">
    <w:p w:rsidRDefault="00B5411A" w:rsidP="00B5411A" w:rsidR="00B541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20920851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5411A" w:rsidR="00B5411A" w:rsidRPr="00B5411A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         </w:t>
        </w:r>
        <w:r w:rsidRPr="00B5411A">
          <w:rPr>
            <w:rFonts w:hAnsi="Times New Roman" w:ascii="Times New Roman"/>
          </w:rPr>
          <w:fldChar w:fldCharType="begin"/>
        </w:r>
        <w:r w:rsidRPr="00B5411A">
          <w:rPr>
            <w:rFonts w:hAnsi="Times New Roman" w:ascii="Times New Roman"/>
          </w:rPr>
          <w:instrText>PAGE   \* MERGEFORMAT</w:instrText>
        </w:r>
        <w:r w:rsidRPr="00B5411A">
          <w:rPr>
            <w:rFonts w:hAnsi="Times New Roman" w:ascii="Times New Roman"/>
          </w:rPr>
          <w:fldChar w:fldCharType="separate"/>
        </w:r>
        <w:r w:rsidR="00F0549C" w:rsidRPr="00F0549C">
          <w:rPr>
            <w:rFonts w:hAnsi="Times New Roman" w:ascii="Times New Roman"/>
            <w:noProof/>
            <w:lang w:val="hr-HR"/>
          </w:rPr>
          <w:t>2</w:t>
        </w:r>
        <w:r w:rsidRPr="00B5411A">
          <w:rPr>
            <w:rFonts w:hAnsi="Times New Roman" w:ascii="Times New Roman"/>
          </w:rPr>
          <w:fldChar w:fldCharType="end"/>
        </w:r>
        <w:r w:rsidRPr="00B5411A">
          <w:rPr>
            <w:rFonts w:hAnsi="Times New Roman" w:ascii="Times New Roman"/>
          </w:rPr>
          <w:t xml:space="preserve">   </w:t>
        </w:r>
        <w:r>
          <w:rPr>
            <w:rFonts w:hAnsi="Times New Roman" w:ascii="Times New Roman"/>
          </w:rPr>
          <w:t xml:space="preserve">           </w:t>
        </w:r>
        <w:r w:rsidR="000C4C15">
          <w:rPr>
            <w:rFonts w:hAnsi="Times New Roman" w:ascii="Times New Roman"/>
          </w:rPr>
          <w:t xml:space="preserve">                              </w:t>
        </w:r>
        <w:proofErr w:type="spellStart"/>
        <w:r w:rsidRPr="00B5411A">
          <w:rPr>
            <w:rFonts w:hAnsi="Times New Roman" w:ascii="Times New Roman"/>
            <w:szCs w:val="24"/>
            <w:lang w:val="hr-HR"/>
          </w:rPr>
          <w:t>34</w:t>
        </w:r>
        <w:proofErr w:type="spellEnd"/>
        <w:r w:rsidRPr="00B5411A">
          <w:rPr>
            <w:rFonts w:hAnsi="Times New Roman" w:ascii="Times New Roman"/>
            <w:szCs w:val="24"/>
            <w:lang w:val="hr-HR"/>
          </w:rPr>
          <w:t>. St-</w:t>
        </w:r>
        <w:proofErr w:type="spellStart"/>
        <w:r w:rsidR="000C4C15">
          <w:rPr>
            <w:rFonts w:hAnsi="Times New Roman" w:ascii="Times New Roman"/>
            <w:szCs w:val="24"/>
            <w:lang w:val="hr-HR"/>
          </w:rPr>
          <w:t>702</w:t>
        </w:r>
        <w:proofErr w:type="spellEnd"/>
        <w:r w:rsidRPr="00B5411A">
          <w:rPr>
            <w:rFonts w:hAnsi="Times New Roman" w:ascii="Times New Roman"/>
            <w:szCs w:val="24"/>
            <w:lang w:val="hr-HR"/>
          </w:rPr>
          <w:t>/</w:t>
        </w:r>
        <w:proofErr w:type="spellStart"/>
        <w:r w:rsidRPr="00B5411A">
          <w:rPr>
            <w:rFonts w:hAnsi="Times New Roman" w:ascii="Times New Roman"/>
            <w:szCs w:val="24"/>
            <w:lang w:val="hr-HR"/>
          </w:rPr>
          <w:t>201</w:t>
        </w:r>
        <w:r w:rsidR="000C4C15">
          <w:rPr>
            <w:rFonts w:hAnsi="Times New Roman" w:ascii="Times New Roman"/>
            <w:szCs w:val="24"/>
            <w:lang w:val="hr-HR"/>
          </w:rPr>
          <w:t>8</w:t>
        </w:r>
        <w:proofErr w:type="spellEnd"/>
        <w:r w:rsidRPr="00B5411A">
          <w:rPr>
            <w:rFonts w:hAnsi="Times New Roman" w:ascii="Times New Roman"/>
            <w:szCs w:val="24"/>
            <w:lang w:val="hr-HR"/>
          </w:rPr>
          <w:t>-</w:t>
        </w:r>
        <w:proofErr w:type="spellStart"/>
        <w:r w:rsidRPr="00B5411A">
          <w:rPr>
            <w:rFonts w:hAnsi="Times New Roman" w:ascii="Times New Roman"/>
            <w:szCs w:val="24"/>
            <w:lang w:val="hr-HR"/>
          </w:rPr>
          <w:t>21</w:t>
        </w:r>
        <w:proofErr w:type="spellEnd"/>
      </w:p>
    </w:sdtContent>
  </w:sdt>
  <w:p w:rsidRDefault="00B5411A" w:rsidR="00B541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</w:lvl>
    <w:lvl w:tplc="041A0019" w:ilvl="1">
      <w:start w:val="1"/>
      <w:numFmt w:val="lowerLetter"/>
      <w:lvlText w:val="%2."/>
      <w:lvlJc w:val="left"/>
      <w:pPr>
        <w:ind w:hanging="360" w:left="1222"/>
      </w:pPr>
    </w:lvl>
    <w:lvl w:tplc="041A001B" w:ilvl="2">
      <w:start w:val="1"/>
      <w:numFmt w:val="lowerRoman"/>
      <w:lvlText w:val="%3."/>
      <w:lvlJc w:val="right"/>
      <w:pPr>
        <w:ind w:hanging="180" w:left="1942"/>
      </w:pPr>
    </w:lvl>
    <w:lvl w:tplc="041A000F" w:ilvl="3">
      <w:start w:val="1"/>
      <w:numFmt w:val="decimal"/>
      <w:lvlText w:val="%4."/>
      <w:lvlJc w:val="left"/>
      <w:pPr>
        <w:ind w:hanging="360" w:left="2662"/>
      </w:pPr>
    </w:lvl>
    <w:lvl w:tplc="041A0019" w:ilvl="4">
      <w:start w:val="1"/>
      <w:numFmt w:val="lowerLetter"/>
      <w:lvlText w:val="%5."/>
      <w:lvlJc w:val="left"/>
      <w:pPr>
        <w:ind w:hanging="360" w:left="3382"/>
      </w:pPr>
    </w:lvl>
    <w:lvl w:tplc="041A001B" w:ilvl="5">
      <w:start w:val="1"/>
      <w:numFmt w:val="lowerRoman"/>
      <w:lvlText w:val="%6."/>
      <w:lvlJc w:val="right"/>
      <w:pPr>
        <w:ind w:hanging="180" w:left="4102"/>
      </w:pPr>
    </w:lvl>
    <w:lvl w:tplc="041A000F" w:ilvl="6">
      <w:start w:val="1"/>
      <w:numFmt w:val="decimal"/>
      <w:lvlText w:val="%7."/>
      <w:lvlJc w:val="left"/>
      <w:pPr>
        <w:ind w:hanging="360" w:left="4822"/>
      </w:pPr>
    </w:lvl>
    <w:lvl w:tplc="041A0019" w:ilvl="7">
      <w:start w:val="1"/>
      <w:numFmt w:val="lowerLetter"/>
      <w:lvlText w:val="%8."/>
      <w:lvlJc w:val="left"/>
      <w:pPr>
        <w:ind w:hanging="360" w:left="5542"/>
      </w:pPr>
    </w:lvl>
    <w:lvl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2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40C"/>
    <w:rsid w:val="000434F1"/>
    <w:rsid w:val="00045FAF"/>
    <w:rsid w:val="0005710B"/>
    <w:rsid w:val="000967E2"/>
    <w:rsid w:val="00096970"/>
    <w:rsid w:val="000C4C15"/>
    <w:rsid w:val="001033F0"/>
    <w:rsid w:val="00117BC5"/>
    <w:rsid w:val="00185999"/>
    <w:rsid w:val="00193FB6"/>
    <w:rsid w:val="001A4C42"/>
    <w:rsid w:val="001D50C4"/>
    <w:rsid w:val="001E1F87"/>
    <w:rsid w:val="002A523F"/>
    <w:rsid w:val="002C0689"/>
    <w:rsid w:val="002F1388"/>
    <w:rsid w:val="00380484"/>
    <w:rsid w:val="003A5CA7"/>
    <w:rsid w:val="003C05E2"/>
    <w:rsid w:val="00431B33"/>
    <w:rsid w:val="00482F9D"/>
    <w:rsid w:val="004A164D"/>
    <w:rsid w:val="004E5A94"/>
    <w:rsid w:val="00521DE2"/>
    <w:rsid w:val="00586C62"/>
    <w:rsid w:val="005B64CA"/>
    <w:rsid w:val="005C31AA"/>
    <w:rsid w:val="0061323B"/>
    <w:rsid w:val="00624600"/>
    <w:rsid w:val="00697A50"/>
    <w:rsid w:val="006B087F"/>
    <w:rsid w:val="006E5E2D"/>
    <w:rsid w:val="00712582"/>
    <w:rsid w:val="0073291F"/>
    <w:rsid w:val="0078397D"/>
    <w:rsid w:val="007D2F00"/>
    <w:rsid w:val="007F726F"/>
    <w:rsid w:val="0080642C"/>
    <w:rsid w:val="008064D1"/>
    <w:rsid w:val="00854CB5"/>
    <w:rsid w:val="0085732A"/>
    <w:rsid w:val="0086702C"/>
    <w:rsid w:val="0087609D"/>
    <w:rsid w:val="008915D3"/>
    <w:rsid w:val="008E6B30"/>
    <w:rsid w:val="009035D9"/>
    <w:rsid w:val="009442C1"/>
    <w:rsid w:val="009461D1"/>
    <w:rsid w:val="00960929"/>
    <w:rsid w:val="00976BFF"/>
    <w:rsid w:val="00990A67"/>
    <w:rsid w:val="009D344A"/>
    <w:rsid w:val="00A5340C"/>
    <w:rsid w:val="00A83674"/>
    <w:rsid w:val="00AF40C4"/>
    <w:rsid w:val="00B23AA6"/>
    <w:rsid w:val="00B5411A"/>
    <w:rsid w:val="00BA536C"/>
    <w:rsid w:val="00BB2BC8"/>
    <w:rsid w:val="00BC459C"/>
    <w:rsid w:val="00C60B87"/>
    <w:rsid w:val="00CD0023"/>
    <w:rsid w:val="00CE7165"/>
    <w:rsid w:val="00CF6257"/>
    <w:rsid w:val="00D03E18"/>
    <w:rsid w:val="00E15802"/>
    <w:rsid w:val="00E37745"/>
    <w:rsid w:val="00EB7BCA"/>
    <w:rsid w:val="00ED46BF"/>
    <w:rsid w:val="00EE35EE"/>
    <w:rsid w:val="00EE4B4E"/>
    <w:rsid w:val="00F03380"/>
    <w:rsid w:val="00F0549C"/>
    <w:rsid w:val="00F27AEA"/>
    <w:rsid w:val="00F73430"/>
    <w:rsid w:val="00F856F0"/>
    <w:rsid w:val="00FC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5999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5999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185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5999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36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3674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541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411A"/>
    <w:rPr>
      <w:rFonts w:cs="Times New Roman" w:eastAsia="Times New Roman" w:hAnsi="Arial" w:ascii="Arial"/>
      <w:szCs w:val="20"/>
      <w:lang w:eastAsia="hr-HR" w:val="en-GB"/>
    </w:rPr>
  </w:style>
  <w:style w:styleId="Bezproreda" w:type="paragraph">
    <w:name w:val="No Spacing"/>
    <w:uiPriority w:val="1"/>
    <w:qFormat/>
    <w:rsid w:val="000C4C15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054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4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49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4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4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5999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5999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185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5999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36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3674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541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411A"/>
    <w:rPr>
      <w:rFonts w:ascii="Arial" w:cs="Times New Roman" w:eastAsia="Times New Roman" w:hAnsi="Arial"/>
      <w:szCs w:val="20"/>
      <w:lang w:eastAsia="hr-HR" w:val="en-GB"/>
    </w:rPr>
  </w:style>
  <w:style w:styleId="Bezproreda" w:type="paragraph">
    <w:name w:val="No Spacing"/>
    <w:uiPriority w:val="1"/>
    <w:qFormat/>
    <w:rsid w:val="000C4C15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054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4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49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4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4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61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St-702/2018-75</izvorni_sadrzaj>
    <derivirana_varijabla naziv="DomainObject.Oznaka_1">St-702/2018-75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St-702/2018</izvorni_sadrzaj>
    <derivirana_varijabla naziv="DomainObject.Predmet.OznakaBroj_1">St-702/2018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TERRAFIRMA d.o.o. u stečaju</izvorni_sadrzaj>
    <derivirana_varijabla naziv="DomainObject.Predmet.ProtustrankaFormated_1">  Stečajna masa iza TERRAFIRMA d.o.o. u stečaju</derivirana_varijabla>
  </DomainObject.Predmet.ProtustrankaFormated>
  <DomainObject.Predmet.ProtustrankaFormatedOIB>
    <izvorni_sadrzaj>  Stečajna masa iza TERRAFIRMA d.o.o. u stečaju, OIB 63132990846</izvorni_sadrzaj>
    <derivirana_varijabla naziv="DomainObject.Predmet.ProtustrankaFormatedOIB_1">  Stečajna masa iza TERRAFIRMA d.o.o. u stečaju, OIB 63132990846</derivirana_varijabla>
  </DomainObject.Predmet.ProtustrankaFormatedOIB>
  <DomainObject.Predmet.ProtustrankaFormatedWithAdress>
    <izvorni_sadrzaj> Stečajna masa iza TERRAFIRMA d.o.o. u stečaju, Drenovačka 3, 10000 Zagreb</izvorni_sadrzaj>
    <derivirana_varijabla naziv="DomainObject.Predmet.ProtustrankaFormatedWithAdress_1"> Stečajna masa iza TERRAFIRMA d.o.o. u stečaju, Drenovačka 3, 10000 Zagreb</derivirana_varijabla>
  </DomainObject.Predmet.ProtustrankaFormatedWithAdress>
  <DomainObject.Predmet.ProtustrankaFormatedWithAdressOIB>
    <izvorni_sadrzaj> Stečajna masa iza TERRAFIRMA d.o.o. u stečaju, OIB 63132990846, Drenovačka 3, 10000 Zagreb</izvorni_sadrzaj>
    <derivirana_varijabla naziv="DomainObject.Predmet.ProtustrankaFormatedWithAdressOIB_1"> Stečajna masa iza TERRAFIRMA d.o.o. u stečaju, OIB 63132990846, Drenovačka 3, 10000 Zagreb</derivirana_varijabla>
  </DomainObject.Predmet.ProtustrankaFormatedWithAdressOIB>
  <DomainObject.Predmet.ProtustrankaWithAdress>
    <izvorni_sadrzaj>Stečajna masa iza TERRAFIRMA d.o.o. u stečaju Drenovačka 3, 10000 Zagreb</izvorni_sadrzaj>
    <derivirana_varijabla naziv="DomainObject.Predmet.ProtustrankaWithAdress_1">Stečajna masa iza TERRAFIRMA d.o.o. u stečaju Drenovačka 3, 10000 Zagreb</derivirana_varijabla>
  </DomainObject.Predmet.ProtustrankaWithAdress>
  <DomainObject.Predmet.ProtustrankaWithAdressOIB>
    <izvorni_sadrzaj>Stečajna masa iza TERRAFIRMA d.o.o. u stečaju, OIB 63132990846, Drenovačka 3, 10000 Zagreb</izvorni_sadrzaj>
    <derivirana_varijabla naziv="DomainObject.Predmet.ProtustrankaWithAdressOIB_1">Stečajna masa iza TERRAFIRMA d.o.o. u stečaju, OIB 63132990846, Drenovačka 3, 10000 Zagreb</derivirana_varijabla>
  </DomainObject.Predmet.ProtustrankaWithAdressOIB>
  <DomainObject.Predmet.ProtustrankaNazivFormated>
    <izvorni_sadrzaj>Stečajna masa iza TERRAFIRMA d.o.o. u stečaju</izvorni_sadrzaj>
    <derivirana_varijabla naziv="DomainObject.Predmet.ProtustrankaNazivFormated_1">Stečajna masa iza TERRAFIRMA d.o.o. u stečaju</derivirana_varijabla>
  </DomainObject.Predmet.ProtustrankaNazivFormated>
  <DomainObject.Predmet.ProtustrankaNazivFormatedOIB>
    <izvorni_sadrzaj>Stečajna masa iza TERRAFIRMA d.o.o. u stečaju, OIB 63132990846</izvorni_sadrzaj>
    <derivirana_varijabla naziv="DomainObject.Predmet.ProtustrankaNazivFormatedOIB_1">Stečajna masa iza TERRAFIRMA d.o.o. u stečaju, OIB 63132990846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TERRAFIRMA d.o.o. za pripremu zemljišta</izvorni_sadrzaj>
    <derivirana_varijabla naziv="DomainObject.Predmet.StrankaFormated_1">  TERRAFIRMA d.o.o. za pripremu zemljišta</derivirana_varijabla>
  </DomainObject.Predmet.StrankaFormated>
  <DomainObject.Predmet.StrankaFormatedOIB>
    <izvorni_sadrzaj>  TERRAFIRMA d.o.o. za pripremu zemljišta, OIB 54997323899</izvorni_sadrzaj>
    <derivirana_varijabla naziv="DomainObject.Predmet.StrankaFormatedOIB_1">  TERRAFIRMA d.o.o. za pripremu zemljišta, OIB 54997323899</derivirana_varijabla>
  </DomainObject.Predmet.StrankaFormatedOIB>
  <DomainObject.Predmet.StrankaFormatedWithAdress>
    <izvorni_sadrzaj> TERRAFIRMA d.o.o. za pripremu zemljišta, Poljička 13, 10000 Zagreb</izvorni_sadrzaj>
    <derivirana_varijabla naziv="DomainObject.Predmet.StrankaFormatedWithAdress_1"> TERRAFIRMA d.o.o. za pripremu zemljišta, Poljička 13, 10000 Zagreb</derivirana_varijabla>
  </DomainObject.Predmet.StrankaFormatedWithAdress>
  <DomainObject.Predmet.StrankaFormatedWithAdressOIB>
    <izvorni_sadrzaj> TERRAFIRMA d.o.o. za pripremu zemljišta, OIB 54997323899, Poljička 13, 10000 Zagreb</izvorni_sadrzaj>
    <derivirana_varijabla naziv="DomainObject.Predmet.StrankaFormatedWithAdressOIB_1"> TERRAFIRMA d.o.o. za pripremu zemljišta, OIB 54997323899, Poljička 13, 10000 Zagreb</derivirana_varijabla>
  </DomainObject.Predmet.StrankaFormatedWithAdressOIB>
  <DomainObject.Predmet.StrankaWithAdress>
    <izvorni_sadrzaj>TERRAFIRMA d.o.o. za pripremu zemljišta Poljička 13,10000 Zagreb</izvorni_sadrzaj>
    <derivirana_varijabla naziv="DomainObject.Predmet.StrankaWithAdress_1">TERRAFIRMA d.o.o. za pripremu zemljišta Poljička 13,10000 Zagreb</derivirana_varijabla>
  </DomainObject.Predmet.StrankaWithAdress>
  <DomainObject.Predmet.StrankaWithAdressOIB>
    <izvorni_sadrzaj>TERRAFIRMA d.o.o. za pripremu zemljišta, OIB 54997323899, Poljička 13,10000 Zagreb</izvorni_sadrzaj>
    <derivirana_varijabla naziv="DomainObject.Predmet.StrankaWithAdressOIB_1">TERRAFIRMA d.o.o. za pripremu zemljišta, OIB 54997323899, Poljička 13,10000 Zagreb</derivirana_varijabla>
  </DomainObject.Predmet.StrankaWithAdressOIB>
  <DomainObject.Predmet.StrankaNazivFormated>
    <izvorni_sadrzaj>TERRAFIRMA d.o.o. za pripremu zemljišta</izvorni_sadrzaj>
    <derivirana_varijabla naziv="DomainObject.Predmet.StrankaNazivFormated_1">TERRAFIRMA d.o.o. za pripremu zemljišta</derivirana_varijabla>
  </DomainObject.Predmet.StrankaNazivFormated>
  <DomainObject.Predmet.StrankaNazivFormatedOIB>
    <izvorni_sadrzaj>TERRAFIRMA d.o.o. za pripremu zemljišta, OIB 54997323899</izvorni_sadrzaj>
    <derivirana_varijabla naziv="DomainObject.Predmet.StrankaNazivFormatedOIB_1">TERRAFIRMA d.o.o. za pripremu zemljišta, OIB 54997323899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TERRAFIRMA d.o.o. za pripremu zemljišta</item>
    </izvorni_sadrzaj>
    <derivirana_varijabla naziv="DomainObject.Predmet.StrankaListFormated_1">
      <item>TERRAFIRMA d.o.o. za pripremu zemljišta</item>
    </derivirana_varijabla>
  </DomainObject.Predmet.StrankaListFormated>
  <DomainObject.Predmet.StrankaListFormatedOIB>
    <izvorni_sadrzaj>
      <item>TERRAFIRMA d.o.o. za pripremu zemljišta, OIB 54997323899</item>
    </izvorni_sadrzaj>
    <derivirana_varijabla naziv="DomainObject.Predmet.StrankaListFormatedOIB_1">
      <item>TERRAFIRMA d.o.o. za pripremu zemljišta, OIB 54997323899</item>
    </derivirana_varijabla>
  </DomainObject.Predmet.StrankaListFormatedOIB>
  <DomainObject.Predmet.StrankaListFormatedWithAdress>
    <izvorni_sadrzaj>
      <item>TERRAFIRMA d.o.o. za pripremu zemljišta, Poljička 13, 10000 Zagreb</item>
    </izvorni_sadrzaj>
    <derivirana_varijabla naziv="DomainObject.Predmet.StrankaListFormatedWithAdress_1">
      <item>TERRAFIRMA d.o.o. za pripremu zemljišta, Poljička 13, 10000 Zagreb</item>
    </derivirana_varijabla>
  </DomainObject.Predmet.StrankaListFormatedWithAdress>
  <DomainObject.Predmet.StrankaListFormatedWithAdressOIB>
    <izvorni_sadrzaj>
      <item>TERRAFIRMA d.o.o. za pripremu zemljišta, OIB 54997323899, Poljička 13, 10000 Zagreb</item>
    </izvorni_sadrzaj>
    <derivirana_varijabla naziv="DomainObject.Predmet.StrankaListFormatedWithAdressOIB_1">
      <item>TERRAFIRMA d.o.o. za pripremu zemljišta, OIB 54997323899, Poljička 13, 10000 Zagreb</item>
    </derivirana_varijabla>
  </DomainObject.Predmet.StrankaListFormatedWithAdressOIB>
  <DomainObject.Predmet.StrankaListNazivFormated>
    <izvorni_sadrzaj>
      <item>TERRAFIRMA d.o.o. za pripremu zemljišta</item>
    </izvorni_sadrzaj>
    <derivirana_varijabla naziv="DomainObject.Predmet.StrankaListNazivFormated_1">
      <item>TERRAFIRMA d.o.o. za pripremu zemljišta</item>
    </derivirana_varijabla>
  </DomainObject.Predmet.StrankaListNazivFormated>
  <DomainObject.Predmet.StrankaListNazivFormatedOIB>
    <izvorni_sadrzaj>
      <item>TERRAFIRMA d.o.o. za pripremu zemljišta, OIB 54997323899</item>
    </izvorni_sadrzaj>
    <derivirana_varijabla naziv="DomainObject.Predmet.StrankaListNazivFormatedOIB_1">
      <item>TERRAFIRMA d.o.o. za pripremu zemljišta, OIB 54997323899</item>
    </derivirana_varijabla>
  </DomainObject.Predmet.StrankaListNazivFormatedOIB>
  <DomainObject.Predmet.ProtuStrankaListFormated>
    <izvorni_sadrzaj>
      <item>Stečajna masa iza TERRAFIRMA d.o.o. u stečaju</item>
    </izvorni_sadrzaj>
    <derivirana_varijabla naziv="DomainObject.Predmet.ProtuStrankaListFormated_1">
      <item>Stečajna masa iza TERRAFIRMA d.o.o. u stečaju</item>
    </derivirana_varijabla>
  </DomainObject.Predmet.ProtuStrankaListFormated>
  <DomainObject.Predmet.ProtuStrankaListFormatedOIB>
    <izvorni_sadrzaj>
      <item>Stečajna masa iza TERRAFIRMA d.o.o. u stečaju, OIB 63132990846</item>
    </izvorni_sadrzaj>
    <derivirana_varijabla naziv="DomainObject.Predmet.ProtuStrankaListFormatedOIB_1">
      <item>Stečajna masa iza TERRAFIRMA d.o.o. u stečaju, OIB 63132990846</item>
    </derivirana_varijabla>
  </DomainObject.Predmet.ProtuStrankaListFormatedOIB>
  <DomainObject.Predmet.ProtuStrankaListFormatedWithAdress>
    <izvorni_sadrzaj>
      <item>Stečajna masa iza TERRAFIRMA d.o.o. u stečaju, Drenovačka 3, 10000 Zagreb</item>
    </izvorni_sadrzaj>
    <derivirana_varijabla naziv="DomainObject.Predmet.ProtuStrankaListFormatedWithAdress_1">
      <item>Stečajna masa iza TERRAFIRMA d.o.o. u stečaju, Drenovačka 3, 10000 Zagreb</item>
    </derivirana_varijabla>
  </DomainObject.Predmet.ProtuStrankaListFormatedWithAdress>
  <DomainObject.Predmet.ProtuStrankaListFormatedWithAdressOIB>
    <izvorni_sadrzaj>
      <item>Stečajna masa iza TERRAFIRMA d.o.o. u stečaju, OIB 63132990846, Drenovačka 3, 10000 Zagreb</item>
    </izvorni_sadrzaj>
    <derivirana_varijabla naziv="DomainObject.Predmet.ProtuStrankaListFormatedWithAdressOIB_1">
      <item>Stečajna masa iza TERRAFIRMA d.o.o. u stečaju, OIB 63132990846, Drenovačka 3, 10000 Zagreb</item>
    </derivirana_varijabla>
  </DomainObject.Predmet.ProtuStrankaListFormatedWithAdressOIB>
  <DomainObject.Predmet.ProtuStrankaListNazivFormated>
    <izvorni_sadrzaj>
      <item>Stečajna masa iza TERRAFIRMA d.o.o. u stečaju</item>
    </izvorni_sadrzaj>
    <derivirana_varijabla naziv="DomainObject.Predmet.ProtuStrankaListNazivFormated_1">
      <item>Stečajna masa iza TERRAFIRMA d.o.o. u stečaju</item>
    </derivirana_varijabla>
  </DomainObject.Predmet.ProtuStrankaListNazivFormated>
  <DomainObject.Predmet.ProtuStrankaListNazivFormatedOIB>
    <izvorni_sadrzaj>
      <item>Stečajna masa iza TERRAFIRMA d.o.o. u stečaju, OIB 63132990846</item>
    </izvorni_sadrzaj>
    <derivirana_varijabla naziv="DomainObject.Predmet.ProtuStrankaListNazivFormatedOIB_1">
      <item>Stečajna masa iza TERRAFIRMA d.o.o. u stečaju, OIB 63132990846</item>
    </derivirana_varijabla>
  </DomainObject.Predmet.ProtuStrankaListNazivFormatedOIB>
  <DomainObject.Predmet.OstaliListFormated>
    <izvorni_sadrzaj>
      <item>Matija Potočnjak</item>
      <item>Dražen Hlišć</item>
    </izvorni_sadrzaj>
    <derivirana_varijabla naziv="DomainObject.Predmet.OstaliListFormated_1">
      <item>Matija Potočnjak</item>
      <item>Dražen Hlišć</item>
    </derivirana_varijabla>
  </DomainObject.Predmet.OstaliListFormated>
  <DomainObject.Predmet.OstaliListFormatedOIB>
    <izvorni_sadrzaj>
      <item>Matija Potočnjak, OIB 53056966535</item>
      <item>Dražen Hlišć, OIB 96928535366</item>
    </izvorni_sadrzaj>
    <derivirana_varijabla naziv="DomainObject.Predmet.OstaliListFormatedOIB_1">
      <item>Matija Potočnjak, OIB 53056966535</item>
      <item>Dražen Hlišć, OIB 96928535366</item>
    </derivirana_varijabla>
  </DomainObject.Predmet.OstaliListFormatedOIB>
  <DomainObject.Predmet.OstaliListFormatedWithAdress>
    <izvorni_sadrzaj>
      <item>Matija Potočnjak, Boškovićeva 20, 10000 Zagreb</item>
      <item>Dražen Hlišć, Vatroslava Jagića 2, 23000 Zadar</item>
    </izvorni_sadrzaj>
    <derivirana_varijabla naziv="DomainObject.Predmet.OstaliListFormatedWithAdress_1">
      <item>Matija Potočnjak, Boškovićeva 20, 10000 Zagreb</item>
      <item>Dražen Hlišć, Vatroslava Jagića 2, 23000 Zadar</item>
    </derivirana_varijabla>
  </DomainObject.Predmet.OstaliListFormatedWithAdress>
  <DomainObject.Predmet.OstaliListFormatedWithAdressOIB>
    <izvorni_sadrzaj>
      <item>Matija Potočnjak, OIB 53056966535, Boškovićeva 20, 10000 Zagreb</item>
      <item>Dražen Hlišć, OIB 96928535366, Vatroslava Jagića 2, 23000 Zadar</item>
    </izvorni_sadrzaj>
    <derivirana_varijabla naziv="DomainObject.Predmet.OstaliListFormatedWithAdressOIB_1">
      <item>Matija Potočnjak, OIB 53056966535, Boškovićeva 20, 10000 Zagreb</item>
      <item>Dražen Hlišć, OIB 96928535366, Vatroslava Jagića 2, 23000 Zadar</item>
    </derivirana_varijabla>
  </DomainObject.Predmet.OstaliListFormatedWithAdressOIB>
  <DomainObject.Predmet.OstaliListNazivFormated>
    <izvorni_sadrzaj>
      <item>Matija Potočnjak</item>
      <item>Dražen Hlišć</item>
    </izvorni_sadrzaj>
    <derivirana_varijabla naziv="DomainObject.Predmet.OstaliListNazivFormated_1">
      <item>Matija Potočnjak</item>
      <item>Dražen Hlišć</item>
    </derivirana_varijabla>
  </DomainObject.Predmet.OstaliListNazivFormated>
  <DomainObject.Predmet.OstaliListNazivFormatedOIB>
    <izvorni_sadrzaj>
      <item>Matija Potočnjak, OIB 53056966535</item>
      <item>Dražen Hlišć, OIB 96928535366</item>
    </izvorni_sadrzaj>
    <derivirana_varijabla naziv="DomainObject.Predmet.OstaliListNazivFormatedOIB_1">
      <item>Matija Potočnjak, OIB 53056966535</item>
      <item>Dražen Hlišć, OIB 96928535366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>St-702/2018-75</izvorni_sadrzaj>
    <derivirana_varijabla naziv="DomainObject.PoslovniBrojDokumenta_1">St-702/2018-75</derivirana_varijabla>
  </DomainObject.PoslovniBrojDokumenta>
  <DomainObject.Predmet.StrankaIDrugi>
    <izvorni_sadrzaj>TERRAFIRMA d.o.o. za pripremu zemljišta</izvorni_sadrzaj>
    <derivirana_varijabla naziv="DomainObject.Predmet.StrankaIDrugi_1">TERRAFIRMA d.o.o. za pripremu zemljišta</derivirana_varijabla>
  </DomainObject.Predmet.StrankaIDrugi>
  <DomainObject.Predmet.ProtustrankaIDrugi>
    <izvorni_sadrzaj>Stečajna masa iza TERRAFIRMA d.o.o. u stečaju</izvorni_sadrzaj>
    <derivirana_varijabla naziv="DomainObject.Predmet.ProtustrankaIDrugi_1">Stečajna masa iza TERRAFIRMA d.o.o. u stečaju</derivirana_varijabla>
  </DomainObject.Predmet.ProtustrankaIDrugi>
  <DomainObject.Predmet.StrankaIDrugiAdressOIB>
    <izvorni_sadrzaj>TERRAFIRMA d.o.o. za pripremu zemljišta, OIB 54997323899, Poljička 13, 10000 Zagreb</izvorni_sadrzaj>
    <derivirana_varijabla naziv="DomainObject.Predmet.StrankaIDrugiAdressOIB_1">TERRAFIRMA d.o.o. za pripremu zemljišta, OIB 54997323899, Poljička 13, 10000 Zagreb</derivirana_varijabla>
  </DomainObject.Predmet.StrankaIDrugiAdressOIB>
  <DomainObject.Predmet.ProtustrankaIDrugiAdressOIB>
    <izvorni_sadrzaj>Stečajna masa iza TERRAFIRMA d.o.o. u stečaju, OIB 63132990846, Drenovačka 3, 10000 Zagreb</izvorni_sadrzaj>
    <derivirana_varijabla naziv="DomainObject.Predmet.ProtustrankaIDrugiAdressOIB_1">Stečajna masa iza TERRAFIRMA d.o.o. u stečaju, OIB 63132990846, Drenovačka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Matija Potočnjak</item>
      <item>Dražen Hlišć</item>
      <item>Stečajna masa iza TERRAFIRMA d.o.o. u stečaju</item>
      <item>TERRAFIRMA d.o.o. za pripremu zemljišta</item>
    </izvorni_sadrzaj>
    <derivirana_varijabla naziv="DomainObject.Predmet.SudioniciListNaziv_1">
      <item>Matija Potočnjak</item>
      <item>Dražen Hlišć</item>
      <item>Stečajna masa iza TERRAFIRMA d.o.o. u stečaju</item>
      <item>TERRAFIRMA d.o.o. za pripremu zemljišta</item>
    </derivirana_varijabla>
  </DomainObject.Predmet.SudioniciListNaziv>
  <DomainObject.Predmet.SudioniciListAdressOIB>
    <izvorni_sadrzaj>
      <item>Matija Potočnjak, OIB 53056966535, Boškovićeva 20,10000 Zagreb</item>
      <item>Dražen Hlišć, OIB 96928535366, Vatroslava Jagića 2,23000 Zadar</item>
      <item>Stečajna masa iza TERRAFIRMA d.o.o. u stečaju, OIB 63132990846, Drenovačka 3,10000 Zagreb</item>
      <item>TERRAFIRMA d.o.o. za pripremu zemljišta, OIB 54997323899, Poljička 13,10000 Zagreb</item>
    </izvorni_sadrzaj>
    <derivirana_varijabla naziv="DomainObject.Predmet.SudioniciListAdressOIB_1">
      <item>Matija Potočnjak, OIB 53056966535, Boškovićeva 20,10000 Zagreb</item>
      <item>Dražen Hlišć, OIB 96928535366, Vatroslava Jagića 2,23000 Zadar</item>
      <item>Stečajna masa iza TERRAFIRMA d.o.o. u stečaju, OIB 63132990846, Drenovačka 3,10000 Zagreb</item>
      <item>TERRAFIRMA d.o.o. za pripremu zemljišta, OIB 54997323899, Poljička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96928535366</item>
      <item>, OIB 63132990846</item>
      <item>, OIB 54997323899</item>
    </izvorni_sadrzaj>
    <derivirana_varijabla naziv="DomainObject.Predmet.SudioniciListNazivOIB_1">
      <item>, OIB 53056966535</item>
      <item>, OIB 96928535366</item>
      <item>, OIB 63132990846</item>
      <item>, OIB 54997323899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St-702/2018-74</izvorni_sadrzaj>
    <derivirana_varijabla naziv="DomainObject.PredzadnjaOdlukaIzPredmeta.Oznaka_1">St-702/2018-74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1053</properties:Characters>
  <properties:Lines>41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2019-05-23T10:07:00Z</dcterms:created>
  <dc:creator>Vlasta Bogović Milisavljević</dc:creator>
  <cp:lastModifiedBy>Natalija Perković</cp:lastModifiedBy>
  <cp:lastPrinted>2019-05-27T05:11:00Z</cp:lastPrinted>
  <dcterms:modified xmlns:xsi="http://www.w3.org/2001/XMLSchema-instance" xsi:type="dcterms:W3CDTF">2019-05-27T05:11:00Z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St-702/2018-75 / Odluka - Rješenje - imenovanje stečajnog upravitelja (St-702-18_rješenje_imenovanje_stačajna_masa.docx)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