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9177" w14:paraId="48a9177" w:rsidRDefault="00864443" w:rsidP="005B2C8C" w:rsidR="00435EFB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  <w:t xml:space="preserve"> 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4A3869" w:rsidP="005B2C8C" w:rsidR="00435EFB">
      <w:pPr>
        <w:jc w:val="right"/>
        <w:rPr>
          <w:rFonts w:hAnsi="Times New Roman" w:ascii="Times New Roman"/>
          <w:b/>
        </w:rPr>
      </w:pPr>
      <w:proofErr w:type="spellStart"/>
      <w:r w:rsidRPr="004A3869">
        <w:rPr>
          <w:rFonts w:hAnsi="Times New Roman" w:ascii="Times New Roman"/>
          <w:b/>
        </w:rPr>
        <w:t>Posl</w:t>
      </w:r>
      <w:proofErr w:type="spellEnd"/>
      <w:r w:rsidRPr="004A3869">
        <w:rPr>
          <w:rFonts w:hAnsi="Times New Roman" w:ascii="Times New Roman"/>
          <w:b/>
        </w:rPr>
        <w:t>. br. 6-St.</w:t>
      </w:r>
      <w:r w:rsidR="000D605C">
        <w:rPr>
          <w:rFonts w:hAnsi="Times New Roman" w:ascii="Times New Roman"/>
          <w:b/>
        </w:rPr>
        <w:t>776</w:t>
      </w:r>
      <w:r w:rsidR="00C420DB">
        <w:rPr>
          <w:rFonts w:hAnsi="Times New Roman" w:ascii="Times New Roman"/>
          <w:b/>
        </w:rPr>
        <w:t>/2011</w:t>
      </w:r>
      <w:r w:rsidRPr="004A3869">
        <w:rPr>
          <w:rFonts w:hAnsi="Times New Roman" w:ascii="Times New Roman"/>
          <w:b/>
        </w:rPr>
        <w:t>-</w:t>
      </w:r>
      <w:r w:rsidR="000D605C">
        <w:rPr>
          <w:rFonts w:hAnsi="Times New Roman" w:ascii="Times New Roman"/>
          <w:b/>
        </w:rPr>
        <w:t>152</w:t>
      </w:r>
    </w:p>
    <w:p w:rsidRDefault="000D605C" w:rsidP="005B2C8C" w:rsidR="000D605C">
      <w:pPr>
        <w:jc w:val="right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R E P U B L I K </w:t>
      </w:r>
      <w:r w:rsidR="00394049">
        <w:rPr>
          <w:rFonts w:hAnsi="Times New Roman" w:ascii="Times New Roman"/>
          <w:b/>
        </w:rPr>
        <w:t>A</w:t>
      </w:r>
      <w:r w:rsidRPr="005B2C8C">
        <w:rPr>
          <w:rFonts w:hAnsi="Times New Roman" w:ascii="Times New Roman"/>
          <w:b/>
        </w:rPr>
        <w:t xml:space="preserve">    H R V A T S K </w:t>
      </w:r>
      <w:r w:rsidR="00394049">
        <w:rPr>
          <w:rFonts w:hAnsi="Times New Roman" w:ascii="Times New Roman"/>
          <w:b/>
        </w:rPr>
        <w:t>A</w:t>
      </w:r>
    </w:p>
    <w:p w:rsidRDefault="00435EFB" w:rsidP="005B2C8C" w:rsidR="00435EFB" w:rsidRPr="0066532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11431D" w:rsidR="00435EFB" w:rsidRPr="005B2C8C">
      <w:pPr>
        <w:tabs>
          <w:tab w:pos="720" w:val="num"/>
        </w:tabs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>Trgovački sud u Splitu, Stalna služba u Dubrovniku, po stečajnom sucu tog suda Srđanu Gavraniću, kao sucu pojedincu, u s</w:t>
      </w:r>
      <w:r>
        <w:rPr>
          <w:rFonts w:hAnsi="Times New Roman" w:ascii="Times New Roman"/>
        </w:rPr>
        <w:t>tečajnom postupku nad dužnikom</w:t>
      </w:r>
      <w:r w:rsidRPr="005B2C8C">
        <w:rPr>
          <w:rFonts w:hAnsi="Times New Roman" w:ascii="Times New Roman"/>
        </w:rPr>
        <w:t xml:space="preserve"> </w:t>
      </w:r>
      <w:r w:rsidR="000D605C" w:rsidRPr="000D605C">
        <w:rPr>
          <w:rFonts w:hAnsi="Times New Roman" w:ascii="Times New Roman"/>
        </w:rPr>
        <w:t>KNEZ DUBROVNIK d.o.o. za trgovinu i proizvodnju „u stečaju“ iz Dubrovnika, Pobrežje 1, MBS: 060129597, OIB: 58842700197, zastupano po stečajnom upravitelju Matu Mariću iz Dubrovnika</w:t>
      </w:r>
      <w:r w:rsidR="004A3869" w:rsidRPr="004A3869">
        <w:rPr>
          <w:rFonts w:hAnsi="Times New Roman" w:ascii="Times New Roman"/>
        </w:rPr>
        <w:t>,</w:t>
      </w:r>
      <w:r w:rsidRPr="00870615">
        <w:rPr>
          <w:rFonts w:hAnsi="Times New Roman" w:ascii="Times New Roman"/>
        </w:rPr>
        <w:t xml:space="preserve"> </w:t>
      </w:r>
      <w:r w:rsidR="00394049">
        <w:rPr>
          <w:rFonts w:hAnsi="Times New Roman" w:ascii="Times New Roman"/>
        </w:rPr>
        <w:t xml:space="preserve">izvan ročišta, dana </w:t>
      </w:r>
      <w:r w:rsidR="004A3869">
        <w:rPr>
          <w:rFonts w:hAnsi="Times New Roman" w:ascii="Times New Roman"/>
        </w:rPr>
        <w:t>7. studenog</w:t>
      </w:r>
      <w:r w:rsidR="00394049">
        <w:rPr>
          <w:rFonts w:hAnsi="Times New Roman" w:ascii="Times New Roman"/>
        </w:rPr>
        <w:t xml:space="preserve"> 2016. godine</w:t>
      </w: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9E6E4C" w:rsidR="00435EFB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94049">
        <w:rPr>
          <w:rFonts w:hAnsi="Times New Roman" w:ascii="Times New Roman"/>
        </w:rPr>
        <w:tab/>
        <w:t xml:space="preserve">Poziva se </w:t>
      </w:r>
      <w:r w:rsidR="009E6E4C">
        <w:rPr>
          <w:rFonts w:hAnsi="Times New Roman" w:ascii="Times New Roman"/>
        </w:rPr>
        <w:t xml:space="preserve">B2 KAPITAL d.o.o., Zagreb, </w:t>
      </w:r>
      <w:r w:rsidR="00394049">
        <w:rPr>
          <w:rFonts w:hAnsi="Times New Roman" w:ascii="Times New Roman"/>
        </w:rPr>
        <w:t xml:space="preserve">u roku od osam dana </w:t>
      </w:r>
      <w:r w:rsidR="009E6E4C">
        <w:rPr>
          <w:rFonts w:hAnsi="Times New Roman" w:ascii="Times New Roman"/>
        </w:rPr>
        <w:t>sukladno čl. 146.</w:t>
      </w:r>
      <w:r w:rsidR="009E6E4C" w:rsidRPr="00CA549C">
        <w:rPr>
          <w:rFonts w:eastAsia="Times New Roman" w:hAnsi="Times New Roman" w:ascii="Times New Roman"/>
        </w:rPr>
        <w:t xml:space="preserve"> </w:t>
      </w:r>
      <w:r w:rsidR="009E6E4C" w:rsidRPr="00CA549C">
        <w:rPr>
          <w:rFonts w:hAnsi="Times New Roman" w:ascii="Times New Roman"/>
        </w:rPr>
        <w:t>Stečajnog zakona (NN 71/15, dalje u tekstu SZ)</w:t>
      </w:r>
      <w:r w:rsidR="009E6E4C">
        <w:rPr>
          <w:rFonts w:hAnsi="Times New Roman" w:ascii="Times New Roman"/>
        </w:rPr>
        <w:t xml:space="preserve">  </w:t>
      </w:r>
      <w:r w:rsidR="00394049">
        <w:rPr>
          <w:rFonts w:hAnsi="Times New Roman" w:ascii="Times New Roman"/>
        </w:rPr>
        <w:t xml:space="preserve">dostaviti dokaz </w:t>
      </w:r>
      <w:r w:rsidR="00EB0034">
        <w:rPr>
          <w:rFonts w:hAnsi="Times New Roman" w:ascii="Times New Roman"/>
        </w:rPr>
        <w:t xml:space="preserve">o </w:t>
      </w:r>
      <w:r w:rsidR="006F560C">
        <w:rPr>
          <w:rFonts w:hAnsi="Times New Roman" w:ascii="Times New Roman"/>
        </w:rPr>
        <w:t>prijenosu tražbine</w:t>
      </w:r>
      <w:r w:rsidR="00B56513">
        <w:rPr>
          <w:rFonts w:hAnsi="Times New Roman" w:ascii="Times New Roman"/>
        </w:rPr>
        <w:t>.</w:t>
      </w:r>
    </w:p>
    <w:p w:rsidRDefault="00435EFB" w:rsidR="00435EFB" w:rsidRPr="00864443">
      <w:pPr>
        <w:rPr>
          <w:rFonts w:hAnsi="Times New Roman" w:ascii="Times New Roman"/>
          <w:sz w:val="16"/>
          <w:szCs w:val="16"/>
        </w:rPr>
      </w:pPr>
    </w:p>
    <w:p w:rsidRDefault="00B56513" w:rsidR="00B56513" w:rsidRPr="00864443">
      <w:pPr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FE4D08" w:rsidP="00E77DCF" w:rsidR="003F596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</w:t>
      </w:r>
      <w:r w:rsidR="006F560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6F560C">
        <w:rPr>
          <w:rFonts w:hAnsi="Times New Roman" w:ascii="Times New Roman"/>
        </w:rPr>
        <w:t xml:space="preserve">B2 KAPITAL d.o.o., Zagreb </w:t>
      </w:r>
      <w:r>
        <w:rPr>
          <w:rFonts w:hAnsi="Times New Roman" w:ascii="Times New Roman"/>
        </w:rPr>
        <w:t>dostavi</w:t>
      </w:r>
      <w:r w:rsidR="006F560C">
        <w:rPr>
          <w:rFonts w:hAnsi="Times New Roman" w:ascii="Times New Roman"/>
        </w:rPr>
        <w:t xml:space="preserve">o je </w:t>
      </w:r>
      <w:r>
        <w:rPr>
          <w:rFonts w:hAnsi="Times New Roman" w:ascii="Times New Roman"/>
        </w:rPr>
        <w:t>u spis podnes</w:t>
      </w:r>
      <w:r w:rsidR="006F560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k kojim </w:t>
      </w:r>
      <w:r w:rsidR="006F560C">
        <w:rPr>
          <w:rFonts w:hAnsi="Times New Roman" w:ascii="Times New Roman"/>
        </w:rPr>
        <w:t xml:space="preserve">navodi da je </w:t>
      </w:r>
      <w:r w:rsidR="00BC6990">
        <w:rPr>
          <w:rFonts w:hAnsi="Times New Roman" w:ascii="Times New Roman"/>
        </w:rPr>
        <w:t xml:space="preserve">kao cesionar s </w:t>
      </w:r>
      <w:r w:rsidR="008D7A58">
        <w:rPr>
          <w:rFonts w:hAnsi="Times New Roman" w:ascii="Times New Roman"/>
        </w:rPr>
        <w:t xml:space="preserve">ERSTE&amp;STEIERMARKISCHE BANK d.d. kao </w:t>
      </w:r>
      <w:proofErr w:type="spellStart"/>
      <w:r w:rsidR="008D7A58">
        <w:rPr>
          <w:rFonts w:hAnsi="Times New Roman" w:ascii="Times New Roman"/>
        </w:rPr>
        <w:t>cedentom</w:t>
      </w:r>
      <w:proofErr w:type="spellEnd"/>
      <w:r w:rsidR="008D7A58">
        <w:rPr>
          <w:rFonts w:hAnsi="Times New Roman" w:ascii="Times New Roman"/>
        </w:rPr>
        <w:t xml:space="preserve"> </w:t>
      </w:r>
      <w:r w:rsidR="00BC6990">
        <w:rPr>
          <w:rFonts w:hAnsi="Times New Roman" w:ascii="Times New Roman"/>
        </w:rPr>
        <w:t>sklopio 13. svibnja 2016. god</w:t>
      </w:r>
      <w:r w:rsidR="003F5960">
        <w:rPr>
          <w:rFonts w:hAnsi="Times New Roman" w:ascii="Times New Roman"/>
        </w:rPr>
        <w:t>i</w:t>
      </w:r>
      <w:r w:rsidR="00BC6990">
        <w:rPr>
          <w:rFonts w:hAnsi="Times New Roman" w:ascii="Times New Roman"/>
        </w:rPr>
        <w:t xml:space="preserve">ne ugovor o cesiji kojim je </w:t>
      </w:r>
      <w:r w:rsidR="003F5960">
        <w:rPr>
          <w:rFonts w:hAnsi="Times New Roman" w:ascii="Times New Roman"/>
        </w:rPr>
        <w:t>ustupljena nenamirena novčana tražbina prema stečajnom dužniku.</w:t>
      </w:r>
    </w:p>
    <w:p w:rsidRDefault="003F5960" w:rsidP="00E77DCF" w:rsidR="003F5960">
      <w:pPr>
        <w:ind w:firstLine="708"/>
        <w:jc w:val="both"/>
        <w:rPr>
          <w:rFonts w:hAnsi="Times New Roman" w:ascii="Times New Roman"/>
        </w:rPr>
      </w:pPr>
    </w:p>
    <w:p w:rsidRDefault="003F5960" w:rsidP="00E77DCF" w:rsidR="00435E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146. st. 3. SZ prijenos prijavljene tražbine u stečajnom postupku može se dokazivati u stečajnom postupku samo javnom ili javno ovjerovljenom ispravom ili izjavom stečajnog vjerovnika danom pred sudom. Obzirom da uz podnesak nije dostavljen dokaz o prijenosu tražbine, odlučeno je kao u izreci.</w:t>
      </w:r>
    </w:p>
    <w:p w:rsidRDefault="00435EFB" w:rsidP="00E77DCF" w:rsidR="00435EFB" w:rsidRPr="00E77DCF">
      <w:pPr>
        <w:pStyle w:val="Tijeloteksta"/>
        <w:rPr>
          <w:sz w:val="16"/>
          <w:szCs w:val="16"/>
        </w:rPr>
      </w:pPr>
    </w:p>
    <w:p w:rsidRDefault="00435EFB" w:rsidP="00864443" w:rsidR="00435EFB" w:rsidRPr="00E77DCF">
      <w:pPr>
        <w:pStyle w:val="Tijeloteksta"/>
        <w:jc w:val="center"/>
        <w:rPr>
          <w:b/>
        </w:rPr>
      </w:pPr>
      <w:r w:rsidRPr="00E77DCF">
        <w:rPr>
          <w:b/>
        </w:rPr>
        <w:t xml:space="preserve">U Dubrovniku, dana </w:t>
      </w:r>
      <w:r w:rsidR="003F5960">
        <w:rPr>
          <w:b/>
        </w:rPr>
        <w:t>7</w:t>
      </w:r>
      <w:r w:rsidRPr="00E77DCF">
        <w:rPr>
          <w:b/>
        </w:rPr>
        <w:t xml:space="preserve">. </w:t>
      </w:r>
      <w:r w:rsidR="003F5960">
        <w:rPr>
          <w:b/>
        </w:rPr>
        <w:t>studenog</w:t>
      </w:r>
      <w:r w:rsidRPr="00E77DCF">
        <w:rPr>
          <w:b/>
        </w:rPr>
        <w:t xml:space="preserve"> 2016. godine</w:t>
      </w:r>
    </w:p>
    <w:p w:rsidRDefault="00435EFB" w:rsidP="00E77DCF" w:rsidR="00435EFB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  <w:r w:rsidR="00C420DB">
        <w:rPr>
          <w:rFonts w:hAnsi="Times New Roman" w:ascii="Times New Roman"/>
          <w:b/>
        </w:rPr>
        <w:t>, v.r.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>
      <w:pPr>
        <w:jc w:val="both"/>
        <w:rPr>
          <w:rFonts w:hAnsi="Times New Roman" w:ascii="Times New Roman"/>
          <w:b/>
        </w:rPr>
      </w:pPr>
    </w:p>
    <w:p w:rsidRDefault="00665320" w:rsidP="00E77DCF" w:rsidR="00665320" w:rsidRPr="00E77DCF">
      <w:pPr>
        <w:jc w:val="both"/>
        <w:rPr>
          <w:rFonts w:hAnsi="Times New Roman" w:ascii="Times New Roman"/>
          <w:b/>
        </w:rPr>
      </w:pPr>
    </w:p>
    <w:p w:rsidRDefault="00030F41" w:rsidP="00E77DCF" w:rsidR="00030F41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435EFB" w:rsidP="00E77DCF" w:rsidR="00435EFB" w:rsidRPr="00665320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030F41">
        <w:rPr>
          <w:rFonts w:hAnsi="Times New Roman" w:ascii="Times New Roman"/>
        </w:rPr>
        <w:t>07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1</w:t>
      </w:r>
      <w:r w:rsidR="00030F41"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>.2016.g.)</w:t>
      </w:r>
      <w:r w:rsidRPr="00E77DCF">
        <w:rPr>
          <w:rFonts w:hAnsi="Times New Roman" w:ascii="Times New Roman"/>
          <w:b/>
        </w:rPr>
        <w:t>:</w:t>
      </w:r>
    </w:p>
    <w:p w:rsidRDefault="00435EFB" w:rsidP="00E77DCF" w:rsidR="00435EFB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- </w:t>
      </w:r>
      <w:r w:rsidR="00030F41">
        <w:rPr>
          <w:rFonts w:hAnsi="Times New Roman" w:ascii="Times New Roman"/>
        </w:rPr>
        <w:t>B2 KAPITAL, d.o.o., Zagreb, Radnička cesta 41</w:t>
      </w:r>
      <w:r w:rsidRPr="00E77DCF">
        <w:rPr>
          <w:rFonts w:hAnsi="Times New Roman" w:ascii="Times New Roman"/>
        </w:rPr>
        <w:t>,</w:t>
      </w:r>
    </w:p>
    <w:p w:rsidRDefault="00864443" w:rsidP="00E77DCF" w:rsidR="00864443" w:rsidRPr="00E77DCF">
      <w:pPr>
        <w:rPr>
          <w:rFonts w:hAnsi="Times New Roman" w:ascii="Times New Roman"/>
        </w:rPr>
      </w:pPr>
      <w:r>
        <w:rPr>
          <w:rFonts w:hAnsi="Times New Roman" w:ascii="Times New Roman"/>
        </w:rPr>
        <w:t>- stečajnom upravitelju,</w:t>
      </w:r>
      <w:r w:rsidR="00030F41">
        <w:rPr>
          <w:rFonts w:hAnsi="Times New Roman" w:ascii="Times New Roman"/>
        </w:rPr>
        <w:t xml:space="preserve"> putem e oglasne ploče,</w:t>
      </w:r>
    </w:p>
    <w:p w:rsidRDefault="00435EFB" w:rsidR="00435EFB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sudova.</w:t>
      </w:r>
      <w:r w:rsidR="003E4385">
        <w:rPr>
          <w:rFonts w:hAnsi="Times New Roman" w:ascii="Times New Roman"/>
        </w:rPr>
        <w:t xml:space="preserve"> </w:t>
      </w:r>
    </w:p>
    <w:sectPr w:rsidSect="00665320" w:rsidR="00435EFB" w:rsidRPr="00E77DCF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FB" w:rsidP="005B2C8C" w:rsidR="00435EFB">
      <w:r>
        <w:separator/>
      </w:r>
    </w:p>
  </w:endnote>
  <w:endnote w:id="0" w:type="continuationSeparator">
    <w:p w:rsidRDefault="00435EFB" w:rsidP="005B2C8C" w:rsidR="00435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FB" w:rsidP="005B2C8C" w:rsidR="00435EFB">
      <w:r>
        <w:separator/>
      </w:r>
    </w:p>
  </w:footnote>
  <w:footnote w:id="0" w:type="continuationSeparator">
    <w:p w:rsidRDefault="00435EFB" w:rsidP="005B2C8C" w:rsidR="00435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FB" w:rsidP="00CB3E69" w:rsidR="00435EFB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0D605C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proofErr w:type="spellStart"/>
    <w:r w:rsidRPr="00E3458E">
      <w:rPr>
        <w:rFonts w:hAnsi="Times New Roman" w:ascii="Times New Roman"/>
        <w:b/>
      </w:rPr>
      <w:t>Posl</w:t>
    </w:r>
    <w:proofErr w:type="spellEnd"/>
    <w:r w:rsidRPr="00E3458E">
      <w:rPr>
        <w:rFonts w:hAnsi="Times New Roman" w:ascii="Times New Roman"/>
        <w:b/>
      </w:rPr>
      <w:t xml:space="preserve">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1596/2016-</w:t>
    </w:r>
    <w:r w:rsidR="00CB3E69">
      <w:rPr>
        <w:rFonts w:hAnsi="Times New Roman" w:ascii="Times New Roman"/>
        <w:b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16544"/>
    <w:rsid w:val="00030F41"/>
    <w:rsid w:val="00054F8A"/>
    <w:rsid w:val="00060464"/>
    <w:rsid w:val="00074754"/>
    <w:rsid w:val="000B1F26"/>
    <w:rsid w:val="000D605C"/>
    <w:rsid w:val="000E7748"/>
    <w:rsid w:val="000F7B4D"/>
    <w:rsid w:val="0010388D"/>
    <w:rsid w:val="00104CD2"/>
    <w:rsid w:val="0011093E"/>
    <w:rsid w:val="00112D02"/>
    <w:rsid w:val="0011431D"/>
    <w:rsid w:val="00124AA4"/>
    <w:rsid w:val="00181142"/>
    <w:rsid w:val="001C310B"/>
    <w:rsid w:val="001D0138"/>
    <w:rsid w:val="001D0A8B"/>
    <w:rsid w:val="0020785D"/>
    <w:rsid w:val="00240A82"/>
    <w:rsid w:val="00274828"/>
    <w:rsid w:val="002C071C"/>
    <w:rsid w:val="002C3227"/>
    <w:rsid w:val="002C4B39"/>
    <w:rsid w:val="002C6553"/>
    <w:rsid w:val="002D3915"/>
    <w:rsid w:val="002D57E2"/>
    <w:rsid w:val="002F6DB6"/>
    <w:rsid w:val="00332A50"/>
    <w:rsid w:val="00333331"/>
    <w:rsid w:val="003402C0"/>
    <w:rsid w:val="0037496E"/>
    <w:rsid w:val="003854CC"/>
    <w:rsid w:val="0038581D"/>
    <w:rsid w:val="00385CF1"/>
    <w:rsid w:val="00394049"/>
    <w:rsid w:val="003E4385"/>
    <w:rsid w:val="003F5960"/>
    <w:rsid w:val="003F5CFD"/>
    <w:rsid w:val="00435EFB"/>
    <w:rsid w:val="004A3869"/>
    <w:rsid w:val="004A4B7D"/>
    <w:rsid w:val="004B6A1C"/>
    <w:rsid w:val="004F1A3E"/>
    <w:rsid w:val="004F20A9"/>
    <w:rsid w:val="004F44DF"/>
    <w:rsid w:val="004F67B0"/>
    <w:rsid w:val="004F6BC4"/>
    <w:rsid w:val="00575475"/>
    <w:rsid w:val="005858EF"/>
    <w:rsid w:val="005A3C8E"/>
    <w:rsid w:val="005B2C8C"/>
    <w:rsid w:val="005B6956"/>
    <w:rsid w:val="0060128B"/>
    <w:rsid w:val="0064397F"/>
    <w:rsid w:val="00665320"/>
    <w:rsid w:val="00666C2E"/>
    <w:rsid w:val="00683279"/>
    <w:rsid w:val="006874CC"/>
    <w:rsid w:val="006E6527"/>
    <w:rsid w:val="006F560C"/>
    <w:rsid w:val="00700F2E"/>
    <w:rsid w:val="007055D2"/>
    <w:rsid w:val="00710C62"/>
    <w:rsid w:val="00723946"/>
    <w:rsid w:val="00737299"/>
    <w:rsid w:val="007560E0"/>
    <w:rsid w:val="00774FFD"/>
    <w:rsid w:val="0078546E"/>
    <w:rsid w:val="007911B7"/>
    <w:rsid w:val="007921B9"/>
    <w:rsid w:val="007A2C09"/>
    <w:rsid w:val="007C29AF"/>
    <w:rsid w:val="007D07CE"/>
    <w:rsid w:val="007E101F"/>
    <w:rsid w:val="00803D3E"/>
    <w:rsid w:val="0083525C"/>
    <w:rsid w:val="008422C9"/>
    <w:rsid w:val="00851CFF"/>
    <w:rsid w:val="00863EB2"/>
    <w:rsid w:val="00864000"/>
    <w:rsid w:val="00864443"/>
    <w:rsid w:val="008653C7"/>
    <w:rsid w:val="00870615"/>
    <w:rsid w:val="008765E9"/>
    <w:rsid w:val="0087792F"/>
    <w:rsid w:val="008B0FDA"/>
    <w:rsid w:val="008B6C12"/>
    <w:rsid w:val="008D7A58"/>
    <w:rsid w:val="008E01B5"/>
    <w:rsid w:val="008E1689"/>
    <w:rsid w:val="008E6823"/>
    <w:rsid w:val="00951A6A"/>
    <w:rsid w:val="00985EF4"/>
    <w:rsid w:val="00995D29"/>
    <w:rsid w:val="009E6E4C"/>
    <w:rsid w:val="009E7AD8"/>
    <w:rsid w:val="009F629D"/>
    <w:rsid w:val="00A66A40"/>
    <w:rsid w:val="00A863EC"/>
    <w:rsid w:val="00A86BE2"/>
    <w:rsid w:val="00A916AB"/>
    <w:rsid w:val="00AC2D90"/>
    <w:rsid w:val="00AE396D"/>
    <w:rsid w:val="00AF6BE1"/>
    <w:rsid w:val="00B47027"/>
    <w:rsid w:val="00B56513"/>
    <w:rsid w:val="00BC6990"/>
    <w:rsid w:val="00C235FD"/>
    <w:rsid w:val="00C30C6F"/>
    <w:rsid w:val="00C420DB"/>
    <w:rsid w:val="00C6078C"/>
    <w:rsid w:val="00CA549C"/>
    <w:rsid w:val="00CB3E69"/>
    <w:rsid w:val="00D01C39"/>
    <w:rsid w:val="00D26409"/>
    <w:rsid w:val="00D43625"/>
    <w:rsid w:val="00D54B21"/>
    <w:rsid w:val="00D6460B"/>
    <w:rsid w:val="00DF3029"/>
    <w:rsid w:val="00E154B4"/>
    <w:rsid w:val="00E3458E"/>
    <w:rsid w:val="00E7254A"/>
    <w:rsid w:val="00E75A34"/>
    <w:rsid w:val="00E77DCF"/>
    <w:rsid w:val="00E92963"/>
    <w:rsid w:val="00EA3FB5"/>
    <w:rsid w:val="00EA598A"/>
    <w:rsid w:val="00EB0034"/>
    <w:rsid w:val="00EB03BB"/>
    <w:rsid w:val="00EB5096"/>
    <w:rsid w:val="00EC0F7D"/>
    <w:rsid w:val="00EC34BB"/>
    <w:rsid w:val="00EC4467"/>
    <w:rsid w:val="00ED1E27"/>
    <w:rsid w:val="00F30FAD"/>
    <w:rsid w:val="00F414CC"/>
    <w:rsid w:val="00F561AB"/>
    <w:rsid w:val="00F57E55"/>
    <w:rsid w:val="00F838AF"/>
    <w:rsid w:val="00FB2066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0D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0DB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0D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0D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0D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0DB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0D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0D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DUBROVNIK</item>
      <item>KNEZ DUBROVNIK, d.o.o. za trgovinu i proizvodnju</item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REPUBLIKA HRVATSKA, MINISTARSTVO FINANCIJA, POREZNA UPRAVA, PODRUČNI URED DUBROVNIK</item>
      <item>KNEZ DUBROVNIK, d.o.o. za trgovinu i proizvodnju</item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REPUBLIKA HRVATSKA, MINISTARSTVO FINANCIJA, POREZNA UPRAVA, PODRUČNI URED DUBROVNIK, OIB 18683136487</item>
      <item>KNEZ DUBROVNIK, d.o.o. za trgovinu i proizvodnju, OIB 58842700197, Pobrežje 1,Dubrovnik</item>
      <item>ŽDO DUBROVNIK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REPUBLIKA HRVATSKA, MINISTARSTVO FINANCIJA, POREZNA UPRAVA, PODRUČNI URED DUBROVNIK, OIB 18683136487</item>
      <item>KNEZ DUBROVNIK, d.o.o. za trgovinu i proizvodnju, OIB 58842700197, Pobrežje 1,Dubrovnik</item>
      <item>ŽDO DUBROVNIK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58842700197</item>
      <item>, OIB null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18683136487</item>
      <item>, OIB 58842700197</item>
      <item>, OIB null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1676</properties:Characters>
  <properties:Lines>56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2016-11-08T11:59:00Z</dcterms:created>
  <dc:creator>Srđan Gavranić</dc:creator>
  <cp:lastModifiedBy>Mara Marčinko</cp:lastModifiedBy>
  <cp:lastPrinted>2016-11-08T13:36:00Z</cp:lastPrinted>
  <dcterms:modified xmlns:xsi="http://www.w3.org/2001/XMLSchema-instance" xsi:type="dcterms:W3CDTF">2016-11-08T13:37:00Z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