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f2c6" w14:paraId="795f2c6" w:rsidRDefault="00AE649C" w:rsidP="00FA5B5E" w:rsidR="00AE649C" w:rsidRPr="00B76F3C">
      <w:pPr>
        <w:pStyle w:val="Naslov3"/>
        <w15:collapsed w:val="false"/>
      </w:pPr>
    </w:p>
    <w:p w:rsidRDefault="007F167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F167F" w:rsidP="007F167F" w:rsidR="007F167F">
      <w:r>
        <w:t>REPUBLIKA HRVATSKA</w:t>
      </w:r>
    </w:p>
    <w:p w:rsidRDefault="007F167F" w:rsidP="007F167F" w:rsidR="007F167F">
      <w:r>
        <w:t>TRGOVAČKI SUD U ZADRU</w:t>
      </w:r>
      <w:r>
        <w:tab/>
      </w:r>
      <w:r>
        <w:tab/>
      </w:r>
      <w:r>
        <w:tab/>
      </w:r>
      <w:r>
        <w:tab/>
      </w:r>
      <w:r>
        <w:tab/>
      </w:r>
      <w:r>
        <w:tab/>
      </w:r>
    </w:p>
    <w:p w:rsidRDefault="007F167F" w:rsidP="007F167F" w:rsidR="007F167F">
      <w:r>
        <w:t>Zadar, Dr. Franje Tuđmana 35</w:t>
      </w:r>
      <w:r>
        <w:tab/>
      </w:r>
      <w:r>
        <w:tab/>
      </w:r>
      <w:r>
        <w:tab/>
      </w:r>
      <w:r>
        <w:tab/>
      </w:r>
      <w:r>
        <w:tab/>
      </w:r>
      <w:r>
        <w:tab/>
      </w:r>
    </w:p>
    <w:p w:rsidRDefault="007F167F" w:rsidP="007F167F" w:rsidR="007F167F">
      <w:pPr>
        <w:ind w:firstLine="708"/>
      </w:pPr>
    </w:p>
    <w:p w:rsidRDefault="007F167F" w:rsidP="007F167F" w:rsidR="007F167F"/>
    <w:p w:rsidRDefault="007F167F" w:rsidP="007F167F" w:rsidR="007F167F">
      <w:pPr>
        <w:jc w:val="center"/>
      </w:pPr>
      <w:r>
        <w:t>U  I M E  R E P U B L I K E  H R V A T S K E</w:t>
      </w:r>
    </w:p>
    <w:p w:rsidRDefault="007F167F" w:rsidP="007F167F" w:rsidR="007F167F">
      <w:pPr>
        <w:jc w:val="center"/>
      </w:pPr>
    </w:p>
    <w:p w:rsidRDefault="007F167F" w:rsidP="007F167F" w:rsidR="007F167F">
      <w:pPr>
        <w:jc w:val="center"/>
      </w:pPr>
      <w:r>
        <w:t>R J E Š E N J E</w:t>
      </w:r>
    </w:p>
    <w:p w:rsidRDefault="007F167F" w:rsidP="007F167F" w:rsidR="007F167F"/>
    <w:p w:rsidRDefault="007F167F" w:rsidP="007F167F" w:rsidR="007F167F">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tab/>
      </w:r>
      <w:r>
        <w:tab/>
        <w:t xml:space="preserve">Trgovački sud u Zadru, OIB: 39670464653, po sutkinji Tini Grgas, na prijedlog sudske savjetnice Višnje </w:t>
      </w:r>
      <w:proofErr w:type="spellStart"/>
      <w:r>
        <w:t>Batur</w:t>
      </w:r>
      <w:proofErr w:type="spellEnd"/>
      <w:r>
        <w:t xml:space="preserve"> </w:t>
      </w:r>
      <w:proofErr w:type="spellStart"/>
      <w:r>
        <w:t>Ropuš</w:t>
      </w:r>
      <w:proofErr w:type="spellEnd"/>
      <w:r>
        <w:t xml:space="preserve">, u pravnoj stvari podnositeljice zahtjeva Financijske agencije, Regionalnog centra Split, Podružnice Šibenik, Perivoj L. Marune 1., OIB: 85821130368, za provedbu skraćenoga stečajnog postupka nad dužnikom  DOMI d.o.o., Šibenik, Ante </w:t>
      </w:r>
      <w:proofErr w:type="spellStart"/>
      <w:r>
        <w:t>Šupuka</w:t>
      </w:r>
      <w:proofErr w:type="spellEnd"/>
      <w:r>
        <w:t xml:space="preserve"> 10, OIB: 52812508239, 25. kolovoza 2016.,</w:t>
      </w:r>
    </w:p>
    <w:p w:rsidRDefault="007F167F" w:rsidP="007F167F" w:rsidR="007F167F">
      <w:pPr>
        <w:jc w:val="center"/>
      </w:pPr>
    </w:p>
    <w:p w:rsidRDefault="007F167F" w:rsidP="007F167F" w:rsidR="007F167F">
      <w:pPr>
        <w:jc w:val="center"/>
      </w:pPr>
      <w:r>
        <w:t>r i j e š i o  j e</w:t>
      </w:r>
    </w:p>
    <w:p w:rsidRDefault="007F167F" w:rsidP="007F167F" w:rsidR="007F167F"/>
    <w:p w:rsidRDefault="007F167F" w:rsidP="007F167F" w:rsidR="007F167F">
      <w:pPr>
        <w:jc w:val="both"/>
      </w:pPr>
      <w:r>
        <w:t xml:space="preserve">            I. Obustavlja se skraćeni stečajni postupak nad dužnikom  DOMI d.o.o., Šibenik, Ante </w:t>
      </w:r>
      <w:proofErr w:type="spellStart"/>
      <w:r>
        <w:t>Šupuka</w:t>
      </w:r>
      <w:proofErr w:type="spellEnd"/>
      <w:r>
        <w:t xml:space="preserve"> 10, OIB: 52812508239.</w:t>
      </w:r>
    </w:p>
    <w:p w:rsidRDefault="007F167F" w:rsidP="007F167F" w:rsidR="007F167F">
      <w:pPr>
        <w:ind w:firstLine="708"/>
        <w:jc w:val="both"/>
      </w:pPr>
      <w:r>
        <w:t xml:space="preserve">II. Po pravomoćnosti ovog rješenja, sud će odgovarajućom primjenom općih odredbi stečajnoga postupka Stečajnog zakona donijeti rješenje o pokretanju prethodnoga postupka odnosno otvaranju redovnog stečajnoga postupka nad dužnikom.  </w:t>
      </w:r>
    </w:p>
    <w:p w:rsidRDefault="007F167F" w:rsidP="007F167F" w:rsidR="007F167F">
      <w:pPr>
        <w:jc w:val="both"/>
      </w:pPr>
    </w:p>
    <w:p w:rsidRDefault="007F167F" w:rsidP="007F167F" w:rsidR="007F167F">
      <w:pPr>
        <w:jc w:val="both"/>
      </w:pPr>
      <w:r>
        <w:tab/>
      </w:r>
    </w:p>
    <w:p w:rsidRDefault="007F167F" w:rsidP="007F167F" w:rsidR="007F167F">
      <w:pPr>
        <w:jc w:val="center"/>
      </w:pPr>
      <w:r>
        <w:t>Obrazloženje</w:t>
      </w:r>
    </w:p>
    <w:p w:rsidRDefault="007F167F" w:rsidP="007F167F" w:rsidR="007F167F">
      <w:pPr>
        <w:jc w:val="center"/>
      </w:pPr>
    </w:p>
    <w:p w:rsidRDefault="007F167F" w:rsidP="007F167F" w:rsidR="007F167F">
      <w:pPr>
        <w:ind w:firstLine="708"/>
        <w:jc w:val="both"/>
      </w:pPr>
      <w:r>
        <w:lastRenderedPageBreak/>
        <w:t xml:space="preserve">Postupajući po zahtjevu Financijske agencije, Regionalnog centra Split, Podružnice Šibenik, od 20. lipnja 2016. za provedbu skraćenog stečajnog postupka nad uvodno označenim dužnikom, oglasom ovog suda od 02. kolovoza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7F167F" w:rsidP="007F167F" w:rsidR="007F167F">
      <w:pPr>
        <w:jc w:val="both"/>
      </w:pPr>
    </w:p>
    <w:p w:rsidRDefault="007F167F" w:rsidP="007F167F" w:rsidR="007F167F">
      <w:pPr>
        <w:ind w:firstLine="708"/>
        <w:jc w:val="both"/>
      </w:pPr>
      <w:r>
        <w:t xml:space="preserve">U propisanom roku dužnik je dostavio sudu dana 17. kolovoza 2016.  javnobilježnički ovjerovljen popis imovine i obveza na propisanom obrascu odnosno </w:t>
      </w:r>
      <w:proofErr w:type="spellStart"/>
      <w:r>
        <w:t>prokazni</w:t>
      </w:r>
      <w:proofErr w:type="spellEnd"/>
      <w:r>
        <w:t xml:space="preserve"> popis imovine iz kojeg je razvidno da dužnik ima u vlasništvu određene nekretnine.</w:t>
      </w:r>
    </w:p>
    <w:p w:rsidRDefault="007F167F" w:rsidP="007F167F" w:rsidR="007F167F">
      <w:pPr>
        <w:ind w:firstLine="708"/>
        <w:jc w:val="both"/>
      </w:pPr>
    </w:p>
    <w:p w:rsidRDefault="007F167F" w:rsidP="007F167F" w:rsidR="007F167F">
      <w:pPr>
        <w:ind w:firstLine="708"/>
        <w:jc w:val="both"/>
      </w:pPr>
      <w:r>
        <w:t>U propisanom roku vjerovnik dužnika Republika Hrvatska, Ministarstvo financija, Porezna uprava, Područni ured Dalmacija, podnio je dana 18. kolovoza 2016. prijedlog za otvaranje stečajnog postupka nad dužnikom te je izvijestio sud da prema dužniku ima dospjelu novčanu tražbinu u iznosu od 83.920,22 kuna.</w:t>
      </w:r>
    </w:p>
    <w:p w:rsidRDefault="007F167F" w:rsidP="007F167F" w:rsidR="007F167F">
      <w:pPr>
        <w:jc w:val="both"/>
      </w:pPr>
    </w:p>
    <w:p w:rsidRDefault="007F167F" w:rsidP="007F167F" w:rsidR="007F167F">
      <w:pPr>
        <w:ind w:firstLine="708"/>
        <w:jc w:val="both"/>
      </w:pPr>
      <w:r>
        <w:t xml:space="preserve">Odredbom čl. 433. SZ-a je propisano da ako nisu ispunjene pretpostavke za istodobno otvaranje i zaključenje skraćenoga stečajnog postupka u smislu odredbe čl. 431. istog, da će sud obustaviti skraćeni stečajni postupak. </w:t>
      </w:r>
    </w:p>
    <w:p w:rsidRDefault="007F167F" w:rsidP="007F167F" w:rsidR="007F167F">
      <w:pPr>
        <w:ind w:firstLine="708"/>
        <w:jc w:val="both"/>
      </w:pPr>
    </w:p>
    <w:p w:rsidRDefault="007F167F" w:rsidP="007F167F" w:rsidR="007F167F">
      <w:pPr>
        <w:ind w:firstLine="708"/>
        <w:jc w:val="both"/>
      </w:pPr>
      <w:r>
        <w:t xml:space="preserve">S obzirom da je osoba ovlaštena za zastupanje dužnika u propisanom roku dostavila ovom sudu javnobilježnički ovjerovljen popis imovine i obveza dužnika iz kojeg proizlazi da ima imovinu dostanu za namirenje troškova stečajnoga postupka te da je  navedeni vjerovnik u propisanom roku podnio ovom sudu prijedlog za otvaranje stečajnoga postupka nad dužnikom uz odgovarajuće isprave kojima je učinio vjerojatnim postojanje svoje tražbine i postojanje imovine dužnika, to u konkretnom slučaju nisu ispunjene pretpostavke iz čl. 431. SZ-a za istodobno otvaranje i zaključenje skraćenog stečajnog postupka, a zbog čega je temeljem odredbe čl. 433. SZ-a donesena odluka kao u točki I. i II. izreke ovog rješenja.  </w:t>
      </w:r>
    </w:p>
    <w:p w:rsidRDefault="007F167F" w:rsidP="007F167F" w:rsidR="007F167F">
      <w:pPr>
        <w:ind w:firstLine="708"/>
        <w:jc w:val="both"/>
      </w:pPr>
    </w:p>
    <w:p w:rsidRDefault="007F167F" w:rsidP="007F167F" w:rsidR="007F167F">
      <w:pPr>
        <w:jc w:val="both"/>
      </w:pPr>
    </w:p>
    <w:p w:rsidRDefault="007F167F" w:rsidP="007F167F" w:rsidR="007F167F">
      <w:pPr>
        <w:jc w:val="center"/>
      </w:pPr>
      <w:r>
        <w:t>U Zadru 25. kolovoza 2016.</w:t>
      </w:r>
    </w:p>
    <w:p w:rsidRDefault="007F167F" w:rsidP="007F167F" w:rsidR="007F167F">
      <w:pPr>
        <w:jc w:val="center"/>
      </w:pPr>
    </w:p>
    <w:p w:rsidRDefault="007F167F" w:rsidP="007F167F" w:rsidR="007F167F"/>
    <w:p w:rsidRDefault="007F167F" w:rsidP="007F167F" w:rsidR="007F167F"/>
    <w:p w:rsidRDefault="007F167F" w:rsidP="007F167F" w:rsidR="007F167F">
      <w:pPr>
        <w:pStyle w:val="Bezproreda"/>
      </w:pPr>
      <w:r>
        <w:t xml:space="preserve">Sudska savjetnica </w:t>
      </w:r>
      <w:r>
        <w:tab/>
      </w:r>
      <w:r>
        <w:tab/>
      </w:r>
      <w:r>
        <w:tab/>
      </w:r>
      <w:r>
        <w:tab/>
      </w:r>
      <w:r>
        <w:tab/>
      </w:r>
      <w:r>
        <w:tab/>
      </w:r>
      <w:r>
        <w:tab/>
      </w:r>
      <w:r>
        <w:tab/>
        <w:t xml:space="preserve">          Sutkinja</w:t>
      </w:r>
    </w:p>
    <w:p w:rsidRDefault="007F167F" w:rsidP="007F167F" w:rsidR="007F167F">
      <w:pPr>
        <w:pStyle w:val="Bezproreda"/>
      </w:pPr>
      <w:r>
        <w:t xml:space="preserve">Višnja </w:t>
      </w:r>
      <w:proofErr w:type="spellStart"/>
      <w:r>
        <w:t>Batur</w:t>
      </w:r>
      <w:proofErr w:type="spellEnd"/>
      <w:r>
        <w:t xml:space="preserve"> </w:t>
      </w:r>
      <w:proofErr w:type="spellStart"/>
      <w:r>
        <w:t>Ropu</w:t>
      </w:r>
      <w:r>
        <w:t>š</w:t>
      </w:r>
      <w:proofErr w:type="spellEnd"/>
      <w:r>
        <w:tab/>
      </w:r>
      <w:r>
        <w:tab/>
      </w:r>
      <w:r>
        <w:tab/>
      </w:r>
      <w:r>
        <w:tab/>
      </w:r>
      <w:r>
        <w:tab/>
      </w:r>
      <w:r>
        <w:tab/>
      </w:r>
      <w:r>
        <w:tab/>
        <w:t xml:space="preserve">                     </w:t>
      </w:r>
      <w:r>
        <w:t>Tina Grgas</w:t>
      </w:r>
    </w:p>
    <w:p w:rsidRDefault="007F167F" w:rsidP="007F167F" w:rsidR="007F167F"/>
    <w:p w:rsidRDefault="007F167F" w:rsidP="007F167F" w:rsidR="007F167F"/>
    <w:p w:rsidRDefault="007F167F" w:rsidP="007F167F" w:rsidR="007F167F">
      <w:r>
        <w:t xml:space="preserve">UPUTA O PRAVNOM LIJEKU:  </w:t>
      </w:r>
    </w:p>
    <w:p w:rsidRDefault="007F167F" w:rsidP="007F167F" w:rsidR="007F167F">
      <w:r>
        <w:t xml:space="preserve">Protiv ovog rješenja može se izjaviti žalba Visokom trgovačkom sudu Republike Hrvatske u roku od 8 dana od dana primitka </w:t>
      </w:r>
      <w:proofErr w:type="spellStart"/>
      <w:r>
        <w:t>otpravka</w:t>
      </w:r>
      <w:proofErr w:type="spellEnd"/>
      <w:r>
        <w:t xml:space="preserve">, u tri primjerka, sve putem ovog suda. </w:t>
      </w:r>
    </w:p>
    <w:p w:rsidRDefault="007F167F" w:rsidP="007F167F" w:rsidR="007F167F">
      <w:pPr>
        <w:ind w:firstLine="360"/>
      </w:pPr>
    </w:p>
    <w:p w:rsidRDefault="007F167F" w:rsidP="007F167F" w:rsidR="007F167F">
      <w:pPr>
        <w:ind w:firstLine="360"/>
      </w:pPr>
    </w:p>
    <w:p w:rsidRDefault="007F167F" w:rsidP="007F167F" w:rsidR="007F167F">
      <w:pPr>
        <w:ind w:firstLine="360"/>
      </w:pPr>
      <w:bookmarkStart w:name="_GoBack" w:id="0"/>
      <w:bookmarkEnd w:id="0"/>
    </w:p>
    <w:p w:rsidRDefault="007F167F" w:rsidP="007F167F" w:rsidR="007F167F">
      <w:pPr>
        <w:ind w:firstLine="360"/>
        <w:rPr>
          <w:b/>
        </w:rPr>
      </w:pPr>
      <w:r>
        <w:t>DNA:</w:t>
      </w:r>
    </w:p>
    <w:p w:rsidRDefault="007F167F" w:rsidP="007F167F" w:rsidR="007F167F">
      <w:pPr>
        <w:numPr>
          <w:ilvl w:val="0"/>
          <w:numId w:val="47"/>
        </w:numPr>
        <w:spacing w:after="0"/>
      </w:pPr>
      <w:r>
        <w:t>FINA, Podružnica Zadar,</w:t>
      </w:r>
    </w:p>
    <w:p w:rsidRDefault="007F167F" w:rsidP="007F167F" w:rsidR="007F167F">
      <w:pPr>
        <w:numPr>
          <w:ilvl w:val="0"/>
          <w:numId w:val="47"/>
        </w:numPr>
        <w:spacing w:after="0"/>
      </w:pPr>
      <w:r>
        <w:t xml:space="preserve">stečajnom dužniku, </w:t>
      </w:r>
    </w:p>
    <w:p w:rsidRDefault="007F167F" w:rsidP="007F167F" w:rsidR="007F167F">
      <w:pPr>
        <w:numPr>
          <w:ilvl w:val="0"/>
          <w:numId w:val="47"/>
        </w:numPr>
        <w:spacing w:after="0"/>
      </w:pPr>
      <w:r>
        <w:t>e-oglasna ploča,</w:t>
      </w:r>
    </w:p>
    <w:p w:rsidRDefault="007F167F" w:rsidP="007F167F" w:rsidR="007F167F">
      <w:pPr>
        <w:numPr>
          <w:ilvl w:val="0"/>
          <w:numId w:val="47"/>
        </w:numPr>
        <w:spacing w:after="0"/>
      </w:pPr>
      <w:r>
        <w:t>u spis.</w:t>
      </w:r>
    </w:p>
    <w:p w:rsidRDefault="007F167F" w:rsidP="007F167F" w:rsidR="007F167F">
      <w:pPr>
        <w:ind w:firstLine="708"/>
        <w:jc w:val="both"/>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67F" w:rsidP="007F167F" w:rsidR="007F167F">
    <w:pPr>
      <w:jc w:val="right"/>
    </w:pPr>
    <w:r>
      <w:t>Poslovni broj: 5 St-879/16-9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67F"/>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2873641">
      <w:bodyDiv w:val="true"/>
      <w:marLeft w:val="0"/>
      <w:marRight w:val="0"/>
      <w:marTop w:val="0"/>
      <w:marBottom w:val="0"/>
      <w:divBdr>
        <w:top w:space="0" w:sz="0" w:color="auto" w:val="none"/>
        <w:left w:space="0" w:sz="0" w:color="auto" w:val="none"/>
        <w:bottom w:space="0" w:sz="0" w:color="auto" w:val="none"/>
        <w:right w:space="0" w:sz="0" w:color="auto" w:val="none"/>
      </w:divBdr>
    </w:div>
    <w:div w:id="12421345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2016.</izvorni_sadrzaj>
    <derivirana_varijabla naziv="DomainObject.DatumDonosenjaOdluke_1">25.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St-879/2016-7</izvorni_sadrzaj>
    <derivirana_varijabla naziv="DomainObject.Oznaka_1">St-879/2016-7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879</izvorni_sadrzaj>
    <derivirana_varijabla naziv="DomainObject.Predmet.Broj_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St-879/2016</izvorni_sadrzaj>
    <derivirana_varijabla naziv="DomainObject.Predmet.OznakaBroj_1">St-879/2016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 d.o.o. za trgovinu, turizam, ugostiteljstvo, export-import</izvorni_sadrzaj>
    <derivirana_varijabla naziv="DomainObject.Predmet.ProtustrankaFormated_1">  DOMI d.o.o. za trgovinu, turizam, ugostiteljstvo, export-import</derivirana_varijabla>
  </DomainObject.Predmet.ProtustrankaFormated>
  <DomainObject.Predmet.ProtustrankaFormatedOIB>
    <izvorni_sadrzaj>  DOMI d.o.o. za trgovinu, turizam, ugostiteljstvo, export-import, OIB 52812508239</izvorni_sadrzaj>
    <derivirana_varijabla naziv="DomainObject.Predmet.ProtustrankaFormatedOIB_1">  DOMI d.o.o. za trgovinu, turizam, ugostiteljstvo, export-import, OIB 52812508239</derivirana_varijabla>
  </DomainObject.Predmet.ProtustrankaFormatedOIB>
  <DomainObject.Predmet.ProtustrankaFormatedWithAdress>
    <izvorni_sadrzaj> DOMI d.o.o. za trgovinu, turizam, ugostiteljstvo, export-import, Ante Šupuka 10, 22000 Šibenik</izvorni_sadrzaj>
    <derivirana_varijabla naziv="DomainObject.Predmet.ProtustrankaFormatedWithAdress_1"> DOMI d.o.o. za trgovinu, turizam, ugostiteljstvo, export-import, Ante Šupuka 10, 22000 Šibenik</derivirana_varijabla>
  </DomainObject.Predmet.ProtustrankaFormatedWithAdress>
  <DomainObject.Predmet.ProtustrankaFormatedWithAdressOIB>
    <izvorni_sadrzaj> DOMI d.o.o. za trgovinu, turizam, ugostiteljstvo, export-import, OIB 52812508239, Ante Šupuka 10, 22000 Šibenik</izvorni_sadrzaj>
    <derivirana_varijabla naziv="DomainObject.Predmet.ProtustrankaFormatedWithAdressOIB_1"> DOMI d.o.o. za trgovinu, turizam, ugostiteljstvo, export-import, OIB 52812508239, Ante Šupuka 10, 22000 Šibenik</derivirana_varijabla>
  </DomainObject.Predmet.ProtustrankaFormatedWithAdressOIB>
  <DomainObject.Predmet.ProtustrankaWithAdress>
    <izvorni_sadrzaj>DOMI d.o.o. za trgovinu, turizam, ugostiteljstvo, export-import Ante Šupuka 10, 22000 Šibenik</izvorni_sadrzaj>
    <derivirana_varijabla naziv="DomainObject.Predmet.ProtustrankaWithAdress_1">DOMI d.o.o. za trgovinu, turizam, ugostiteljstvo, export-import Ante Šupuka 10, 22000 Šibenik</derivirana_varijabla>
  </DomainObject.Predmet.ProtustrankaWithAdress>
  <DomainObject.Predmet.ProtustrankaWithAdressOIB>
    <izvorni_sadrzaj>DOMI d.o.o. za trgovinu, turizam, ugostiteljstvo, export-import, OIB 52812508239, Ante Šupuka 10, 22000 Šibenik</izvorni_sadrzaj>
    <derivirana_varijabla naziv="DomainObject.Predmet.ProtustrankaWithAdressOIB_1">DOMI d.o.o. za trgovinu, turizam, ugostiteljstvo, export-import, OIB 52812508239, Ante Šupuka 10, 22000 Šibenik</derivirana_varijabla>
  </DomainObject.Predmet.ProtustrankaWithAdressOIB>
  <DomainObject.Predmet.ProtustrankaNazivFormated>
    <izvorni_sadrzaj>DOMI d.o.o. za trgovinu, turizam, ugostiteljstvo, export-import</izvorni_sadrzaj>
    <derivirana_varijabla naziv="DomainObject.Predmet.ProtustrankaNazivFormated_1">DOMI d.o.o. za trgovinu, turizam, ugostiteljstvo, export-import</derivirana_varijabla>
  </DomainObject.Predmet.ProtustrankaNazivFormated>
  <DomainObject.Predmet.ProtustrankaNazivFormatedOIB>
    <izvorni_sadrzaj>DOMI d.o.o. za trgovinu, turizam, ugostiteljstvo, export-import, OIB 52812508239</izvorni_sadrzaj>
    <derivirana_varijabla naziv="DomainObject.Predmet.ProtustrankaNazivFormatedOIB_1">DOMI d.o.o. za trgovinu, turizam, ugostiteljstvo, export-import, OIB 52812508239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DOMI d.o.o. za trgovinu, turizam, ugostiteljstvo, export-import</item>
    </izvorni_sadrzaj>
    <derivirana_varijabla naziv="DomainObject.Predmet.ProtuStrankaListFormated_1">
      <item>DOMI d.o.o. za trgovinu, turizam, ugostiteljstvo, export-import</item>
    </derivirana_varijabla>
  </DomainObject.Predmet.ProtuStrankaListFormated>
  <DomainObject.Predmet.ProtuStrankaListFormatedOIB>
    <izvorni_sadrzaj>
      <item>DOMI d.o.o. za trgovinu, turizam, ugostiteljstvo, export-import, OIB 52812508239</item>
    </izvorni_sadrzaj>
    <derivirana_varijabla naziv="DomainObject.Predmet.ProtuStrankaListFormatedOIB_1">
      <item>DOMI d.o.o. za trgovinu, turizam, ugostiteljstvo, export-import, OIB 52812508239</item>
    </derivirana_varijabla>
  </DomainObject.Predmet.ProtuStrankaListFormatedOIB>
  <DomainObject.Predmet.ProtuStrankaListFormatedWithAdress>
    <izvorni_sadrzaj>
      <item>DOMI d.o.o. za trgovinu, turizam, ugostiteljstvo, export-import, Ante Šupuka 10, 22000 Šibenik</item>
    </izvorni_sadrzaj>
    <derivirana_varijabla naziv="DomainObject.Predmet.ProtuStrankaListFormatedWithAdress_1">
      <item>DOMI d.o.o. za trgovinu, turizam, ugostiteljstvo, export-import, Ante Šupuka 10, 22000 Šibenik</item>
    </derivirana_varijabla>
  </DomainObject.Predmet.ProtuStrankaListFormatedWithAdress>
  <DomainObject.Predmet.ProtuStrankaListFormatedWithAdressOIB>
    <izvorni_sadrzaj>
      <item>DOMI d.o.o. za trgovinu, turizam, ugostiteljstvo, export-import, OIB 52812508239, Ante Šupuka 10, 22000 Šibenik</item>
    </izvorni_sadrzaj>
    <derivirana_varijabla naziv="DomainObject.Predmet.ProtuStrankaListFormatedWithAdressOIB_1">
      <item>DOMI d.o.o. za trgovinu, turizam, ugostiteljstvo, export-import, OIB 52812508239, Ante Šupuka 10, 22000 Šibenik</item>
    </derivirana_varijabla>
  </DomainObject.Predmet.ProtuStrankaListFormatedWithAdressOIB>
  <DomainObject.Predmet.ProtuStrankaListNazivFormated>
    <izvorni_sadrzaj>
      <item>DOMI d.o.o. za trgovinu, turizam, ugostiteljstvo, export-import</item>
    </izvorni_sadrzaj>
    <derivirana_varijabla naziv="DomainObject.Predmet.ProtuStrankaListNazivFormated_1">
      <item>DOMI d.o.o. za trgovinu, turizam, ugostiteljstvo, export-import</item>
    </derivirana_varijabla>
  </DomainObject.Predmet.ProtuStrankaListNazivFormated>
  <DomainObject.Predmet.ProtuStrankaListNazivFormatedOIB>
    <izvorni_sadrzaj>
      <item>DOMI d.o.o. za trgovinu, turizam, ugostiteljstvo, export-import, OIB 52812508239</item>
    </izvorni_sadrzaj>
    <derivirana_varijabla naziv="DomainObject.Predmet.ProtuStrankaListNazivFormatedOIB_1">
      <item>DOMI d.o.o. za trgovinu, turizam, ugostiteljstvo, export-import, OIB 52812508239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St-879/2016-7</izvorni_sadrzaj>
    <derivirana_varijabla naziv="DomainObject.PoslovniBrojDokumenta_1">St-879/2016-7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DOMI d.o.o. za trgovinu, turizam, ugostiteljstvo, export-import</izvorni_sadrzaj>
    <derivirana_varijabla naziv="DomainObject.Predmet.ProtustrankaIDrugi_1">DOMI d.o.o. za trgovinu, turizam, ugostiteljstvo, export-import</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DOMI d.o.o. za trgovinu, turizam, ugostiteljstvo, export-import, OIB 52812508239, Ante Šupuka 10, 22000 Šibenik</izvorni_sadrzaj>
    <derivirana_varijabla naziv="DomainObject.Predmet.ProtustrankaIDrugiAdressOIB_1">DOMI d.o.o. za trgovinu, turizam, ugostiteljstvo, export-import, OIB 52812508239, Ante Šupuka 10,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DOMI d.o.o. za trgovinu, turizam, ugostiteljstvo, export-import</item>
    </izvorni_sadrzaj>
    <derivirana_varijabla naziv="DomainObject.Predmet.SudioniciListNaziv_1">
      <item>FINA - Podružnica Šibenik</item>
      <item>DOMI d.o.o. za trgovinu, turizam, ugostiteljstvo, export-import</item>
    </derivirana_varijabla>
  </DomainObject.Predmet.SudioniciListNaziv>
  <DomainObject.Predmet.SudioniciListAdressOIB>
    <izvorni_sadrzaj>
      <item>FINA - Podružnica Šibenik, OIB 85821130368, Perivoj L. Marune 1,22000 Šibenik</item>
      <item>DOMI d.o.o. za trgovinu, turizam, ugostiteljstvo, export-import, OIB 52812508239, Ante Šupuka 10,22000 Šibenik</item>
    </izvorni_sadrzaj>
    <derivirana_varijabla naziv="DomainObject.Predmet.SudioniciListAdressOIB_1">
      <item>FINA - Podružnica Šibenik, OIB 85821130368, Perivoj L. Marune 1,22000 Šibenik</item>
      <item>DOMI d.o.o. za trgovinu, turizam, ugostiteljstvo, export-import, OIB 52812508239, Ante Šupuka 10,22000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CFFB32-6D67-4754-803B-977371D855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510</properties:Words>
  <properties:Characters>2822</properties:Characters>
  <properties:Lines>83</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2016-08-29T11:21:00Z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St-879/2016-7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