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1bdd" w14:paraId="40f1bdd" w:rsidRDefault="00E94ADC" w:rsidP="0071033A" w:rsidR="0071033A">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St-1</w:t>
      </w:r>
      <w:r w:rsidR="00F10617">
        <w:rPr>
          <w:rFonts w:hAnsi="Times New Roman" w:ascii="Times New Roman"/>
        </w:rPr>
        <w:t>487/16</w:t>
      </w:r>
    </w:p>
    <w:p w:rsidRDefault="003C5896" w:rsidP="0071033A" w:rsidR="003C5896" w:rsidRPr="00345080">
      <w:pPr>
        <w:ind w:firstLine="567"/>
        <w:jc w:val="right"/>
        <w:rPr>
          <w:rFonts w:hAnsi="Times New Roman" w:ascii="Times New Roman"/>
        </w:rPr>
      </w:pP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both"/>
        <w:rPr>
          <w:rFonts w:hAnsi="Times New Roman" w:ascii="Times New Roman"/>
        </w:rPr>
      </w:pPr>
      <w:r w:rsidRPr="00345080">
        <w:rPr>
          <w:rFonts w:hAnsi="Times New Roman" w:ascii="Times New Roman"/>
        </w:rPr>
        <w:t>Trgovački sud u Zagrebu, Stalna služba, po Vesni Fundurulić Perišin, kao stečajnom sucu, u</w:t>
      </w:r>
      <w:r w:rsidR="008E424E">
        <w:rPr>
          <w:rFonts w:hAnsi="Times New Roman" w:ascii="Times New Roman"/>
        </w:rPr>
        <w:t xml:space="preserve"> </w:t>
      </w:r>
      <w:r w:rsidRPr="00345080">
        <w:rPr>
          <w:rFonts w:hAnsi="Times New Roman" w:ascii="Times New Roman"/>
        </w:rPr>
        <w:t>stečajnom p</w:t>
      </w:r>
      <w:r w:rsidR="00C72E42">
        <w:rPr>
          <w:rFonts w:hAnsi="Times New Roman" w:ascii="Times New Roman"/>
        </w:rPr>
        <w:t>redmetu u povodu prijedloga predlagatelja FINA Zagreb, OIB: 85821130368, za otvaranje stečajnog postupka</w:t>
      </w:r>
      <w:r w:rsidRPr="00345080">
        <w:rPr>
          <w:rFonts w:hAnsi="Times New Roman" w:ascii="Times New Roman"/>
        </w:rPr>
        <w:t xml:space="preserve"> nad dužnikom </w:t>
      </w:r>
      <w:r w:rsidR="00F10617" w:rsidRPr="00F10617">
        <w:rPr>
          <w:rFonts w:hAnsi="Times New Roman" w:ascii="Times New Roman"/>
        </w:rPr>
        <w:t>JASEN PROMET d.o.o., Jasenovac, Vladimira Nazora 89 b, OIB: 43313963802</w:t>
      </w:r>
      <w:r w:rsidRPr="00345080">
        <w:rPr>
          <w:rFonts w:hAnsi="Times New Roman" w:ascii="Times New Roman"/>
        </w:rPr>
        <w:t xml:space="preserve">,  </w:t>
      </w:r>
      <w:r w:rsidR="00C72E42">
        <w:rPr>
          <w:rFonts w:hAnsi="Times New Roman" w:ascii="Times New Roman"/>
        </w:rPr>
        <w:t>7. travnja</w:t>
      </w:r>
      <w:r w:rsidRPr="00345080">
        <w:rPr>
          <w:rFonts w:hAnsi="Times New Roman" w:ascii="Times New Roman"/>
        </w:rPr>
        <w:t xml:space="preserve"> 2016.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C72E42" w:rsidP="00C72E42" w:rsidR="001A6E03">
      <w:pPr>
        <w:ind w:firstLine="567"/>
        <w:jc w:val="both"/>
        <w:rPr>
          <w:rFonts w:hAnsi="Times New Roman" w:ascii="Times New Roman"/>
        </w:rPr>
      </w:pPr>
      <w:r>
        <w:rPr>
          <w:rFonts w:hAnsi="Times New Roman" w:ascii="Times New Roman"/>
        </w:rPr>
        <w:t>1.</w:t>
      </w:r>
      <w:r w:rsidR="008E424E" w:rsidRPr="00C72E42">
        <w:rPr>
          <w:rFonts w:hAnsi="Times New Roman" w:ascii="Times New Roman"/>
        </w:rPr>
        <w:t xml:space="preserve">Obustavlja se </w:t>
      </w:r>
      <w:r w:rsidR="001A6E03" w:rsidRPr="00C72E42">
        <w:rPr>
          <w:rFonts w:hAnsi="Times New Roman" w:ascii="Times New Roman"/>
        </w:rPr>
        <w:t>stečaj</w:t>
      </w:r>
      <w:r w:rsidR="008E424E" w:rsidRPr="00C72E42">
        <w:rPr>
          <w:rFonts w:hAnsi="Times New Roman" w:ascii="Times New Roman"/>
        </w:rPr>
        <w:t>ni</w:t>
      </w:r>
      <w:r w:rsidR="001A6E03" w:rsidRPr="00C72E42">
        <w:rPr>
          <w:rFonts w:hAnsi="Times New Roman" w:ascii="Times New Roman"/>
        </w:rPr>
        <w:t xml:space="preserve"> postup</w:t>
      </w:r>
      <w:r w:rsidR="008E424E" w:rsidRPr="00C72E42">
        <w:rPr>
          <w:rFonts w:hAnsi="Times New Roman" w:ascii="Times New Roman"/>
        </w:rPr>
        <w:t>ak</w:t>
      </w:r>
      <w:r w:rsidR="001A6E03" w:rsidRPr="00C72E42">
        <w:rPr>
          <w:rFonts w:hAnsi="Times New Roman" w:ascii="Times New Roman"/>
        </w:rPr>
        <w:t xml:space="preserve"> nad dužnikom </w:t>
      </w:r>
      <w:r w:rsidR="00F10617" w:rsidRPr="00C72E42">
        <w:rPr>
          <w:rFonts w:hAnsi="Times New Roman" w:ascii="Times New Roman"/>
        </w:rPr>
        <w:t>JASEN PROMET d.o.o., Jasenovac, Vladimira Nazora 89 b, OIB: 43313963802</w:t>
      </w:r>
      <w:r w:rsidR="001A6E03" w:rsidRPr="00C72E42">
        <w:rPr>
          <w:rFonts w:hAnsi="Times New Roman" w:ascii="Times New Roman"/>
        </w:rPr>
        <w:t>.</w:t>
      </w:r>
    </w:p>
    <w:p w:rsidRDefault="00C72E42" w:rsidP="00C72E42" w:rsidR="00C72E42">
      <w:pPr>
        <w:ind w:firstLine="567"/>
        <w:jc w:val="both"/>
        <w:rPr>
          <w:rFonts w:hAnsi="Times New Roman" w:ascii="Times New Roman"/>
        </w:rPr>
      </w:pPr>
    </w:p>
    <w:p w:rsidRDefault="00C72E42" w:rsidP="00C72E42" w:rsidR="00C72E42" w:rsidRPr="00C72E42">
      <w:pPr>
        <w:ind w:firstLine="567"/>
        <w:jc w:val="both"/>
        <w:rPr>
          <w:rFonts w:hAnsi="Times New Roman" w:ascii="Times New Roman"/>
        </w:rPr>
      </w:pPr>
      <w:r>
        <w:rPr>
          <w:rFonts w:hAnsi="Times New Roman" w:ascii="Times New Roman"/>
        </w:rPr>
        <w:t>2. Ročište određeno za 16. svibnja 2016. neće se održati.</w:t>
      </w:r>
    </w:p>
    <w:p w:rsidRDefault="001A6E03" w:rsidP="00C72E42"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 xml:space="preserve">Rješenjem poslovni broj gornji od 18. ožujka 2016. sud je pokrenuo prethodni postupak radi utvrđivanja pretpostavki za otvaranje stečajnog postupka nad </w:t>
      </w:r>
      <w:r w:rsidRPr="00CF5EC9">
        <w:rPr>
          <w:rFonts w:hAnsi="Times New Roman" w:ascii="Times New Roman"/>
        </w:rPr>
        <w:t>dužnikom JASEN PROMET d.o.o., Jasenovac, Vladimira Nazora 89 b, OIB: 43313963802</w:t>
      </w:r>
      <w:r>
        <w:rPr>
          <w:rFonts w:hAnsi="Times New Roman" w:ascii="Times New Roman"/>
        </w:rPr>
        <w:t>.</w:t>
      </w:r>
    </w:p>
    <w:p w:rsidRDefault="00CF5EC9" w:rsidP="001A6E03" w:rsidR="00CF5EC9">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Dužnik je podneskom od 4. travnja 2016. dostavio potvrdu Financijske agencije od 4. travnja 2016. (list 11) iz kojeg proizlazi kako njegov račun nije blokiran, te potvrdu Porezne uprave, Područni ured središnja Hrvatska, Ispostava Kutina, kojom potvrđuju da dužnik na dan 4. travnja 2016. nema duga po osnovi javnih davanja o kojima službenu evidenciju vodi Porezna uprava (list 12).</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A066E" w:rsidP="00CF5EC9" w:rsidR="00CA066E">
      <w:pPr>
        <w:jc w:val="both"/>
        <w:rPr>
          <w:rFonts w:hAnsi="Times New Roman" w:ascii="Times New Roman"/>
        </w:rPr>
      </w:pPr>
    </w:p>
    <w:p w:rsidRDefault="00CA066E" w:rsidP="00CF5EC9" w:rsidR="00CA066E">
      <w:pPr>
        <w:jc w:val="both"/>
        <w:rPr>
          <w:rFonts w:hAnsi="Times New Roman" w:ascii="Times New Roman"/>
        </w:rPr>
      </w:pPr>
    </w:p>
    <w:p w:rsidRDefault="00CA066E" w:rsidP="00CF5EC9" w:rsidR="00CA066E">
      <w:pPr>
        <w:jc w:val="both"/>
        <w:rPr>
          <w:rFonts w:hAnsi="Times New Roman" w:ascii="Times New Roman"/>
        </w:rPr>
      </w:pPr>
    </w:p>
    <w:p w:rsidRDefault="00CA066E" w:rsidP="00CF5EC9" w:rsidR="00CA066E">
      <w:pPr>
        <w:jc w:val="both"/>
        <w:rPr>
          <w:rFonts w:hAnsi="Times New Roman" w:ascii="Times New Roman"/>
        </w:rPr>
      </w:pP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CA066E">
        <w:rPr>
          <w:rFonts w:hAnsi="Times New Roman" w:ascii="Times New Roman"/>
        </w:rPr>
        <w:t>7. travnja</w:t>
      </w:r>
      <w:r w:rsidRPr="00345080">
        <w:rPr>
          <w:rFonts w:hAnsi="Times New Roman" w:ascii="Times New Roman"/>
        </w:rPr>
        <w:t xml:space="preserve"> 2016.</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7468D" w:rsidR="001A6E03" w:rsidRPr="00345080">
      <w:pPr>
        <w:ind w:firstLine="567"/>
        <w:jc w:val="right"/>
        <w:rPr>
          <w:rFonts w:hAnsi="Times New Roman" w:ascii="Times New Roman"/>
        </w:rPr>
      </w:pPr>
      <w:r w:rsidRPr="00345080">
        <w:rPr>
          <w:rFonts w:hAnsi="Times New Roman" w:ascii="Times New Roman"/>
        </w:rPr>
        <w:t>Vesna Fundurulić Perišin</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both"/>
        <w:rPr>
          <w:rFonts w:hAnsi="Times New Roman" w:ascii="Times New Roman"/>
        </w:rPr>
      </w:pPr>
      <w:r w:rsidRPr="00345080">
        <w:rPr>
          <w:rFonts w:hAnsi="Times New Roman" w:ascii="Times New Roman"/>
        </w:rPr>
        <w:t>Dna:</w:t>
      </w:r>
    </w:p>
    <w:p w:rsidRDefault="001A6E03" w:rsidP="001A6E03" w:rsidR="001A6E03" w:rsidRPr="00345080">
      <w:pPr>
        <w:ind w:firstLine="567"/>
        <w:jc w:val="both"/>
        <w:rPr>
          <w:rFonts w:hAnsi="Times New Roman" w:ascii="Times New Roman"/>
        </w:rPr>
      </w:pPr>
      <w:r w:rsidRPr="00345080">
        <w:rPr>
          <w:rFonts w:hAnsi="Times New Roman" w:ascii="Times New Roman"/>
        </w:rPr>
        <w:t>1. Dužnik</w:t>
      </w:r>
    </w:p>
    <w:p w:rsidRDefault="001A6E03" w:rsidP="001A6E03" w:rsidR="001A6E03" w:rsidRPr="00345080">
      <w:pPr>
        <w:ind w:firstLine="567"/>
        <w:jc w:val="both"/>
        <w:rPr>
          <w:rFonts w:hAnsi="Times New Roman" w:ascii="Times New Roman"/>
        </w:rPr>
      </w:pPr>
      <w:r w:rsidRPr="00345080">
        <w:rPr>
          <w:rFonts w:hAnsi="Times New Roman" w:ascii="Times New Roman"/>
        </w:rPr>
        <w:t>2. FINA</w:t>
      </w:r>
    </w:p>
    <w:p w:rsidRDefault="00CA066E" w:rsidP="001A6E03" w:rsidR="001A6E03">
      <w:pPr>
        <w:ind w:firstLine="567"/>
        <w:jc w:val="both"/>
        <w:rPr>
          <w:rFonts w:hAnsi="Times New Roman" w:ascii="Times New Roman"/>
        </w:rPr>
      </w:pPr>
      <w:r>
        <w:rPr>
          <w:rFonts w:hAnsi="Times New Roman" w:ascii="Times New Roman"/>
        </w:rPr>
        <w:t>3. Erste &amp; Steiermarkische bank</w:t>
      </w:r>
    </w:p>
    <w:p w:rsidRDefault="00CA066E" w:rsidP="001A6E03" w:rsidR="00CA066E" w:rsidRPr="00345080">
      <w:pPr>
        <w:ind w:firstLine="567"/>
        <w:jc w:val="both"/>
        <w:rPr>
          <w:rFonts w:hAnsi="Times New Roman" w:ascii="Times New Roman"/>
        </w:rPr>
      </w:pPr>
      <w:r>
        <w:rPr>
          <w:rFonts w:hAnsi="Times New Roman" w:ascii="Times New Roman"/>
        </w:rPr>
        <w:t>4. e-Oglasna ploča</w:t>
      </w:r>
    </w:p>
    <w:sectPr w:rsidSect="00B934D6" w:rsidR="00CA066E"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A3A3A">
          <w:rPr>
            <w:noProof/>
          </w:rPr>
          <w:t>2</w:t>
        </w:r>
        <w:r>
          <w:fldChar w:fldCharType="end"/>
        </w:r>
      </w:p>
    </w:sdtContent>
  </w:sdt>
  <w:p w:rsidRDefault="00DB3041" w:rsidP="00DB3041" w:rsidR="00EC5531">
    <w:pPr>
      <w:pStyle w:val="Zaglavlje"/>
      <w:jc w:val="right"/>
    </w:pPr>
    <w:r>
      <w:t xml:space="preserve">3 </w:t>
    </w:r>
    <w:r w:rsidR="001A6E03">
      <w:t>St-</w:t>
    </w:r>
    <w:r w:rsidR="00F10617">
      <w:t>1487/16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26AC"/>
    <w:rsid w:val="00692D68"/>
    <w:rsid w:val="00692E6B"/>
    <w:rsid w:val="00693798"/>
    <w:rsid w:val="00697EB4"/>
    <w:rsid w:val="006A3A3A"/>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A3A3A"/>
    <w:rPr>
      <w:color w:val="808080"/>
      <w:bdr w:space="0" w:sz="0" w:color="auto" w:val="none"/>
      <w:shd w:fill="auto" w:color="auto" w:val="clear"/>
    </w:rPr>
  </w:style>
  <w:style w:customStyle="true" w:styleId="eSPISCCParagraphDefaultFont" w:type="character">
    <w:name w:val="eSPIS_CC_Paragraph Default Font"/>
    <w:basedOn w:val="Zadanifontodlomka"/>
    <w:rsid w:val="006A3A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A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A3A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A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A3A3A"/>
    <w:rPr>
      <w:color w:val="808080"/>
      <w:bdr w:color="auto" w:space="0" w:sz="0" w:val="none"/>
      <w:shd w:color="auto" w:fill="auto" w:val="clear"/>
    </w:rPr>
  </w:style>
  <w:style w:customStyle="1" w:styleId="eSPISCCParagraphDefaultFont" w:type="character">
    <w:name w:val="eSPIS_CC_Paragraph Default Font"/>
    <w:basedOn w:val="Zadanifontodlomka"/>
    <w:rsid w:val="006A3A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A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A3A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A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St-1487/2016</izvorni_sadrzaj>
    <derivirana_varijabla naziv="DomainObject.Predmet.OznakaBroj_1">St-1487/2016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JASEN PROMET d.o.o.</izvorni_sadrzaj>
    <derivirana_varijabla naziv="DomainObject.Predmet.ProtustrankaFormated_1">  JASEN PROMET d.o.o.</derivirana_varijabla>
  </DomainObject.Predmet.ProtustrankaFormated>
  <DomainObject.Predmet.ProtustrankaFormatedOIB>
    <izvorni_sadrzaj>  JASEN PROMET d.o.o., OIB 43313963802</izvorni_sadrzaj>
    <derivirana_varijabla naziv="DomainObject.Predmet.ProtustrankaFormatedOIB_1">  JASEN PROMET d.o.o., OIB 43313963802</derivirana_varijabla>
  </DomainObject.Predmet.ProtustrankaFormatedOIB>
  <DomainObject.Predmet.ProtustrankaFormatedWithAdress>
    <izvorni_sadrzaj> JASEN PROMET d.o.o., Ulica Vladimira Nazora 89 B, 44324 Jasenovac</izvorni_sadrzaj>
    <derivirana_varijabla naziv="DomainObject.Predmet.ProtustrankaFormatedWithAdress_1"> JASEN PROMET d.o.o., Ulica Vladimira Nazora 89 B, 44324 Jasenovac</derivirana_varijabla>
  </DomainObject.Predmet.ProtustrankaFormatedWithAdress>
  <DomainObject.Predmet.ProtustrankaFormatedWithAdressOIB>
    <izvorni_sadrzaj> JASEN PROMET d.o.o., OIB 43313963802, Ulica Vladimira Nazora 89 B, 44324 Jasenovac</izvorni_sadrzaj>
    <derivirana_varijabla naziv="DomainObject.Predmet.ProtustrankaFormatedWithAdressOIB_1"> JASEN PROMET d.o.o., OIB 43313963802, Ulica Vladimira Nazora 89 B, 44324 Jasenovac</derivirana_varijabla>
  </DomainObject.Predmet.ProtustrankaFormatedWithAdressOIB>
  <DomainObject.Predmet.ProtustrankaWithAdress>
    <izvorni_sadrzaj>JASEN PROMET d.o.o. Ulica Vladimira Nazora 89 B, 44324 Jasenovac</izvorni_sadrzaj>
    <derivirana_varijabla naziv="DomainObject.Predmet.ProtustrankaWithAdress_1">JASEN PROMET d.o.o. Ulica Vladimira Nazora 89 B, 44324 Jasenovac</derivirana_varijabla>
  </DomainObject.Predmet.ProtustrankaWithAdress>
  <DomainObject.Predmet.ProtustrankaWithAdressOIB>
    <izvorni_sadrzaj>JASEN PROMET d.o.o., OIB 43313963802, Ulica Vladimira Nazora 89 B, 44324 Jasenovac</izvorni_sadrzaj>
    <derivirana_varijabla naziv="DomainObject.Predmet.ProtustrankaWithAdressOIB_1">JASEN PROMET d.o.o., OIB 43313963802, Ulica Vladimira Nazora 89 B, 44324 Jasenovac</derivirana_varijabla>
  </DomainObject.Predmet.ProtustrankaWithAdressOIB>
  <DomainObject.Predmet.ProtustrankaNazivFormated>
    <izvorni_sadrzaj>JASEN PROMET d.o.o.</izvorni_sadrzaj>
    <derivirana_varijabla naziv="DomainObject.Predmet.ProtustrankaNazivFormated_1">JASEN PROMET d.o.o.</derivirana_varijabla>
  </DomainObject.Predmet.ProtustrankaNazivFormated>
  <DomainObject.Predmet.ProtustrankaNazivFormatedOIB>
    <izvorni_sadrzaj>JASEN PROMET d.o.o., OIB 43313963802</izvorni_sadrzaj>
    <derivirana_varijabla naziv="DomainObject.Predmet.ProtustrankaNazivFormatedOIB_1">JASEN PROMET d.o.o., OIB 43313963802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JASEN PROMET d.o.o.</item>
    </izvorni_sadrzaj>
    <derivirana_varijabla naziv="DomainObject.Predmet.ProtuStrankaListFormated_1">
      <item>JASEN PROMET d.o.o.</item>
    </derivirana_varijabla>
  </DomainObject.Predmet.ProtuStrankaListFormated>
  <DomainObject.Predmet.ProtuStrankaListFormatedOIB>
    <izvorni_sadrzaj>
      <item>JASEN PROMET d.o.o., OIB 43313963802</item>
    </izvorni_sadrzaj>
    <derivirana_varijabla naziv="DomainObject.Predmet.ProtuStrankaListFormatedOIB_1">
      <item>JASEN PROMET d.o.o., OIB 43313963802</item>
    </derivirana_varijabla>
  </DomainObject.Predmet.ProtuStrankaListFormatedOIB>
  <DomainObject.Predmet.ProtuStrankaListFormatedWithAdress>
    <izvorni_sadrzaj>
      <item>JASEN PROMET d.o.o., Ulica Vladimira Nazora 89 B, 44324 Jasenovac</item>
    </izvorni_sadrzaj>
    <derivirana_varijabla naziv="DomainObject.Predmet.ProtuStrankaListFormatedWithAdress_1">
      <item>JASEN PROMET d.o.o., Ulica Vladimira Nazora 89 B, 44324 Jasenovac</item>
    </derivirana_varijabla>
  </DomainObject.Predmet.ProtuStrankaListFormatedWithAdress>
  <DomainObject.Predmet.ProtuStrankaListFormatedWithAdressOIB>
    <izvorni_sadrzaj>
      <item>JASEN PROMET d.o.o., OIB 43313963802, Ulica Vladimira Nazora 89 B, 44324 Jasenovac</item>
    </izvorni_sadrzaj>
    <derivirana_varijabla naziv="DomainObject.Predmet.ProtuStrankaListFormatedWithAdressOIB_1">
      <item>JASEN PROMET d.o.o., OIB 43313963802, Ulica Vladimira Nazora 89 B, 44324 Jasenovac</item>
    </derivirana_varijabla>
  </DomainObject.Predmet.ProtuStrankaListFormatedWithAdressOIB>
  <DomainObject.Predmet.ProtuStrankaListNazivFormated>
    <izvorni_sadrzaj>
      <item>JASEN PROMET d.o.o.</item>
    </izvorni_sadrzaj>
    <derivirana_varijabla naziv="DomainObject.Predmet.ProtuStrankaListNazivFormated_1">
      <item>JASEN PROMET d.o.o.</item>
    </derivirana_varijabla>
  </DomainObject.Predmet.ProtuStrankaListNazivFormated>
  <DomainObject.Predmet.ProtuStrankaListNazivFormatedOIB>
    <izvorni_sadrzaj>
      <item>JASEN PROMET d.o.o., OIB 43313963802</item>
    </izvorni_sadrzaj>
    <derivirana_varijabla naziv="DomainObject.Predmet.ProtuStrankaListNazivFormatedOIB_1">
      <item>JASEN PROMET d.o.o., OIB 43313963802</item>
    </derivirana_varijabla>
  </DomainObject.Predmet.ProtuStrankaListNazivFormatedOIB>
  <DomainObject.Predmet.OstaliListFormated>
    <izvorni_sadrzaj>
      <item>Jedinko Đukanović</item>
    </izvorni_sadrzaj>
    <derivirana_varijabla naziv="DomainObject.Predmet.OstaliListFormated_1">
      <item>Jedinko Đukanović</item>
    </derivirana_varijabla>
  </DomainObject.Predmet.OstaliListFormated>
  <DomainObject.Predmet.OstaliListFormatedOIB>
    <izvorni_sadrzaj>
      <item>Jedinko Đukanović, OIB 33075965723</item>
    </izvorni_sadrzaj>
    <derivirana_varijabla naziv="DomainObject.Predmet.OstaliListFormatedOIB_1">
      <item>Jedinko Đukanović, OIB 33075965723</item>
    </derivirana_varijabla>
  </DomainObject.Predmet.OstaliListFormatedOIB>
  <DomainObject.Predmet.OstaliListFormatedWithAdress>
    <izvorni_sadrzaj>
      <item>Jedinko Đukanović, Vladimira Nazora 89 b, 44324 Jasenovac</item>
    </izvorni_sadrzaj>
    <derivirana_varijabla naziv="DomainObject.Predmet.OstaliListFormatedWithAdress_1">
      <item>Jedinko Đukanović, Vladimira Nazora 89 b, 44324 Jasenovac</item>
    </derivirana_varijabla>
  </DomainObject.Predmet.OstaliListFormatedWithAdress>
  <DomainObject.Predmet.OstaliListFormatedWithAdressOIB>
    <izvorni_sadrzaj>
      <item>Jedinko Đukanović, OIB 33075965723, Vladimira Nazora 89 b, 44324 Jasenovac</item>
    </izvorni_sadrzaj>
    <derivirana_varijabla naziv="DomainObject.Predmet.OstaliListFormatedWithAdressOIB_1">
      <item>Jedinko Đukanović, OIB 33075965723, Vladimira Nazora 89 b, 44324 Jasenovac</item>
    </derivirana_varijabla>
  </DomainObject.Predmet.OstaliListFormatedWithAdressOIB>
  <DomainObject.Predmet.OstaliListNazivFormated>
    <izvorni_sadrzaj>
      <item>Jedinko Đukanović</item>
    </izvorni_sadrzaj>
    <derivirana_varijabla naziv="DomainObject.Predmet.OstaliListNazivFormated_1">
      <item>Jedinko Đukanović</item>
    </derivirana_varijabla>
  </DomainObject.Predmet.OstaliListNazivFormated>
  <DomainObject.Predmet.OstaliListNazivFormatedOIB>
    <izvorni_sadrzaj>
      <item>Jedinko Đukanović, OIB 33075965723</item>
    </izvorni_sadrzaj>
    <derivirana_varijabla naziv="DomainObject.Predmet.OstaliListNazivFormatedOIB_1">
      <item>Jedinko Đukanović, OIB 33075965723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JASEN PROMET d.o.o.</izvorni_sadrzaj>
    <derivirana_varijabla naziv="DomainObject.Predmet.ProtustrankaIDrugi_1">JASEN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JASEN PROMET d.o.o., OIB 43313963802, Ulica Vladimira Nazora 89 B, 44324 Jasenovac</izvorni_sadrzaj>
    <derivirana_varijabla naziv="DomainObject.Predmet.ProtustrankaIDrugiAdressOIB_1">JASEN PROMET d.o.o., OIB 43313963802, Ulica Vladimira Nazora 89 B, 44324 Jasenovac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JASEN PROMET d.o.o.</item>
      <item>Jedinko Đukanović</item>
    </izvorni_sadrzaj>
    <derivirana_varijabla naziv="DomainObject.Predmet.SudioniciListNaziv_1">
      <item>FINA Regionalni centar Zagreb</item>
      <item>JASEN PROMET d.o.o.</item>
      <item>Jedinko Đukanović</item>
    </derivirana_varijabla>
  </DomainObject.Predmet.SudioniciListNaziv>
  <DomainObject.Predmet.SudioniciListAdressOIB>
    <izvorni_sadrzaj>
      <item>FINA Regionalni centar Zagreb, OIB 85821130368, Trg svibanjskih žrtava 1995. br. 1,10000 Zagreb</item>
      <item>JASEN PROMET d.o.o., OIB 43313963802, Ulica Vladimira Nazora 89 B,44324 Jasenovac</item>
      <item>Jedinko Đukanović, OIB 33075965723, Vladimira Nazora 89 b,44324 Jasenovac</item>
    </izvorni_sadrzaj>
    <derivirana_varijabla naziv="DomainObject.Predmet.SudioniciListAdressOIB_1">
      <item>FINA Regionalni centar Zagreb, OIB 85821130368, Trg svibanjskih žrtava 1995. br. 1,10000 Zagreb</item>
      <item>JASEN PROMET d.o.o., OIB 43313963802, Ulica Vladimira Nazora 89 B,44324 Jasenovac</item>
      <item>Jedinko Đukanović, OIB 33075965723, Vladimira Nazora 89 b,44324 Jasenovac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43313963802</item>
      <item>, OIB 33075965723</item>
    </izvorni_sadrzaj>
    <derivirana_varijabla naziv="DomainObject.Predmet.SudioniciListNazivOIB_1">
      <item>, OIB 85821130368</item>
      <item>, OIB 43313963802</item>
      <item>, OIB 33075965723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AF59FF-3177-4F9D-AE64-6D431A253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345</properties:Words>
  <properties:Characters>1889</properties:Characters>
  <properties:Lines>67</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2016-04-07T07:30:00Z</dcterms:created>
  <dc:creator>stecaj</dc:creator>
  <cp:lastModifiedBy>Žana Livaja</cp:lastModifiedBy>
  <cp:lastPrinted>2016-01-27T09:02:00Z</cp:lastPrinted>
  <dcterms:modified xmlns:xsi="http://www.w3.org/2001/XMLSchema-instance" xsi:type="dcterms:W3CDTF">2016-04-07T07:45:00Z</dcterms:modified>
  <cp:revision>9</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