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4879A2" w:rsidR="004879A2">
        <w:tc>
          <w:tcPr>
            <w:tcW w:type="dxa" w:w="2985"/>
            <w:hideMark/>
          </w:tcPr>
          <w:p w:rsidRDefault="004879A2" w:rsidR="004879A2">
            <w:pPr>
              <w:spacing w:after="0"/>
              <w:jc w:val="center"/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879A2" w:rsidR="004879A2">
            <w:pPr>
              <w:spacing w:after="0"/>
              <w:jc w:val="center"/>
            </w:pPr>
            <w:r>
              <w:t>Republika Hrvatska</w:t>
            </w:r>
          </w:p>
          <w:p w:rsidRDefault="004879A2" w:rsidR="004879A2">
            <w:pPr>
              <w:spacing w:after="0"/>
              <w:jc w:val="center"/>
            </w:pPr>
            <w:r>
              <w:t>Trgovački sud u Varaždinu</w:t>
            </w:r>
          </w:p>
          <w:p w:rsidRDefault="004879A2" w:rsidR="004879A2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d5d7f90" w14:paraId="d5d7f90" w:rsidRDefault="004879A2" w:rsidP="004879A2" w:rsidR="004879A2">
      <w:pPr>
        <w:spacing w:after="0"/>
        <w:jc w:val="right"/>
        <w15:collapsed w:val="false"/>
        <w:rPr>
          <w:sz w:val="12"/>
        </w:rPr>
      </w:pPr>
      <w:r>
        <w:rPr>
          <w:sz w:val="12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4879A2" w:rsidR="004879A2">
        <w:trPr>
          <w:trHeight w:val="206"/>
          <w:jc w:val="right"/>
        </w:trPr>
        <w:tc>
          <w:tcPr>
            <w:tcW w:type="dxa" w:w="4320"/>
            <w:hideMark/>
          </w:tcPr>
          <w:p w:rsidRDefault="004879A2" w:rsidR="004879A2">
            <w:pPr>
              <w:pStyle w:val="VSVerzija"/>
              <w:jc w:val="center"/>
            </w:pPr>
            <w:r>
              <w:t xml:space="preserve">                 </w:t>
            </w:r>
            <w:r>
              <w:t xml:space="preserve">  Poslovni broj:  </w:t>
            </w:r>
            <w:r>
              <w:t>6 St-34/2013-105</w:t>
            </w:r>
          </w:p>
        </w:tc>
      </w:tr>
    </w:tbl>
    <w:p w:rsidRDefault="004879A2" w:rsidP="004879A2" w:rsidR="004879A2">
      <w:pPr>
        <w:spacing w:after="0"/>
        <w:jc w:val="both"/>
      </w:pPr>
    </w:p>
    <w:p w:rsidRDefault="005B02CD" w:rsidP="004879A2" w:rsidR="005B02CD">
      <w:pPr>
        <w:pStyle w:val="NormaleSPIS"/>
        <w:ind w:firstLine="0"/>
      </w:pPr>
    </w:p>
    <w:p w:rsidRDefault="004879A2" w:rsidP="004879A2" w:rsidR="004879A2">
      <w:pPr>
        <w:spacing w:after="0"/>
        <w:ind w:firstLine="708"/>
        <w:jc w:val="both"/>
      </w:pPr>
      <w:r>
        <w:t>Trgovački sud u Varaždinu</w:t>
      </w:r>
      <w:r>
        <w:t xml:space="preserve">, po sucu Hugu </w:t>
      </w:r>
      <w:proofErr w:type="spellStart"/>
      <w:r>
        <w:t>Wedemeyeru</w:t>
      </w:r>
      <w:proofErr w:type="spellEnd"/>
      <w:r>
        <w:t>, u stečajnom postupku nad stečajnim</w:t>
      </w:r>
      <w:r>
        <w:rPr>
          <w:b/>
        </w:rPr>
        <w:t xml:space="preserve"> </w:t>
      </w:r>
      <w:r>
        <w:t>dužnikom BAGER-KOP d.o.o., u stečaju</w:t>
      </w:r>
      <w:r>
        <w:t>, Novo Selo Rok, Školska br. 9, OIB: 492</w:t>
      </w:r>
      <w:r>
        <w:t xml:space="preserve">95431672, kojeg zastupa stečajna upraviteljica Sanja </w:t>
      </w:r>
      <w:proofErr w:type="spellStart"/>
      <w:r>
        <w:t>Kraljek</w:t>
      </w:r>
      <w:proofErr w:type="spellEnd"/>
      <w:r>
        <w:t>, odvjetnica iz Čakovca, Kralja Tomislava br. 14, izvan ročišta 4. svibnja</w:t>
      </w:r>
      <w:r>
        <w:t xml:space="preserve"> 2017., donosi slijedeći</w:t>
      </w:r>
    </w:p>
    <w:p w:rsidRDefault="004879A2" w:rsidP="004879A2" w:rsidR="004879A2">
      <w:pPr>
        <w:spacing w:after="0"/>
        <w:jc w:val="both"/>
      </w:pPr>
    </w:p>
    <w:p w:rsidRDefault="005B02CD" w:rsidP="004879A2" w:rsidR="005B02CD">
      <w:pPr>
        <w:spacing w:after="0"/>
        <w:jc w:val="both"/>
      </w:pPr>
    </w:p>
    <w:p w:rsidRDefault="004879A2" w:rsidP="004879A2" w:rsidR="004879A2">
      <w:pPr>
        <w:spacing w:after="0"/>
        <w:jc w:val="center"/>
      </w:pPr>
      <w:r>
        <w:t xml:space="preserve">ZAKLJUČAK    O     PRODAJI </w:t>
      </w:r>
    </w:p>
    <w:p w:rsidRDefault="004879A2" w:rsidP="004879A2" w:rsidR="004879A2">
      <w:pPr>
        <w:spacing w:after="0"/>
        <w:jc w:val="center"/>
      </w:pPr>
    </w:p>
    <w:p w:rsidRDefault="004879A2" w:rsidP="004879A2" w:rsidR="004879A2">
      <w:pPr>
        <w:spacing w:after="0"/>
        <w:jc w:val="center"/>
      </w:pPr>
      <w:r>
        <w:t>nekre</w:t>
      </w:r>
      <w:r>
        <w:t>tnina stečajnog dužnika na devetoj (9</w:t>
      </w:r>
      <w:r>
        <w:t xml:space="preserve">) javnoj dražbi </w:t>
      </w:r>
    </w:p>
    <w:p w:rsidRDefault="004879A2" w:rsidP="004879A2" w:rsidR="004879A2">
      <w:pPr>
        <w:spacing w:after="0"/>
        <w:jc w:val="center"/>
      </w:pPr>
    </w:p>
    <w:p w:rsidRDefault="005B02CD" w:rsidP="004879A2" w:rsidR="005B02CD">
      <w:pPr>
        <w:spacing w:after="0"/>
        <w:jc w:val="center"/>
      </w:pPr>
    </w:p>
    <w:p w:rsidRDefault="004879A2" w:rsidP="004879A2" w:rsidR="004879A2">
      <w:pPr>
        <w:spacing w:after="0"/>
        <w:jc w:val="center"/>
      </w:pPr>
    </w:p>
    <w:p w:rsidRDefault="004879A2" w:rsidP="004879A2" w:rsidR="004879A2">
      <w:pPr>
        <w:spacing w:after="0"/>
        <w:ind w:hanging="705" w:left="705"/>
        <w:jc w:val="both"/>
      </w:pPr>
      <w:r>
        <w:t>1)</w:t>
      </w:r>
      <w:r>
        <w:tab/>
        <w:t>Određuje se deveta (9</w:t>
      </w:r>
      <w:r>
        <w:t>) javna dražba za prodaju nekretnina steča</w:t>
      </w:r>
      <w:r>
        <w:t xml:space="preserve">jnog dužnika  BAGER-KOP d.o.o., </w:t>
      </w:r>
      <w:r>
        <w:t>u stečaju, Novo Selo Rok, Školska br. 9, OIB: 49295431672,  koja će se održati</w:t>
      </w:r>
    </w:p>
    <w:p w:rsidRDefault="004879A2" w:rsidP="004879A2" w:rsidR="004879A2">
      <w:pPr>
        <w:spacing w:after="0"/>
        <w:ind w:hanging="705" w:left="705"/>
        <w:jc w:val="both"/>
      </w:pPr>
    </w:p>
    <w:p w:rsidRDefault="004879A2" w:rsidP="004879A2" w:rsidR="004879A2">
      <w:pPr>
        <w:spacing w:after="0"/>
        <w:ind w:hanging="705" w:left="705"/>
        <w:jc w:val="center"/>
        <w:rPr>
          <w:u w:val="single"/>
        </w:rPr>
      </w:pPr>
      <w:r>
        <w:rPr>
          <w:u w:val="single"/>
        </w:rPr>
        <w:t>5. lipnja  2018.  u   13</w:t>
      </w:r>
      <w:r>
        <w:rPr>
          <w:u w:val="single"/>
        </w:rPr>
        <w:t>,</w:t>
      </w:r>
      <w:r>
        <w:rPr>
          <w:u w:val="single"/>
        </w:rPr>
        <w:t>3</w:t>
      </w:r>
      <w:r>
        <w:rPr>
          <w:u w:val="single"/>
        </w:rPr>
        <w:t>0  sati,</w:t>
      </w:r>
    </w:p>
    <w:p w:rsidRDefault="004879A2" w:rsidP="004879A2" w:rsidR="004879A2">
      <w:pPr>
        <w:spacing w:after="0"/>
        <w:ind w:hanging="705" w:left="705"/>
        <w:jc w:val="center"/>
        <w:rPr>
          <w:u w:val="single"/>
        </w:rPr>
      </w:pPr>
      <w:r>
        <w:rPr>
          <w:u w:val="single"/>
        </w:rPr>
        <w:t>kod Trgovačkog suda u Varaždinu,  Braće Radić br. 2, soba broj 222/II kat,</w:t>
      </w:r>
    </w:p>
    <w:p w:rsidRDefault="004879A2" w:rsidP="004879A2" w:rsidR="004879A2">
      <w:pPr>
        <w:spacing w:after="0"/>
        <w:ind w:hanging="705" w:left="705"/>
        <w:jc w:val="both"/>
      </w:pPr>
    </w:p>
    <w:p w:rsidRDefault="004879A2" w:rsidP="004879A2" w:rsidR="004879A2">
      <w:pPr>
        <w:spacing w:after="0"/>
        <w:ind w:hanging="705" w:left="705"/>
        <w:jc w:val="both"/>
      </w:pPr>
      <w:r>
        <w:tab/>
        <w:t>na kojoj će se prodavati:</w:t>
      </w:r>
    </w:p>
    <w:p w:rsidRDefault="004879A2" w:rsidP="004879A2" w:rsidR="004879A2">
      <w:pPr>
        <w:spacing w:after="0"/>
        <w:ind w:left="1065"/>
        <w:jc w:val="both"/>
      </w:pPr>
    </w:p>
    <w:p w:rsidRDefault="004879A2" w:rsidP="004879A2" w:rsidR="004879A2">
      <w:pPr>
        <w:numPr>
          <w:ilvl w:val="0"/>
          <w:numId w:val="47"/>
        </w:numPr>
        <w:spacing w:after="0"/>
        <w:jc w:val="both"/>
        <w:rPr>
          <w:b/>
        </w:rPr>
      </w:pPr>
      <w:r>
        <w:t xml:space="preserve">nekretnina </w:t>
      </w:r>
      <w:proofErr w:type="spellStart"/>
      <w:r>
        <w:t>čkbr</w:t>
      </w:r>
      <w:proofErr w:type="spellEnd"/>
      <w:r>
        <w:t>. 2230/3 upisana u z</w:t>
      </w:r>
      <w:r w:rsidR="005B02CD">
        <w:t xml:space="preserve">. </w:t>
      </w:r>
      <w:r>
        <w:t xml:space="preserve">k. ul. 3055 k.o. Novo Selo Rok, </w:t>
      </w:r>
    </w:p>
    <w:p w:rsidRDefault="004879A2" w:rsidP="004879A2" w:rsidR="004879A2">
      <w:pPr>
        <w:spacing w:after="0"/>
        <w:ind w:left="705"/>
        <w:jc w:val="both"/>
        <w:rPr>
          <w:b/>
        </w:rPr>
      </w:pPr>
      <w:r>
        <w:t xml:space="preserve">      ekonomsko dvorište sa 2893 m2.</w:t>
      </w:r>
    </w:p>
    <w:p w:rsidRDefault="004879A2" w:rsidP="004879A2" w:rsidR="004879A2">
      <w:pPr>
        <w:spacing w:after="0"/>
        <w:ind w:left="1065"/>
        <w:jc w:val="both"/>
        <w:rPr>
          <w:b/>
        </w:rPr>
      </w:pPr>
    </w:p>
    <w:p w:rsidRDefault="004879A2" w:rsidP="004879A2" w:rsidR="004879A2">
      <w:pPr>
        <w:spacing w:after="0"/>
        <w:ind w:left="1065"/>
        <w:jc w:val="both"/>
      </w:pPr>
      <w:r>
        <w:t>Početna cijena ove nekretnine iznosi 90.553,25 kuna.</w:t>
      </w:r>
    </w:p>
    <w:p w:rsidRDefault="004879A2" w:rsidP="004879A2" w:rsidR="004879A2">
      <w:pPr>
        <w:spacing w:after="0"/>
        <w:jc w:val="both"/>
      </w:pPr>
    </w:p>
    <w:p w:rsidRDefault="005B02CD" w:rsidP="004879A2" w:rsidR="005B02CD">
      <w:pPr>
        <w:spacing w:after="0"/>
        <w:jc w:val="both"/>
      </w:pPr>
    </w:p>
    <w:p w:rsidRDefault="004879A2" w:rsidP="004879A2" w:rsidR="004879A2">
      <w:pPr>
        <w:spacing w:after="0"/>
        <w:jc w:val="both"/>
      </w:pPr>
      <w:r>
        <w:t>2)</w:t>
      </w:r>
      <w:r>
        <w:tab/>
      </w:r>
      <w:r>
        <w:rPr>
          <w:u w:val="single"/>
        </w:rPr>
        <w:t>UVJETI  PRODAJE:</w:t>
      </w:r>
      <w:r>
        <w:t xml:space="preserve"> </w:t>
      </w:r>
    </w:p>
    <w:p w:rsidRDefault="004879A2" w:rsidP="004879A2" w:rsidR="004879A2">
      <w:pPr>
        <w:spacing w:after="0"/>
        <w:ind w:left="1065"/>
        <w:jc w:val="both"/>
        <w:rPr>
          <w:b/>
        </w:rPr>
      </w:pPr>
    </w:p>
    <w:p w:rsidRDefault="004879A2" w:rsidP="004879A2" w:rsidR="004879A2">
      <w:pPr>
        <w:numPr>
          <w:ilvl w:val="0"/>
          <w:numId w:val="48"/>
        </w:numPr>
        <w:spacing w:after="0"/>
        <w:ind w:left="1065"/>
        <w:jc w:val="both"/>
        <w:rPr>
          <w:b/>
        </w:rPr>
      </w:pPr>
      <w:r>
        <w:t xml:space="preserve">Na nekretnini </w:t>
      </w:r>
      <w:proofErr w:type="spellStart"/>
      <w:r>
        <w:t>razlučno</w:t>
      </w:r>
      <w:proofErr w:type="spellEnd"/>
      <w:r>
        <w:t xml:space="preserve"> pravo ima Republika Hrvatska, Ministarstvo financija.</w:t>
      </w:r>
    </w:p>
    <w:p w:rsidRDefault="004879A2" w:rsidP="004879A2" w:rsidR="004879A2">
      <w:pPr>
        <w:spacing w:after="0"/>
        <w:ind w:left="1065"/>
        <w:jc w:val="both"/>
        <w:rPr>
          <w:b/>
        </w:rPr>
      </w:pPr>
    </w:p>
    <w:p w:rsidRDefault="004879A2" w:rsidP="004879A2" w:rsidR="004879A2">
      <w:pPr>
        <w:numPr>
          <w:ilvl w:val="0"/>
          <w:numId w:val="48"/>
        </w:numPr>
        <w:spacing w:after="0"/>
        <w:jc w:val="both"/>
        <w:rPr>
          <w:b/>
        </w:rPr>
      </w:pPr>
      <w:r>
        <w:t>Nekretnina se ne može prodavati ispod navedene početne cijene.</w:t>
      </w:r>
    </w:p>
    <w:p w:rsidRDefault="004879A2" w:rsidP="004879A2" w:rsidR="004879A2">
      <w:pPr>
        <w:spacing w:after="0"/>
        <w:ind w:left="1065"/>
        <w:jc w:val="both"/>
        <w:rPr>
          <w:b/>
        </w:rPr>
      </w:pPr>
    </w:p>
    <w:p w:rsidRDefault="004879A2" w:rsidP="004879A2" w:rsidR="004879A2">
      <w:pPr>
        <w:numPr>
          <w:ilvl w:val="0"/>
          <w:numId w:val="48"/>
        </w:numPr>
        <w:spacing w:after="0"/>
        <w:jc w:val="both"/>
        <w:rPr>
          <w:b/>
        </w:rPr>
      </w:pPr>
      <w:r>
        <w:t>Poreze i pristojbe u vezi s prodajom, kao i troškove uknjižbe snosi kupac.</w:t>
      </w:r>
    </w:p>
    <w:p w:rsidRDefault="004879A2" w:rsidP="004879A2" w:rsidR="004879A2">
      <w:pPr>
        <w:pStyle w:val="Odlomakpopisa"/>
        <w:spacing w:after="0"/>
        <w:rPr>
          <w:b/>
        </w:rPr>
      </w:pPr>
    </w:p>
    <w:p w:rsidRDefault="004879A2" w:rsidP="004879A2" w:rsidR="005B02CD" w:rsidRPr="005B02CD">
      <w:pPr>
        <w:numPr>
          <w:ilvl w:val="0"/>
          <w:numId w:val="48"/>
        </w:numPr>
        <w:spacing w:after="0"/>
        <w:jc w:val="both"/>
        <w:rPr>
          <w:b/>
        </w:rPr>
      </w:pPr>
      <w:r>
        <w:t xml:space="preserve">Kao kupci mogu sudjelovati samo osobe koje su najkasnije tri dana prije održavanja ročišta uplatile jamčevinu od 5% od utvrđene vrijednosti nekretnine na žiro-račun ovoga suda broj : HR4023900011300002754, s pozivom na broj spisa St-34/13., a kupac je dužan potvrdu o uplati predočiti sudu prije nego što se </w:t>
      </w:r>
    </w:p>
    <w:p w:rsidRDefault="005B02CD" w:rsidP="005B02CD" w:rsidR="005B02CD">
      <w:pPr>
        <w:pStyle w:val="Odlomakpopisa"/>
      </w:pPr>
    </w:p>
    <w:p w:rsidRDefault="005B02CD" w:rsidP="005B02CD" w:rsidR="005B02CD" w:rsidRPr="005B02CD">
      <w:pPr>
        <w:spacing w:after="0"/>
        <w:ind w:left="1069"/>
        <w:jc w:val="both"/>
        <w:rPr>
          <w:b/>
        </w:rPr>
      </w:pPr>
    </w:p>
    <w:p w:rsidRDefault="005B02CD" w:rsidP="005B02CD" w:rsidR="005B02CD">
      <w:pPr>
        <w:pStyle w:val="Odlomakpopisa"/>
      </w:pPr>
    </w:p>
    <w:p w:rsidRDefault="004879A2" w:rsidP="005B02CD" w:rsidR="004879A2">
      <w:pPr>
        <w:spacing w:after="0"/>
        <w:ind w:left="1069"/>
        <w:jc w:val="both"/>
        <w:rPr>
          <w:b/>
        </w:rPr>
      </w:pPr>
      <w:r>
        <w:t>pristupi dražbi. Osobe koje ne uplate jamčevinu neće moći sudjelovati na dražbi. Sudioniku, čija će ponuda biti prihvaćena, jamčevina će se uračunati u kupoprodajnu cijenu, a ostalim sudionicima će biti vraćena najkasnije u roku od 8 dana od dražbe.</w:t>
      </w:r>
    </w:p>
    <w:p w:rsidRDefault="004879A2" w:rsidP="004879A2" w:rsidR="004879A2">
      <w:pPr>
        <w:spacing w:after="0"/>
        <w:ind w:left="1069"/>
        <w:jc w:val="both"/>
        <w:rPr>
          <w:b/>
        </w:rPr>
      </w:pPr>
    </w:p>
    <w:p w:rsidRDefault="004879A2" w:rsidP="004879A2" w:rsidR="004879A2">
      <w:pPr>
        <w:numPr>
          <w:ilvl w:val="0"/>
          <w:numId w:val="48"/>
        </w:numPr>
        <w:spacing w:after="0"/>
        <w:jc w:val="both"/>
        <w:rPr>
          <w:b/>
        </w:rPr>
      </w:pPr>
      <w:r>
        <w:t>Pravo nadmetanja imaju sve fizičke i pravne osobe u skladu s važećim propisima Republike Hrvatske.</w:t>
      </w:r>
    </w:p>
    <w:p w:rsidRDefault="004879A2" w:rsidP="004879A2" w:rsidR="004879A2">
      <w:pPr>
        <w:pStyle w:val="Odlomakpopisa"/>
        <w:spacing w:after="0"/>
        <w:rPr>
          <w:b/>
        </w:rPr>
      </w:pPr>
    </w:p>
    <w:p w:rsidRDefault="004879A2" w:rsidP="004879A2" w:rsidR="004879A2">
      <w:pPr>
        <w:numPr>
          <w:ilvl w:val="0"/>
          <w:numId w:val="48"/>
        </w:numPr>
        <w:spacing w:after="0"/>
        <w:jc w:val="both"/>
        <w:rPr>
          <w:b/>
        </w:rPr>
      </w:pPr>
      <w:r>
        <w:t>Kupac je dužan uplatiti razliku između uplaćene jamčevine i postignute kupoprodajne cijene u roku od 30 dana od dana pravomoćnosti rješenja o dosudi.</w:t>
      </w:r>
      <w:r>
        <w:rPr>
          <w:b/>
        </w:rPr>
        <w:t xml:space="preserve"> </w:t>
      </w:r>
      <w:r>
        <w:t xml:space="preserve">Ako kupac u tom roku ne položi </w:t>
      </w:r>
      <w:proofErr w:type="spellStart"/>
      <w:r>
        <w:t>kupovninu</w:t>
      </w:r>
      <w:proofErr w:type="spellEnd"/>
      <w:r>
        <w:t xml:space="preserve">, smatrat će se da je odustao od kupnje, a sud će posebnim rješenjem odrediti prodaju nevažećom i odrediti novu prodaju, uz uvjete za prodaju koja je oglašena nevažećom, a iz položene jamčevine namirit će se troškovi nove prodaje i razlika između </w:t>
      </w:r>
      <w:proofErr w:type="spellStart"/>
      <w:r>
        <w:t>kupovnine</w:t>
      </w:r>
      <w:proofErr w:type="spellEnd"/>
      <w:r>
        <w:t xml:space="preserve"> postignute na prijašnjoj prodaji i novoj prodaji.</w:t>
      </w:r>
    </w:p>
    <w:p w:rsidRDefault="004879A2" w:rsidP="004879A2" w:rsidR="004879A2">
      <w:pPr>
        <w:pStyle w:val="Odlomakpopisa"/>
        <w:spacing w:after="0"/>
        <w:rPr>
          <w:b/>
        </w:rPr>
      </w:pPr>
    </w:p>
    <w:p w:rsidRDefault="004879A2" w:rsidP="004879A2" w:rsidR="004879A2">
      <w:pPr>
        <w:numPr>
          <w:ilvl w:val="0"/>
          <w:numId w:val="48"/>
        </w:numPr>
        <w:spacing w:after="0"/>
        <w:jc w:val="both"/>
      </w:pPr>
      <w:r>
        <w:t xml:space="preserve">Nekretnina će se rješenjem o dosudi dosuditi kupcu koji ponudi najpovoljniju cijenu. Ako bude više ponuditelja, sud će u rješenju o dosudi odrediti da će se nekretnina dosuditi i kupcima koji su ponudili nižu cijenu, redom prema veličini cijene koju su ponudili, ako kupci koji su ponudili veću cijenu ne polože </w:t>
      </w:r>
      <w:proofErr w:type="spellStart"/>
      <w:r>
        <w:t>kupovninu</w:t>
      </w:r>
      <w:proofErr w:type="spellEnd"/>
      <w:r>
        <w:t xml:space="preserve"> u roku koji im je određen.</w:t>
      </w:r>
    </w:p>
    <w:p w:rsidRDefault="004879A2" w:rsidP="004879A2" w:rsidR="004879A2">
      <w:pPr>
        <w:pStyle w:val="Odlomakpopisa"/>
        <w:spacing w:after="0"/>
      </w:pPr>
    </w:p>
    <w:p w:rsidRDefault="004879A2" w:rsidP="004879A2" w:rsidR="004879A2">
      <w:pPr>
        <w:numPr>
          <w:ilvl w:val="0"/>
          <w:numId w:val="48"/>
        </w:numPr>
        <w:spacing w:after="0"/>
        <w:jc w:val="both"/>
      </w:pPr>
      <w:r>
        <w:t xml:space="preserve">U rješenju o dosudi sud će odrediti da će se nakon pravomoćnosti toga rješenja i nakon što kupac položi </w:t>
      </w:r>
      <w:proofErr w:type="spellStart"/>
      <w:r>
        <w:t>kupovninu</w:t>
      </w:r>
      <w:proofErr w:type="spellEnd"/>
      <w:r>
        <w:t>, u zemljišnim knjigama upisati u njegovu korist pravo vlasništva na dosuđenoj nekretnini.</w:t>
      </w:r>
    </w:p>
    <w:p w:rsidRDefault="004879A2" w:rsidP="004879A2" w:rsidR="004879A2">
      <w:pPr>
        <w:spacing w:after="0"/>
        <w:jc w:val="both"/>
      </w:pPr>
    </w:p>
    <w:p w:rsidRDefault="004879A2" w:rsidP="004879A2" w:rsidR="004879A2">
      <w:pPr>
        <w:numPr>
          <w:ilvl w:val="0"/>
          <w:numId w:val="48"/>
        </w:numPr>
        <w:spacing w:after="0"/>
        <w:jc w:val="both"/>
      </w:pPr>
      <w:r>
        <w:t xml:space="preserve">Nakon pravomoćnosti rješenja o dosudi i nakon što kupac položi </w:t>
      </w:r>
      <w:proofErr w:type="spellStart"/>
      <w:r>
        <w:t>kupovninu</w:t>
      </w:r>
      <w:proofErr w:type="spellEnd"/>
      <w:r>
        <w:t>, sud će donijeti zaključak o predaji nekretnine kupcu, čime kupac stupa u posjed iste.</w:t>
      </w:r>
    </w:p>
    <w:p w:rsidRDefault="004879A2" w:rsidP="004879A2" w:rsidR="004879A2">
      <w:pPr>
        <w:pStyle w:val="Odlomakpopisa"/>
        <w:spacing w:after="0"/>
      </w:pPr>
    </w:p>
    <w:p w:rsidRDefault="004879A2" w:rsidP="004879A2" w:rsidR="004879A2">
      <w:pPr>
        <w:numPr>
          <w:ilvl w:val="0"/>
          <w:numId w:val="48"/>
        </w:numPr>
        <w:spacing w:after="0"/>
        <w:jc w:val="both"/>
      </w:pPr>
      <w:r>
        <w:t>Ročište za javnu dražbu održat će se i ako na njemu sudjeluje samo jedan ponuditelj.</w:t>
      </w:r>
    </w:p>
    <w:p w:rsidRDefault="004879A2" w:rsidP="004879A2" w:rsidR="004879A2">
      <w:pPr>
        <w:pStyle w:val="Odlomakpopisa"/>
        <w:spacing w:after="0"/>
      </w:pPr>
    </w:p>
    <w:p w:rsidRDefault="004879A2" w:rsidP="004879A2" w:rsidR="004879A2">
      <w:pPr>
        <w:numPr>
          <w:ilvl w:val="0"/>
          <w:numId w:val="48"/>
        </w:numPr>
        <w:spacing w:after="0"/>
        <w:jc w:val="both"/>
      </w:pPr>
      <w:r>
        <w:t xml:space="preserve">Nekretnina se prodaje po principu viđeno-kupljeno, što isključuje sve naknadne prigovore kupca na nedostatke, pravne ili činjenične naravi. </w:t>
      </w:r>
    </w:p>
    <w:p w:rsidRDefault="004879A2" w:rsidP="004879A2" w:rsidR="004879A2">
      <w:pPr>
        <w:pStyle w:val="Odlomakpopisa"/>
        <w:spacing w:after="0"/>
      </w:pPr>
    </w:p>
    <w:p w:rsidRDefault="004879A2" w:rsidP="004879A2" w:rsidR="004879A2">
      <w:pPr>
        <w:numPr>
          <w:ilvl w:val="0"/>
          <w:numId w:val="48"/>
        </w:numPr>
        <w:spacing w:after="0"/>
        <w:jc w:val="both"/>
      </w:pPr>
      <w:r>
        <w:t>Nekretnina koja je predmet prodaje, kao i procjena sudskog vještaka, mogu se razgledati uz prethodni dogovor sa stečajnim upraviteljem.</w:t>
      </w:r>
    </w:p>
    <w:p w:rsidRDefault="004879A2" w:rsidP="004879A2" w:rsidR="004879A2">
      <w:pPr>
        <w:pStyle w:val="Odlomakpopisa"/>
        <w:spacing w:after="0"/>
      </w:pPr>
    </w:p>
    <w:p w:rsidRDefault="004879A2" w:rsidP="004879A2" w:rsidR="004879A2">
      <w:pPr>
        <w:numPr>
          <w:ilvl w:val="0"/>
          <w:numId w:val="48"/>
        </w:numPr>
        <w:spacing w:after="0"/>
        <w:jc w:val="both"/>
      </w:pPr>
      <w:r>
        <w:t>Zaključak o prodaji objavit će se na mrežnoj stranici e-Oglasna ploča suda.</w:t>
      </w:r>
    </w:p>
    <w:p w:rsidRDefault="004879A2" w:rsidP="004879A2" w:rsidR="004879A2">
      <w:pPr>
        <w:pStyle w:val="Odlomakpopisa"/>
        <w:spacing w:after="0"/>
      </w:pPr>
    </w:p>
    <w:p w:rsidRDefault="005B02CD" w:rsidP="005B02CD" w:rsidR="005B02CD">
      <w:pPr>
        <w:pStyle w:val="ListaeSPIS"/>
        <w:numPr>
          <w:ilvl w:val="0"/>
          <w:numId w:val="0"/>
        </w:numPr>
        <w:ind w:firstLine="624"/>
      </w:pPr>
    </w:p>
    <w:p w:rsidRDefault="005B02CD" w:rsidP="005B02CD" w:rsidR="005B02CD">
      <w:pPr>
        <w:pStyle w:val="ListaeSPIS"/>
        <w:numPr>
          <w:ilvl w:val="0"/>
          <w:numId w:val="0"/>
        </w:numPr>
      </w:pPr>
    </w:p>
    <w:p w:rsidRDefault="005B02CD" w:rsidP="005B02CD" w:rsidR="005B02CD" w:rsidRPr="005B02CD">
      <w:pPr>
        <w:pStyle w:val="ListaeSPIS"/>
        <w:numPr>
          <w:ilvl w:val="0"/>
          <w:numId w:val="0"/>
        </w:numPr>
        <w:ind w:firstLine="624"/>
      </w:pPr>
    </w:p>
    <w:p w:rsidRDefault="004879A2" w:rsidP="005B02CD" w:rsidR="005B02CD">
      <w:pPr>
        <w:numPr>
          <w:ilvl w:val="0"/>
          <w:numId w:val="48"/>
        </w:numPr>
        <w:spacing w:after="0"/>
        <w:jc w:val="both"/>
      </w:pPr>
      <w:r>
        <w:t xml:space="preserve">Zadužuje se stečajni upravitelj podatke o nekretninama koje se prodaju objaviti na web stranicama </w:t>
      </w:r>
      <w:r w:rsidR="005B02CD">
        <w:t>Hrvatske gospodarske komore i Visokog trgovačkog suda Republike Hrvatske u Zagrebu.</w:t>
      </w:r>
    </w:p>
    <w:p w:rsidRDefault="004879A2" w:rsidP="005B02CD" w:rsidR="004879A2">
      <w:pPr>
        <w:spacing w:after="0"/>
        <w:ind w:left="1069"/>
        <w:jc w:val="both"/>
      </w:pPr>
    </w:p>
    <w:p w:rsidRDefault="004879A2" w:rsidP="004879A2" w:rsidR="004879A2">
      <w:pPr>
        <w:spacing w:after="0"/>
        <w:jc w:val="both"/>
      </w:pPr>
    </w:p>
    <w:p w:rsidRDefault="004879A2" w:rsidP="004879A2" w:rsidR="004879A2">
      <w:pPr>
        <w:spacing w:after="0"/>
        <w:jc w:val="center"/>
      </w:pPr>
      <w:r>
        <w:rPr>
          <w:b/>
        </w:rPr>
        <w:t xml:space="preserve">               </w:t>
      </w:r>
      <w:r>
        <w:t>U Varaždinu 4. svibnja 2018</w:t>
      </w:r>
      <w:r>
        <w:t>.</w:t>
      </w:r>
    </w:p>
    <w:p w:rsidRDefault="004879A2" w:rsidP="004879A2" w:rsidR="004879A2">
      <w:pPr>
        <w:spacing w:after="0"/>
      </w:pPr>
    </w:p>
    <w:p w:rsidRDefault="004879A2" w:rsidP="004879A2" w:rsidR="004879A2">
      <w:pPr>
        <w:spacing w:after="0"/>
        <w:jc w:val="center"/>
      </w:pPr>
    </w:p>
    <w:p w:rsidRDefault="004879A2" w:rsidP="004879A2" w:rsidR="004879A2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</w:t>
      </w:r>
      <w:r>
        <w:t xml:space="preserve">                     </w:t>
      </w:r>
      <w:r w:rsidR="005A3315">
        <w:t xml:space="preserve"> </w:t>
      </w:r>
      <w:r w:rsidR="005B02CD">
        <w:t xml:space="preserve"> </w:t>
      </w:r>
      <w:r w:rsidR="005A3315">
        <w:t xml:space="preserve"> </w:t>
      </w:r>
      <w:r>
        <w:t xml:space="preserve">  Sudac</w:t>
      </w:r>
      <w:r>
        <w:t xml:space="preserve"> :</w:t>
      </w:r>
      <w:r>
        <w:tab/>
      </w:r>
      <w:r>
        <w:tab/>
      </w:r>
      <w:r>
        <w:tab/>
      </w:r>
      <w:r>
        <w:tab/>
      </w:r>
      <w:r w:rsidR="005A3315">
        <w:t xml:space="preserve"> </w:t>
      </w:r>
    </w:p>
    <w:p w:rsidRDefault="004879A2" w:rsidP="004879A2" w:rsidR="007844E9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5B02CD">
        <w:t xml:space="preserve">                           </w:t>
      </w:r>
      <w:r>
        <w:t xml:space="preserve">  </w:t>
      </w:r>
      <w:r w:rsidR="005A3315">
        <w:t xml:space="preserve"> </w:t>
      </w:r>
      <w:r>
        <w:t xml:space="preserve"> Hugo Wedemeyer, v.</w:t>
      </w:r>
      <w:r w:rsidR="007844E9">
        <w:t xml:space="preserve"> </w:t>
      </w:r>
      <w:r>
        <w:t>r.</w:t>
      </w:r>
    </w:p>
    <w:p w:rsidRDefault="00D0036C" w:rsidP="004879A2" w:rsidR="00D0036C">
      <w:pPr>
        <w:spacing w:after="0"/>
        <w:jc w:val="both"/>
      </w:pPr>
      <w:bookmarkStart w:name="_GoBack" w:id="0"/>
      <w:bookmarkEnd w:id="0"/>
    </w:p>
    <w:p w:rsidRDefault="005B02CD" w:rsidP="004879A2" w:rsidR="005B02CD">
      <w:pPr>
        <w:spacing w:after="0"/>
        <w:jc w:val="both"/>
      </w:pPr>
    </w:p>
    <w:p w:rsidRDefault="007844E9" w:rsidP="004879A2" w:rsidR="007844E9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  <w:t xml:space="preserve">                         Za točnost </w:t>
      </w:r>
      <w:proofErr w:type="spellStart"/>
      <w:r>
        <w:t>otpravka</w:t>
      </w:r>
      <w:proofErr w:type="spellEnd"/>
      <w:r>
        <w:t>-ovlašteni službenik :</w:t>
      </w:r>
    </w:p>
    <w:p w:rsidRDefault="004879A2" w:rsidP="004879A2" w:rsidR="004879A2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  <w:t xml:space="preserve">                          </w:t>
      </w:r>
    </w:p>
    <w:p w:rsidRDefault="004879A2" w:rsidP="004879A2" w:rsidR="004879A2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</w:p>
    <w:p w:rsidRDefault="005B02CD" w:rsidP="004879A2" w:rsidR="005B02CD">
      <w:pPr>
        <w:spacing w:after="0"/>
        <w:jc w:val="both"/>
      </w:pPr>
    </w:p>
    <w:p w:rsidRDefault="005B02CD" w:rsidP="004879A2" w:rsidR="005B02CD">
      <w:pPr>
        <w:spacing w:after="0"/>
        <w:jc w:val="both"/>
      </w:pPr>
    </w:p>
    <w:p w:rsidRDefault="007844E9" w:rsidP="004879A2" w:rsidR="004879A2" w:rsidRPr="007844E9">
      <w:pPr>
        <w:spacing w:after="0"/>
        <w:jc w:val="both"/>
      </w:pPr>
      <w:r>
        <w:t xml:space="preserve">Uputa  o  pravnom  lijeku </w:t>
      </w:r>
      <w:r w:rsidR="004879A2" w:rsidRPr="007844E9">
        <w:t>:</w:t>
      </w:r>
    </w:p>
    <w:p w:rsidRDefault="004879A2" w:rsidP="004879A2" w:rsidR="004879A2">
      <w:pPr>
        <w:spacing w:after="0"/>
        <w:jc w:val="both"/>
      </w:pPr>
      <w:r>
        <w:t xml:space="preserve">Protiv zaključka nije dopušten pravni lijek (čl. </w:t>
      </w:r>
      <w:smartTag w:element="metricconverter" w:uri="urn:schemas-microsoft-com:office:smarttags">
        <w:smartTagPr>
          <w:attr w:val="11. st" w:name="ProductID"/>
        </w:smartTagPr>
        <w:r>
          <w:t>11. st</w:t>
        </w:r>
      </w:smartTag>
      <w:r>
        <w:t>. 9. Stečajnog zakona).</w:t>
      </w:r>
    </w:p>
    <w:p w:rsidRDefault="004879A2" w:rsidP="004879A2" w:rsidR="004879A2">
      <w:pPr>
        <w:spacing w:after="0"/>
        <w:jc w:val="both"/>
      </w:pPr>
    </w:p>
    <w:p w:rsidRDefault="004879A2" w:rsidP="004879A2" w:rsidR="004879A2">
      <w:pPr>
        <w:spacing w:after="0"/>
        <w:jc w:val="both"/>
      </w:pPr>
      <w:r>
        <w:t xml:space="preserve">     </w:t>
      </w:r>
    </w:p>
    <w:p w:rsidRDefault="004879A2" w:rsidP="004879A2" w:rsidR="004879A2">
      <w:pPr>
        <w:spacing w:after="0"/>
        <w:jc w:val="both"/>
      </w:pPr>
      <w:r>
        <w:t>DNA:</w:t>
      </w:r>
    </w:p>
    <w:p w:rsidRDefault="004879A2" w:rsidP="004879A2" w:rsidR="004879A2">
      <w:pPr>
        <w:spacing w:after="0"/>
        <w:jc w:val="both"/>
      </w:pPr>
    </w:p>
    <w:p w:rsidRDefault="004879A2" w:rsidP="004879A2" w:rsidR="004879A2">
      <w:pPr>
        <w:numPr>
          <w:ilvl w:val="0"/>
          <w:numId w:val="49"/>
        </w:numPr>
        <w:spacing w:after="0"/>
        <w:jc w:val="both"/>
      </w:pPr>
      <w:r>
        <w:t xml:space="preserve">Stečajni upravitelj Sanja </w:t>
      </w:r>
      <w:proofErr w:type="spellStart"/>
      <w:r>
        <w:t>Kraljek</w:t>
      </w:r>
      <w:proofErr w:type="spellEnd"/>
      <w:r>
        <w:t>, odvjetnica iz Čakovca, Kralja Tomislava br. 14,</w:t>
      </w:r>
    </w:p>
    <w:p w:rsidRDefault="004879A2" w:rsidP="004879A2" w:rsidR="004879A2">
      <w:pPr>
        <w:spacing w:after="0"/>
        <w:ind w:left="540"/>
        <w:jc w:val="both"/>
      </w:pPr>
    </w:p>
    <w:p w:rsidRDefault="004879A2" w:rsidP="004879A2" w:rsidR="004879A2">
      <w:pPr>
        <w:numPr>
          <w:ilvl w:val="0"/>
          <w:numId w:val="49"/>
        </w:numPr>
        <w:spacing w:after="0"/>
        <w:jc w:val="both"/>
      </w:pPr>
      <w:proofErr w:type="spellStart"/>
      <w:r>
        <w:t>Razlučni</w:t>
      </w:r>
      <w:proofErr w:type="spellEnd"/>
      <w:r>
        <w:t xml:space="preserve"> vjerovnik Republika Hrvatska, Ministarstvo financija, zastupana </w:t>
      </w:r>
    </w:p>
    <w:p w:rsidRDefault="004879A2" w:rsidP="004879A2" w:rsidR="004879A2">
      <w:pPr>
        <w:spacing w:after="0"/>
        <w:jc w:val="both"/>
      </w:pPr>
      <w:r>
        <w:rPr>
          <w:rFonts w:eastAsia="Times New Roman"/>
          <w:lang w:eastAsia="hr-HR"/>
        </w:rPr>
        <w:t xml:space="preserve">         </w:t>
      </w:r>
      <w:r>
        <w:t xml:space="preserve">po Županijskom državnom odvjetništvu u Varaždinu, </w:t>
      </w:r>
    </w:p>
    <w:p w:rsidRDefault="004879A2" w:rsidP="004879A2" w:rsidR="004879A2">
      <w:pPr>
        <w:spacing w:after="0"/>
        <w:ind w:left="540"/>
        <w:jc w:val="both"/>
      </w:pPr>
    </w:p>
    <w:p w:rsidRDefault="004879A2" w:rsidP="004879A2" w:rsidR="004879A2">
      <w:pPr>
        <w:numPr>
          <w:ilvl w:val="0"/>
          <w:numId w:val="49"/>
        </w:numPr>
        <w:spacing w:after="0"/>
        <w:jc w:val="both"/>
      </w:pPr>
      <w:r>
        <w:t xml:space="preserve">e-Oglasna ploča </w:t>
      </w:r>
      <w:r w:rsidR="007844E9">
        <w:t xml:space="preserve">ovoga </w:t>
      </w:r>
      <w:r>
        <w:t>suda.</w:t>
      </w:r>
    </w:p>
    <w:p w:rsidRDefault="004879A2" w:rsidP="004879A2" w:rsidR="004879A2">
      <w:pPr>
        <w:spacing w:after="0"/>
        <w:jc w:val="both"/>
      </w:pPr>
    </w:p>
    <w:p w:rsidRDefault="004879A2" w:rsidP="004879A2" w:rsidR="004879A2">
      <w:pPr>
        <w:pStyle w:val="NormaleSPIS"/>
      </w:pPr>
    </w:p>
    <w:p w:rsidRDefault="004879A2" w:rsidP="004F27AE" w:rsidR="004879A2" w:rsidRPr="00B76F3C">
      <w:pPr>
        <w:pStyle w:val="NormaleSPIS"/>
      </w:pPr>
    </w:p>
    <w:sectPr w:rsidSect="004879A2" w:rsidR="004879A2" w:rsidRPr="00B76F3C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4AF1" w:rsidP="00537B78" w:rsidR="00984AF1">
      <w:r>
        <w:separator/>
      </w:r>
    </w:p>
  </w:endnote>
  <w:endnote w:id="0" w:type="continuationSeparator">
    <w:p w:rsidRDefault="00984AF1" w:rsidP="00537B78" w:rsidR="00984A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83421852"/>
      <w:docPartObj>
        <w:docPartGallery w:val="Page Numbers (Bottom of Page)"/>
        <w:docPartUnique/>
      </w:docPartObj>
    </w:sdtPr>
    <w:sdtContent>
      <w:p w:rsidRDefault="004879A2" w:rsidR="004879A2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036C">
          <w:t>3</w:t>
        </w:r>
        <w:r>
          <w:fldChar w:fldCharType="end"/>
        </w:r>
      </w:p>
    </w:sdtContent>
  </w:sdt>
  <w:p w:rsidRDefault="004879A2" w:rsidR="004879A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4AF1" w:rsidP="00537B78" w:rsidR="00984AF1">
      <w:r>
        <w:separator/>
      </w:r>
    </w:p>
  </w:footnote>
  <w:footnote w:id="0" w:type="continuationSeparator">
    <w:p w:rsidRDefault="00984AF1" w:rsidP="00537B78" w:rsidR="00984A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79A2" w:rsidR="008333A9">
    <w:pPr>
      <w:pStyle w:val="Zaglavlje"/>
    </w:pPr>
    <w:r>
      <w:rPr>
        <w:rStyle w:val="PozadinaSvijetloCrvena"/>
        <w:shd w:fill="auto" w:color="auto" w:val="clear"/>
      </w:rPr>
      <w:t>Poslovni broj : 6 St-34/2013-105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3034213"/>
    <w:multiLevelType w:val="hybridMultilevel"/>
    <w:tmpl w:val="116A90D8"/>
    <w:lvl w:tplc="041A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</w:lvl>
    <w:lvl w:tplc="041A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plc="041A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plc="041A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plc="041A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plc="041A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plc="041A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plc="041A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plc="041A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32030A0"/>
    <w:multiLevelType w:val="hybridMultilevel"/>
    <w:tmpl w:val="35A0B26E"/>
    <w:lvl w:tplc="CC14C320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5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7">
    <w:nsid w:val="2ECB5FA9"/>
    <w:multiLevelType w:val="hybridMultilevel"/>
    <w:tmpl w:val="BF2EE22C"/>
    <w:lvl w:tplc="77F43A90" w:ilvl="0">
      <w:start w:val="1"/>
      <w:numFmt w:val="decimal"/>
      <w:lvlText w:val="%1."/>
      <w:lvlJc w:val="left"/>
      <w:pPr>
        <w:ind w:hanging="360" w:left="1069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8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9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30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1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2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4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7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2"/>
  </w:num>
  <w:num w:numId="3">
    <w:abstractNumId w:val="18"/>
  </w:num>
  <w:num w:numId="4">
    <w:abstractNumId w:val="42"/>
  </w:num>
  <w:num w:numId="5">
    <w:abstractNumId w:val="44"/>
  </w:num>
  <w:num w:numId="6">
    <w:abstractNumId w:val="20"/>
  </w:num>
  <w:num w:numId="7">
    <w:abstractNumId w:val="21"/>
  </w:num>
  <w:num w:numId="8">
    <w:abstractNumId w:val="31"/>
  </w:num>
  <w:num w:numId="9">
    <w:abstractNumId w:val="16"/>
  </w:num>
  <w:num w:numId="10">
    <w:abstractNumId w:val="37"/>
  </w:num>
  <w:num w:numId="11">
    <w:abstractNumId w:val="15"/>
  </w:num>
  <w:num w:numId="12">
    <w:abstractNumId w:val="14"/>
  </w:num>
  <w:num w:numId="13">
    <w:abstractNumId w:val="40"/>
  </w:num>
  <w:num w:numId="14">
    <w:abstractNumId w:val="29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3"/>
  </w:num>
  <w:num w:numId="17">
    <w:abstractNumId w:val="25"/>
  </w:num>
  <w:num w:numId="18">
    <w:abstractNumId w:val="39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8"/>
  </w:num>
  <w:num w:numId="34">
    <w:abstractNumId w:val="30"/>
  </w:num>
  <w:num w:numId="35">
    <w:abstractNumId w:val="28"/>
  </w:num>
  <w:num w:numId="36">
    <w:abstractNumId w:val="12"/>
  </w:num>
  <w:num w:numId="37">
    <w:abstractNumId w:val="36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6"/>
  </w:num>
  <w:num w:numId="39">
    <w:abstractNumId w:val="11"/>
  </w:num>
  <w:num w:numId="40">
    <w:abstractNumId w:val="10"/>
  </w:num>
  <w:num w:numId="41">
    <w:abstractNumId w:val="41"/>
  </w:num>
  <w:num w:numId="42">
    <w:abstractNumId w:val="45"/>
  </w:num>
  <w:num w:numId="43">
    <w:abstractNumId w:val="13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2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879A2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315"/>
    <w:rsid w:val="005A343B"/>
    <w:rsid w:val="005A5653"/>
    <w:rsid w:val="005A6DD4"/>
    <w:rsid w:val="005B02CD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44E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4AF1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36C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4879A2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4879A2"/>
    <w:pPr>
      <w:spacing w:after="0"/>
      <w:jc w:val="both"/>
    </w:pPr>
    <w:rPr>
      <w:rFonts w:cs="Times New Roman" w:eastAsia="Times New Roman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4879A2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4879A2"/>
    <w:pPr>
      <w:spacing w:after="0"/>
      <w:jc w:val="both"/>
    </w:pPr>
    <w:rPr>
      <w:rFonts w:cs="Times New Roman" w:eastAsia="Times New Roman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865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88790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4935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svibnja 2018.</izvorni_sadrzaj>
    <derivirana_varijabla naziv="DomainObject.DatumDonosenjaOdluke_1">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St-34/2013-105</izvorni_sadrzaj>
    <derivirana_varijabla naziv="DomainObject.Oznaka_1">St-34/2013-105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</izvorni_sadrzaj>
    <derivirana_varijabla naziv="DomainObject.Predmet.Broj_1">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2013.</izvorni_sadrzaj>
    <derivirana_varijabla naziv="DomainObject.Predmet.DatumOsnivanja_1">1.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St-34/2013</izvorni_sadrzaj>
    <derivirana_varijabla naziv="DomainObject.Predmet.OznakaBroj_1">St-34/2013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1.10.2014.g. spis dostavljen na uvid u 8 Povrv-632/13</izvorni_sadrzaj>
    <derivirana_varijabla naziv="DomainObject.Predmet.PrimjedbaSuca_1">1.10.2014.g. spis dostavljen na uvid u 8 Povrv-632/13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BAGER-KOP društvo s ograničenom odgovornošću za autoprijevozništvo, građevinarstvo i trgovinu</izvorni_sadrzaj>
    <derivirana_varijabla naziv="DomainObject.Predmet.ProtustrankaFormated_1">  BAGER-KOP društvo s ograničenom odgovornošću za autoprijevozništvo, građevinarstvo i trgovinu</derivirana_varijabla>
  </DomainObject.Predmet.ProtustrankaFormated>
  <DomainObject.Predmet.ProtustrankaFormatedOIB>
    <izvorni_sadrzaj>  BAGER-KOP društvo s ograničenom odgovornošću za autoprijevozništvo, građevinarstvo i trgovinu, OIB 49295431672</izvorni_sadrzaj>
    <derivirana_varijabla naziv="DomainObject.Predmet.ProtustrankaFormatedOIB_1">  BAGER-KOP društvo s ograničenom odgovornošću za autoprijevozništvo, građevinarstvo i trgovinu, OIB 49295431672</derivirana_varijabla>
  </DomainObject.Predmet.ProtustrankaFormatedOIB>
  <DomainObject.Predmet.ProtustrankaFormatedWithAdress>
    <izvorni_sadrzaj> BAGER-KOP društvo s ograničenom odgovornošću za autoprijevozništvo, građevinarstvo i trgovinu, Školska 9, Novo Selo Rok</izvorni_sadrzaj>
    <derivirana_varijabla naziv="DomainObject.Predmet.ProtustrankaFormatedWithAdress_1"> BAGER-KOP društvo s ograničenom odgovornošću za autoprijevozništvo, građevinarstvo i trgovinu, Školska 9, Novo Selo Rok</derivirana_varijabla>
  </DomainObject.Predmet.ProtustrankaFormatedWithAdress>
  <DomainObject.Predmet.ProtustrankaFormatedWithAdressOIB>
    <izvorni_sadrzaj> BAGER-KOP društvo s ograničenom odgovornošću za autoprijevozništvo, građevinarstvo i trgovinu, OIB 49295431672, Školska 9, Novo Selo Rok</izvorni_sadrzaj>
    <derivirana_varijabla naziv="DomainObject.Predmet.ProtustrankaFormatedWithAdressOIB_1"> BAGER-KOP društvo s ograničenom odgovornošću za autoprijevozništvo, građevinarstvo i trgovinu, OIB 49295431672, Školska 9, Novo Selo Rok</derivirana_varijabla>
  </DomainObject.Predmet.ProtustrankaFormatedWithAdressOIB>
  <DomainObject.Predmet.ProtustrankaWithAdress>
    <izvorni_sadrzaj>BAGER-KOP društvo s ograničenom odgovornošću za autoprijevozništvo, građevinarstvo i trgovinu Školska 9, Novo Selo Rok</izvorni_sadrzaj>
    <derivirana_varijabla naziv="DomainObject.Predmet.ProtustrankaWithAdress_1">BAGER-KOP društvo s ograničenom odgovornošću za autoprijevozništvo, građevinarstvo i trgovinu Školska 9, Novo Selo Rok</derivirana_varijabla>
  </DomainObject.Predmet.ProtustrankaWithAdress>
  <DomainObject.Predmet.ProtustrankaWithAdressOIB>
    <izvorni_sadrzaj>BAGER-KOP društvo s ograničenom odgovornošću za autoprijevozništvo, građevinarstvo i trgovinu, OIB 49295431672, Školska 9, Novo Selo Rok</izvorni_sadrzaj>
    <derivirana_varijabla naziv="DomainObject.Predmet.ProtustrankaWithAdressOIB_1">BAGER-KOP društvo s ograničenom odgovornošću za autoprijevozništvo, građevinarstvo i trgovinu, OIB 49295431672, Školska 9, Novo Selo Rok</derivirana_varijabla>
  </DomainObject.Predmet.ProtustrankaWithAdressOIB>
  <DomainObject.Predmet.ProtustrankaNazivFormated>
    <izvorni_sadrzaj>BAGER-KOP društvo s ograničenom odgovornošću za autoprijevozništvo, građevinarstvo i trgovinu</izvorni_sadrzaj>
    <derivirana_varijabla naziv="DomainObject.Predmet.ProtustrankaNazivFormated_1">BAGER-KOP društvo s ograničenom odgovornošću za autoprijevozništvo, građevinarstvo i trgovinu</derivirana_varijabla>
  </DomainObject.Predmet.ProtustrankaNazivFormated>
  <DomainObject.Predmet.ProtustrankaNazivFormatedOIB>
    <izvorni_sadrzaj>BAGER-KOP društvo s ograničenom odgovornošću za autoprijevozništvo, građevinarstvo i trgovinu, OIB 49295431672</izvorni_sadrzaj>
    <derivirana_varijabla naziv="DomainObject.Predmet.ProtustrankaNazivFormatedOIB_1">BAGER-KOP društvo s ograničenom odgovornošću za autoprijevozništvo, građevinarstvo i trgovinu, OIB 49295431672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BAGER-KOP društvo s ograničenom odgovornošću za autoprijevozništvo, građevinarstvo i trgovinu</item>
    </izvorni_sadrzaj>
    <derivirana_varijabla naziv="DomainObject.Predmet.ProtuStrankaListFormated_1">
      <item>BAGER-KOP društvo s ograničenom odgovornošću za autoprijevozništvo, građevinarstvo i trgovinu</item>
    </derivirana_varijabla>
  </DomainObject.Predmet.ProtuStrankaListFormated>
  <DomainObject.Predmet.ProtuStrankaListFormatedOIB>
    <izvorni_sadrzaj>
      <item>BAGER-KOP društvo s ograničenom odgovornošću za autoprijevozništvo, građevinarstvo i trgovinu, OIB 49295431672</item>
    </izvorni_sadrzaj>
    <derivirana_varijabla naziv="DomainObject.Predmet.ProtuStrankaListFormatedOIB_1">
      <item>BAGER-KOP društvo s ograničenom odgovornošću za autoprijevozništvo, građevinarstvo i trgovinu, OIB 49295431672</item>
    </derivirana_varijabla>
  </DomainObject.Predmet.ProtuStrankaListFormatedOIB>
  <DomainObject.Predmet.ProtuStrankaListFormatedWithAdress>
    <izvorni_sadrzaj>
      <item>BAGER-KOP društvo s ograničenom odgovornošću za autoprijevozništvo, građevinarstvo i trgovinu, Školska 9, Novo Selo Rok</item>
    </izvorni_sadrzaj>
    <derivirana_varijabla naziv="DomainObject.Predmet.ProtuStrankaListFormatedWithAdress_1">
      <item>BAGER-KOP društvo s ograničenom odgovornošću za autoprijevozništvo, građevinarstvo i trgovinu, Školska 9, Novo Selo Rok</item>
    </derivirana_varijabla>
  </DomainObject.Predmet.ProtuStrankaListFormatedWithAdress>
  <DomainObject.Predmet.ProtuStrankaListFormatedWithAdressOIB>
    <izvorni_sadrzaj>
      <item>BAGER-KOP društvo s ograničenom odgovornošću za autoprijevozništvo, građevinarstvo i trgovinu, OIB 49295431672, Školska 9, Novo Selo Rok</item>
    </izvorni_sadrzaj>
    <derivirana_varijabla naziv="DomainObject.Predmet.ProtuStrankaListFormatedWithAdressOIB_1">
      <item>BAGER-KOP društvo s ograničenom odgovornošću za autoprijevozništvo, građevinarstvo i trgovinu, OIB 49295431672, Školska 9, Novo Selo Rok</item>
    </derivirana_varijabla>
  </DomainObject.Predmet.ProtuStrankaListFormatedWithAdressOIB>
  <DomainObject.Predmet.ProtuStrankaListNazivFormated>
    <izvorni_sadrzaj>
      <item>BAGER-KOP društvo s ograničenom odgovornošću za autoprijevozništvo, građevinarstvo i trgovinu</item>
    </izvorni_sadrzaj>
    <derivirana_varijabla naziv="DomainObject.Predmet.ProtuStrankaListNazivFormated_1">
      <item>BAGER-KOP društvo s ograničenom odgovornošću za autoprijevozništvo, građevinarstvo i trgovinu</item>
    </derivirana_varijabla>
  </DomainObject.Predmet.ProtuStrankaListNazivFormated>
  <DomainObject.Predmet.ProtuStrankaListNazivFormatedOIB>
    <izvorni_sadrzaj>
      <item>BAGER-KOP društvo s ograničenom odgovornošću za autoprijevozništvo, građevinarstvo i trgovinu, OIB 49295431672</item>
    </izvorni_sadrzaj>
    <derivirana_varijabla naziv="DomainObject.Predmet.ProtuStrankaListNazivFormatedOIB_1">
      <item>BAGER-KOP društvo s ograničenom odgovornošću za autoprijevozništvo, građevinarstvo i trgovinu, OIB 49295431672</item>
    </derivirana_varijabla>
  </DomainObject.Predmet.ProtuStrankaListNazivFormatedOIB>
  <DomainObject.Predmet.OstaliListFormated>
    <izvorni_sadrzaj>
      <item>MLADEN PONGRAC</item>
      <item>SANJA KRALJEK</item>
      <item>BAŠKARAD D.S. d.o.o. za turizam i putnička agencija</item>
      <item>Tomislav Kovačić, odvjetnik</item>
      <item>Općinsko državno odvjetništvo u Čakovcu</item>
      <item>Tomo Božić, zamjenik ŽDO</item>
      <item>Tanja Purić-Stamenković zamjenik ŽDO</item>
      <item>Stjepan Tratnjak, potencijalni kupac</item>
      <item>Mladen Pongrac, punomoćnik potencijalnog kupca Jasminke Pongrac</item>
      <item>Tanja Purić Stamenković, zamjenik ŽDO</item>
    </izvorni_sadrzaj>
    <derivirana_varijabla naziv="DomainObject.Predmet.OstaliListFormated_1">
      <item>MLADEN PONGRAC</item>
      <item>SANJA KRALJEK</item>
      <item>BAŠKARAD D.S. d.o.o. za turizam i putnička agencija</item>
      <item>Tomislav Kovačić, odvjetnik</item>
      <item>Općinsko državno odvjetništvo u Čakovcu</item>
      <item>Tomo Božić, zamjenik ŽDO</item>
      <item>Tanja Purić-Stamenković zamjenik ŽDO</item>
      <item>Stjepan Tratnjak, potencijalni kupac</item>
      <item>Mladen Pongrac, punomoćnik potencijalnog kupca Jasminke Pongrac</item>
      <item>Tanja Purić Stamenković, zamjenik ŽDO</item>
    </derivirana_varijabla>
  </DomainObject.Predmet.OstaliListFormated>
  <DomainObject.Predmet.OstaliListFormatedOIB>
    <izvorni_sadrzaj>
      <item>MLADEN PONGRAC</item>
      <item>SANJA KRALJEK, OIB 44015522626</item>
      <item>BAŠKARAD D.S. d.o.o. za turizam i putnička agencija, OIB 63519775696</item>
      <item>Tomislav Kovačić, odvjetnik</item>
      <item>Općinsko državno odvjetništvo u Čakovcu</item>
      <item>Tomo Božić, zamjenik ŽDO</item>
      <item>Tanja Purić-Stamenković zamjenik ŽDO</item>
      <item>Stjepan Tratnjak, potencijalni kupac</item>
      <item>Mladen Pongrac, punomoćnik potencijalnog kupca Jasminke Pongrac</item>
      <item>Tanja Purić Stamenković, zamjenik ŽDO</item>
    </izvorni_sadrzaj>
    <derivirana_varijabla naziv="DomainObject.Predmet.OstaliListFormatedOIB_1">
      <item>MLADEN PONGRAC</item>
      <item>SANJA KRALJEK, OIB 44015522626</item>
      <item>BAŠKARAD D.S. d.o.o. za turizam i putnička agencija, OIB 63519775696</item>
      <item>Tomislav Kovačić, odvjetnik</item>
      <item>Općinsko državno odvjetništvo u Čakovcu</item>
      <item>Tomo Božić, zamjenik ŽDO</item>
      <item>Tanja Purić-Stamenković zamjenik ŽDO</item>
      <item>Stjepan Tratnjak, potencijalni kupac</item>
      <item>Mladen Pongrac, punomoćnik potencijalnog kupca Jasminke Pongrac</item>
      <item>Tanja Purić Stamenković, zamjenik ŽDO</item>
    </derivirana_varijabla>
  </DomainObject.Predmet.OstaliListFormatedOIB>
  <DomainObject.Predmet.OstaliListFormatedWithAdress>
    <izvorni_sadrzaj>
      <item>MLADEN PONGRAC, šKOLSKA 9, 40000 Čakovec</item>
      <item>SANJA KRALJEK, KRALJA TOMISLAVA  14, 40000 Čakovec</item>
      <item>BAŠKARAD D.S. d.o.o. za turizam i putnička agencija, Pineta I ogr. 61, 52100 Valbandon</item>
      <item>Tomislav Kovačić, odvjetnik, Smareglina 7/I, 52100 Pula</item>
      <item>Općinsko državno odvjetništvo u Čakovcu, Strossmayerova 9, 40000 Čakovec</item>
      <item>Tomo Božić, zamjenik ŽDO</item>
      <item>Tanja Purić-Stamenković zamjenik ŽDO</item>
      <item>Stjepan Tratnjak, potencijalni kupac</item>
      <item>Mladen Pongrac, punomoćnik potencijalnog kupca Jasminke Pongrac</item>
      <item>Tanja Purić Stamenković, zamjenik ŽDO</item>
    </izvorni_sadrzaj>
    <derivirana_varijabla naziv="DomainObject.Predmet.OstaliListFormatedWithAdress_1">
      <item>MLADEN PONGRAC, šKOLSKA 9, 40000 Čakovec</item>
      <item>SANJA KRALJEK, KRALJA TOMISLAVA  14, 40000 Čakovec</item>
      <item>BAŠKARAD D.S. d.o.o. za turizam i putnička agencija, Pineta I ogr. 61, 52100 Valbandon</item>
      <item>Tomislav Kovačić, odvjetnik, Smareglina 7/I, 52100 Pula</item>
      <item>Općinsko državno odvjetništvo u Čakovcu, Strossmayerova 9, 40000 Čakovec</item>
      <item>Tomo Božić, zamjenik ŽDO</item>
      <item>Tanja Purić-Stamenković zamjenik ŽDO</item>
      <item>Stjepan Tratnjak, potencijalni kupac</item>
      <item>Mladen Pongrac, punomoćnik potencijalnog kupca Jasminke Pongrac</item>
      <item>Tanja Purić Stamenković, zamjenik ŽDO</item>
    </derivirana_varijabla>
  </DomainObject.Predmet.OstaliListFormatedWithAdress>
  <DomainObject.Predmet.OstaliListFormatedWithAdressOIB>
    <izvorni_sadrzaj>
      <item>MLADEN PONGRAC, šKOLSKA 9, 40000 Čakovec</item>
      <item>SANJA KRALJEK, OIB 44015522626, KRALJA TOMISLAVA  14, 40000 Čakovec</item>
      <item>BAŠKARAD D.S. d.o.o. za turizam i putnička agencija, OIB 63519775696, Pineta I ogr. 61, 52100 Valbandon</item>
      <item>Tomislav Kovačić, odvjetnik, Smareglina 7/I, 52100 Pula</item>
      <item>Općinsko državno odvjetništvo u Čakovcu, Strossmayerova 9, 40000 Čakovec</item>
      <item>Tomo Božić, zamjenik ŽDO</item>
      <item>Tanja Purić-Stamenković zamjenik ŽDO</item>
      <item>Stjepan Tratnjak, potencijalni kupac</item>
      <item>Mladen Pongrac, punomoćnik potencijalnog kupca Jasminke Pongrac</item>
      <item>Tanja Purić Stamenković, zamjenik ŽDO</item>
    </izvorni_sadrzaj>
    <derivirana_varijabla naziv="DomainObject.Predmet.OstaliListFormatedWithAdressOIB_1">
      <item>MLADEN PONGRAC, šKOLSKA 9, 40000 Čakovec</item>
      <item>SANJA KRALJEK, OIB 44015522626, KRALJA TOMISLAVA  14, 40000 Čakovec</item>
      <item>BAŠKARAD D.S. d.o.o. za turizam i putnička agencija, OIB 63519775696, Pineta I ogr. 61, 52100 Valbandon</item>
      <item>Tomislav Kovačić, odvjetnik, Smareglina 7/I, 52100 Pula</item>
      <item>Općinsko državno odvjetništvo u Čakovcu, Strossmayerova 9, 40000 Čakovec</item>
      <item>Tomo Božić, zamjenik ŽDO</item>
      <item>Tanja Purić-Stamenković zamjenik ŽDO</item>
      <item>Stjepan Tratnjak, potencijalni kupac</item>
      <item>Mladen Pongrac, punomoćnik potencijalnog kupca Jasminke Pongrac</item>
      <item>Tanja Purić Stamenković, zamjenik ŽDO</item>
    </derivirana_varijabla>
  </DomainObject.Predmet.OstaliListFormatedWithAdressOIB>
  <DomainObject.Predmet.OstaliListNazivFormated>
    <izvorni_sadrzaj>
      <item>MLADEN PONGRAC</item>
      <item>SANJA KRALJEK</item>
      <item>BAŠKARAD D.S. d.o.o. za turizam i putnička agencija</item>
      <item>Tomislav Kovačić, odvjetnik</item>
      <item>Općinsko državno odvjetništvo u Čakovcu</item>
      <item>Tomo Božić, zamjenik ŽDO</item>
      <item>Tanja Purić-Stamenković zamjenik ŽDO</item>
      <item>Stjepan Tratnjak, potencijalni kupac</item>
      <item>Mladen Pongrac, punomoćnik potencijalnog kupca Jasminke Pongrac</item>
      <item>Tanja Purić Stamenković, zamjenik ŽDO</item>
    </izvorni_sadrzaj>
    <derivirana_varijabla naziv="DomainObject.Predmet.OstaliListNazivFormated_1">
      <item>MLADEN PONGRAC</item>
      <item>SANJA KRALJEK</item>
      <item>BAŠKARAD D.S. d.o.o. za turizam i putnička agencija</item>
      <item>Tomislav Kovačić, odvjetnik</item>
      <item>Općinsko državno odvjetništvo u Čakovcu</item>
      <item>Tomo Božić, zamjenik ŽDO</item>
      <item>Tanja Purić-Stamenković zamjenik ŽDO</item>
      <item>Stjepan Tratnjak, potencijalni kupac</item>
      <item>Mladen Pongrac, punomoćnik potencijalnog kupca Jasminke Pongrac</item>
      <item>Tanja Purić Stamenković, zamjenik ŽDO</item>
    </derivirana_varijabla>
  </DomainObject.Predmet.OstaliListNazivFormated>
  <DomainObject.Predmet.OstaliListNazivFormatedOIB>
    <izvorni_sadrzaj>
      <item>MLADEN PONGRAC</item>
      <item>SANJA KRALJEK, OIB 44015522626</item>
      <item>BAŠKARAD D.S. d.o.o. za turizam i putnička agencija, OIB 63519775696</item>
      <item>Tomislav Kovačić, odvjetnik</item>
      <item>Općinsko državno odvjetništvo u Čakovcu</item>
      <item>Tomo Božić, zamjenik ŽDO</item>
      <item>Tanja Purić-Stamenković zamjenik ŽDO</item>
      <item>Stjepan Tratnjak, potencijalni kupac</item>
      <item>Mladen Pongrac, punomoćnik potencijalnog kupca Jasminke Pongrac</item>
      <item>Tanja Purić Stamenković, zamjenik ŽDO</item>
    </izvorni_sadrzaj>
    <derivirana_varijabla naziv="DomainObject.Predmet.OstaliListNazivFormatedOIB_1">
      <item>MLADEN PONGRAC</item>
      <item>SANJA KRALJEK, OIB 44015522626</item>
      <item>BAŠKARAD D.S. d.o.o. za turizam i putnička agencija, OIB 63519775696</item>
      <item>Tomislav Kovačić, odvjetnik</item>
      <item>Općinsko državno odvjetništvo u Čakovcu</item>
      <item>Tomo Božić, zamjenik ŽDO</item>
      <item>Tanja Purić-Stamenković zamjenik ŽDO</item>
      <item>Stjepan Tratnjak, potencijalni kupac</item>
      <item>Mladen Pongrac, punomoćnik potencijalnog kupca Jasminke Pongrac</item>
      <item>Tanja Purić Stamenković, zamjenik ŽDO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2018.</izvorni_sadrzaj>
    <derivirana_varijabla naziv="DomainObject.Datum_1">4. svibnja 2018.</derivirana_varijabla>
  </DomainObject.Datum>
  <DomainObject.PoslovniBrojDokumenta>
    <izvorni_sadrzaj>St-34/2013-105</izvorni_sadrzaj>
    <derivirana_varijabla naziv="DomainObject.PoslovniBrojDokumenta_1">St-34/2013-105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BAGER-KOP društvo s ograničenom odgovornošću za autoprijevozništvo, građevinarstvo i trgovinu</izvorni_sadrzaj>
    <derivirana_varijabla naziv="DomainObject.Predmet.ProtustrankaIDrugi_1">BAGER-KOP društvo s ograničenom odgovornošću za autoprijevozništvo, građevinarstvo i trgovinu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BAGER-KOP društvo s ograničenom odgovornošću za autoprijevozništvo, građevinarstvo i trgovinu, OIB 49295431672, Školska 9, Novo Selo Rok</izvorni_sadrzaj>
    <derivirana_varijabla naziv="DomainObject.Predmet.ProtustrankaIDrugiAdressOIB_1">BAGER-KOP društvo s ograničenom odgovornošću za autoprijevozništvo, građevinarstvo i trgovinu, OIB 49295431672, Školska 9, Novo Selo Rok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BAGER-KOP društvo s ograničenom odgovornošću za autoprijevozništvo, građevinarstvo i trgovinu</item>
      <item>Financijska agencija</item>
      <item>MLADEN PONGRAC</item>
      <item>SANJA KRALJEK</item>
      <item>BAŠKARAD D.S. d.o.o. za turizam i putnička agencija</item>
      <item>Tomislav Kovačić, odvjetnik</item>
      <item>Općinsko državno odvjetništvo u Čakovcu</item>
      <item>Tomo Božić, zamjenik ŽDO</item>
      <item>Tanja Purić-Stamenković zamjenik ŽDO</item>
      <item>Stjepan Tratnjak, potencijalni kupac</item>
      <item>Mladen Pongrac, punomoćnik potencijalnog kupca Jasminke Pongrac</item>
      <item>Tanja Purić Stamenković, zamjenik ŽDO</item>
    </izvorni_sadrzaj>
    <derivirana_varijabla naziv="DomainObject.Predmet.SudioniciListNaziv_1">
      <item>BAGER-KOP društvo s ograničenom odgovornošću za autoprijevozništvo, građevinarstvo i trgovinu</item>
      <item>Financijska agencija</item>
      <item>MLADEN PONGRAC</item>
      <item>SANJA KRALJEK</item>
      <item>BAŠKARAD D.S. d.o.o. za turizam i putnička agencija</item>
      <item>Tomislav Kovačić, odvjetnik</item>
      <item>Općinsko državno odvjetništvo u Čakovcu</item>
      <item>Tomo Božić, zamjenik ŽDO</item>
      <item>Tanja Purić-Stamenković zamjenik ŽDO</item>
      <item>Stjepan Tratnjak, potencijalni kupac</item>
      <item>Mladen Pongrac, punomoćnik potencijalnog kupca Jasminke Pongrac</item>
      <item>Tanja Purić Stamenković, zamjenik ŽDO</item>
    </derivirana_varijabla>
  </DomainObject.Predmet.SudioniciListNaziv>
  <DomainObject.Predmet.SudioniciListAdressOIB>
    <izvorni_sadrzaj>
      <item>BAGER-KOP društvo s ograničenom odgovornošću za autoprijevozništvo, građevinarstvo i trgovinu, OIB 49295431672, Školska 9,Novo Selo Rok</item>
      <item>Financijska agencija, OIB 85821130368</item>
      <item>MLADEN PONGRAC, šKOLSKA 9,40000 Čakovec</item>
      <item>SANJA KRALJEK, OIB 44015522626, KRALJA TOMISLAVA  14,40000 Čakovec</item>
      <item>BAŠKARAD D.S. d.o.o. za turizam i putnička agencija, OIB 63519775696, Pineta I ogr. 61,52100 Valbandon</item>
      <item>Tomislav Kovačić, odvjetnik, Smareglina 7/I,52100 Pula</item>
      <item>Općinsko državno odvjetništvo u Čakovcu, Strossmayerova 9,40000 Čakovec</item>
      <item>Tomo Božić, zamjenik ŽDO</item>
      <item>Tanja Purić-Stamenković zamjenik ŽDO</item>
      <item>Stjepan Tratnjak, potencijalni kupac</item>
      <item>Mladen Pongrac, punomoćnik potencijalnog kupca Jasminke Pongrac</item>
      <item>Tanja Purić Stamenković, zamjenik ŽDO</item>
    </izvorni_sadrzaj>
    <derivirana_varijabla naziv="DomainObject.Predmet.SudioniciListAdressOIB_1">
      <item>BAGER-KOP društvo s ograničenom odgovornošću za autoprijevozništvo, građevinarstvo i trgovinu, OIB 49295431672, Školska 9,Novo Selo Rok</item>
      <item>Financijska agencija, OIB 85821130368</item>
      <item>MLADEN PONGRAC, šKOLSKA 9,40000 Čakovec</item>
      <item>SANJA KRALJEK, OIB 44015522626, KRALJA TOMISLAVA  14,40000 Čakovec</item>
      <item>BAŠKARAD D.S. d.o.o. za turizam i putnička agencija, OIB 63519775696, Pineta I ogr. 61,52100 Valbandon</item>
      <item>Tomislav Kovačić, odvjetnik, Smareglina 7/I,52100 Pula</item>
      <item>Općinsko državno odvjetništvo u Čakovcu, Strossmayerova 9,40000 Čakovec</item>
      <item>Tomo Božić, zamjenik ŽDO</item>
      <item>Tanja Purić-Stamenković zamjenik ŽDO</item>
      <item>Stjepan Tratnjak, potencijalni kupac</item>
      <item>Mladen Pongrac, punomoćnik potencijalnog kupca Jasminke Pongrac</item>
      <item>Tanja Purić Stamenković, zamjenik ŽDO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8B42D6-F771-46A9-9CB6-72AD1140CD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648</properties:Words>
  <properties:Characters>3533</properties:Characters>
  <properties:Lines>126</properties:Lines>
  <properties:Paragraphs>41</properties:Paragraphs>
  <properties:TotalTime>14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4388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2018-05-04T07:29:00Z</cp:lastPrinted>
  <dcterms:modified xmlns:xsi="http://www.w3.org/2001/XMLSchema-instance" xsi:type="dcterms:W3CDTF">2018-05-04T07:32:00Z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St-34/2013-105 / Odluka - Zaključak - o prodaji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