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0abd" w14:paraId="3410abd" w:rsidRDefault="00BA7E02" w:rsidP="00910611" w:rsidR="00BA7E02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7E02" w:rsidP="00910611" w:rsidR="00BA7E02" w:rsidRPr="00BA7E02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BA7E02">
        <w:rPr>
          <w:rFonts w:eastAsia="MS Mincho" w:hAnsi="Times New Roman" w:ascii="Times New Roman"/>
          <w:b w:val="false"/>
        </w:rPr>
        <w:t>REPUBLIKA HRVATSKA</w:t>
      </w:r>
    </w:p>
    <w:p w:rsidRDefault="00BA7E02" w:rsidP="00910611" w:rsidR="00BA7E02" w:rsidRPr="00BA7E02">
      <w:pPr>
        <w:rPr>
          <w:rFonts w:hAnsi="Times New Roman" w:ascii="Times New Roman"/>
          <w:b w:val="false"/>
        </w:rPr>
      </w:pPr>
      <w:r w:rsidRPr="00BA7E02">
        <w:rPr>
          <w:rFonts w:eastAsia="MS Mincho" w:hAnsi="Times New Roman" w:ascii="Times New Roman"/>
          <w:b w:val="false"/>
        </w:rPr>
        <w:t>TRGOVAČKI SUD U RIJECI</w:t>
      </w:r>
    </w:p>
    <w:p w:rsidRDefault="00BA7E02" w:rsidR="00BA7E02" w:rsidRPr="00BA7E02">
      <w:pPr>
        <w:rPr>
          <w:rFonts w:eastAsia="MS Mincho" w:hAnsi="Times New Roman" w:ascii="Times New Roman"/>
          <w:b w:val="false"/>
        </w:rPr>
      </w:pPr>
      <w:r w:rsidRPr="00BA7E0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BA7E02" w:rsidP="00910611" w:rsidR="00BA7E02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9142EC" w:rsidRPr="009142EC">
        <w:rPr>
          <w:rFonts w:hAnsi="Times New Roman" w:ascii="Times New Roman"/>
        </w:rPr>
        <w:t>CENTAR ADRIATIK društvo s ograničenom odgovornošću za  trgovinu, Bribir, Gradac 51/A, OIB 25876880422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142E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9142EC" w:rsidRPr="009142EC">
        <w:rPr>
          <w:rFonts w:hAnsi="Times New Roman" w:ascii="Times New Roman"/>
          <w:bCs/>
        </w:rPr>
        <w:t>CENTAR ADRIATIK društvo s ograničenom odgovornošću za  trgovinu, Bribir, Gradac 51/A, OIB 25876880422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7520D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21CAA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64365A">
        <w:rPr>
          <w:rFonts w:hAnsi="Times New Roman" w:ascii="Times New Roman"/>
          <w:b w:val="false"/>
        </w:rPr>
        <w:t xml:space="preserve"> </w:t>
      </w:r>
      <w:r w:rsidR="009142EC" w:rsidRPr="009142EC">
        <w:rPr>
          <w:rFonts w:hAnsi="Times New Roman" w:ascii="Times New Roman"/>
          <w:b w:val="false"/>
        </w:rPr>
        <w:t>Vencel Čuljak, Osijek, Plješivička 16e, OIB 60951188779</w:t>
      </w:r>
      <w:r w:rsidR="0064365A">
        <w:rPr>
          <w:rFonts w:hAnsi="Times New Roman" w:ascii="Times New Roman"/>
          <w:b w:val="false"/>
        </w:rPr>
        <w:t>.</w:t>
      </w:r>
      <w:r w:rsidR="007E6D08">
        <w:rPr>
          <w:rFonts w:hAnsi="Times New Roman" w:ascii="Times New Roman"/>
          <w:b w:val="false"/>
        </w:rPr>
        <w:t xml:space="preserve"> 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142E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142EC" w:rsidRPr="009142EC">
        <w:rPr>
          <w:rFonts w:hAnsi="Times New Roman" w:ascii="Times New Roman"/>
        </w:rPr>
        <w:t>CENTAR ADRIATIK društvo s ograničenom odgovornošću za  trgovinu, Bribir, Gradac 51/A, OIB 25876880422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7E6D0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321CAA">
        <w:rPr>
          <w:rFonts w:hAnsi="Times New Roman" w:ascii="Times New Roman"/>
          <w:b w:val="false"/>
        </w:rPr>
        <w:t>20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142EC" w:rsidRPr="009142EC">
        <w:rPr>
          <w:rFonts w:hAnsi="Times New Roman" w:ascii="Times New Roman"/>
          <w:b w:val="false"/>
        </w:rPr>
        <w:t>CENTAR ADRIATIK društvo s ograničenom odgovornošću za  trgovinu, Bribir, Gradac 51/A, OIB 25876880422</w:t>
      </w:r>
      <w:r w:rsidR="007C42A1" w:rsidRPr="007C42A1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5E3D3F">
        <w:rPr>
          <w:rFonts w:hAnsi="Times New Roman" w:ascii="Times New Roman"/>
          <w:b w:val="false"/>
        </w:rPr>
        <w:t>29. prosinca</w:t>
      </w:r>
      <w:r>
        <w:rPr>
          <w:rFonts w:hAnsi="Times New Roman" w:ascii="Times New Roman"/>
          <w:b w:val="false"/>
        </w:rPr>
        <w:t xml:space="preserve"> 201</w:t>
      </w:r>
      <w:r w:rsidR="005E3D3F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BA7E02" w:rsidR="00BC6C8A" w:rsidRPr="00BC6C8A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318DF">
        <w:rPr>
          <w:rFonts w:hAnsi="Times New Roman" w:ascii="Times New Roman"/>
          <w:b w:val="false"/>
        </w:rPr>
        <w:t xml:space="preserve"> </w:t>
      </w:r>
      <w:r w:rsidR="005E3D3F">
        <w:rPr>
          <w:rFonts w:hAnsi="Times New Roman" w:ascii="Times New Roman"/>
          <w:b w:val="false"/>
        </w:rPr>
        <w:t xml:space="preserve"> </w:t>
      </w:r>
      <w:r w:rsidR="00BA7E02">
        <w:rPr>
          <w:rFonts w:hAnsi="Times New Roman" w:ascii="Times New Roman"/>
          <w:b w:val="false"/>
        </w:rPr>
        <w:t xml:space="preserve"> </w:t>
      </w:r>
      <w:r w:rsidR="00BC6C8A" w:rsidRPr="00BC6C8A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9142EC">
        <w:rPr>
          <w:rFonts w:hAnsi="Times New Roman" w:ascii="Times New Roman"/>
          <w:b w:val="false"/>
          <w:sz w:val="20"/>
          <w:szCs w:val="20"/>
        </w:rPr>
        <w:t>Vencel</w:t>
      </w:r>
      <w:r w:rsidR="00B73B3E">
        <w:rPr>
          <w:rFonts w:hAnsi="Times New Roman" w:ascii="Times New Roman"/>
          <w:b w:val="false"/>
          <w:sz w:val="20"/>
          <w:szCs w:val="20"/>
        </w:rPr>
        <w:t xml:space="preserve"> Čuljak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83D0A">
        <w:rPr>
          <w:rFonts w:hAnsi="Times New Roman" w:ascii="Times New Roman"/>
          <w:b w:val="false"/>
          <w:sz w:val="20"/>
          <w:szCs w:val="20"/>
        </w:rPr>
        <w:t>06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BA7E0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142EC">
      <w:rPr>
        <w:rFonts w:hAnsi="Times New Roman" w:ascii="Times New Roman"/>
      </w:rPr>
      <w:t>846</w:t>
    </w:r>
    <w:r w:rsidR="00C42EF1">
      <w:rPr>
        <w:rFonts w:hAnsi="Times New Roman" w:ascii="Times New Roman"/>
      </w:rPr>
      <w:t>/2015-</w:t>
    </w:r>
    <w:r w:rsidR="007C42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74E76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44241"/>
    <w:rsid w:val="001532DB"/>
    <w:rsid w:val="00154CF4"/>
    <w:rsid w:val="001632EE"/>
    <w:rsid w:val="001B2130"/>
    <w:rsid w:val="001D72D5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21CAA"/>
    <w:rsid w:val="00333469"/>
    <w:rsid w:val="00333F51"/>
    <w:rsid w:val="00340734"/>
    <w:rsid w:val="003502CE"/>
    <w:rsid w:val="003B32EC"/>
    <w:rsid w:val="003D0DDA"/>
    <w:rsid w:val="003F3CB6"/>
    <w:rsid w:val="00413D73"/>
    <w:rsid w:val="004275CC"/>
    <w:rsid w:val="0044220C"/>
    <w:rsid w:val="00462F58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5E3D3F"/>
    <w:rsid w:val="00600871"/>
    <w:rsid w:val="0062497C"/>
    <w:rsid w:val="006318DF"/>
    <w:rsid w:val="0064365A"/>
    <w:rsid w:val="00645F24"/>
    <w:rsid w:val="00650462"/>
    <w:rsid w:val="00672E04"/>
    <w:rsid w:val="00681DEF"/>
    <w:rsid w:val="006A6685"/>
    <w:rsid w:val="006D1F7E"/>
    <w:rsid w:val="007000B6"/>
    <w:rsid w:val="007165A4"/>
    <w:rsid w:val="00736740"/>
    <w:rsid w:val="0076240F"/>
    <w:rsid w:val="0078206E"/>
    <w:rsid w:val="007829B2"/>
    <w:rsid w:val="007B46A8"/>
    <w:rsid w:val="007C42A1"/>
    <w:rsid w:val="007E0BC6"/>
    <w:rsid w:val="007E6D08"/>
    <w:rsid w:val="007F2DE2"/>
    <w:rsid w:val="007F2F32"/>
    <w:rsid w:val="007F7E10"/>
    <w:rsid w:val="00843A4B"/>
    <w:rsid w:val="00845715"/>
    <w:rsid w:val="008477D7"/>
    <w:rsid w:val="00863CD1"/>
    <w:rsid w:val="00872EA4"/>
    <w:rsid w:val="008C6259"/>
    <w:rsid w:val="008F6A30"/>
    <w:rsid w:val="009142EC"/>
    <w:rsid w:val="009154F3"/>
    <w:rsid w:val="00926181"/>
    <w:rsid w:val="0094425D"/>
    <w:rsid w:val="00970E25"/>
    <w:rsid w:val="0099736D"/>
    <w:rsid w:val="009F13AB"/>
    <w:rsid w:val="009F6AD1"/>
    <w:rsid w:val="00A1629D"/>
    <w:rsid w:val="00A50178"/>
    <w:rsid w:val="00A5199E"/>
    <w:rsid w:val="00A600C0"/>
    <w:rsid w:val="00A7520D"/>
    <w:rsid w:val="00A978AA"/>
    <w:rsid w:val="00AD727D"/>
    <w:rsid w:val="00B11AFA"/>
    <w:rsid w:val="00B73B3E"/>
    <w:rsid w:val="00B94AB0"/>
    <w:rsid w:val="00BA7E02"/>
    <w:rsid w:val="00BC3350"/>
    <w:rsid w:val="00BC6C8A"/>
    <w:rsid w:val="00BD366E"/>
    <w:rsid w:val="00C024CA"/>
    <w:rsid w:val="00C05689"/>
    <w:rsid w:val="00C0606D"/>
    <w:rsid w:val="00C16818"/>
    <w:rsid w:val="00C42EF1"/>
    <w:rsid w:val="00C4398D"/>
    <w:rsid w:val="00C51627"/>
    <w:rsid w:val="00C5212E"/>
    <w:rsid w:val="00C7411F"/>
    <w:rsid w:val="00C84333"/>
    <w:rsid w:val="00C871ED"/>
    <w:rsid w:val="00CD4A73"/>
    <w:rsid w:val="00CD7B0F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7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E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E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E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E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7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E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E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E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E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St-846/2015</izvorni_sadrzaj>
    <derivirana_varijabla naziv="DomainObject.Predmet.OznakaBroj_1">St-846/2015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ADRIATIK d.o.o.  Bribir</izvorni_sadrzaj>
    <derivirana_varijabla naziv="DomainObject.Predmet.ProtustrankaFormated_1">  CENTAR ADRIATIK d.o.o.  Bribir</derivirana_varijabla>
  </DomainObject.Predmet.ProtustrankaFormated>
  <DomainObject.Predmet.ProtustrankaFormatedOIB>
    <izvorni_sadrzaj>  CENTAR ADRIATIK d.o.o.  Bribir, OIB 25876880422</izvorni_sadrzaj>
    <derivirana_varijabla naziv="DomainObject.Predmet.ProtustrankaFormatedOIB_1">  CENTAR ADRIATIK d.o.o.  Bribir, OIB 25876880422</derivirana_varijabla>
  </DomainObject.Predmet.ProtustrankaFormatedOIB>
  <DomainObject.Predmet.ProtustrankaFormatedWithAdress>
    <izvorni_sadrzaj> CENTAR ADRIATIK d.o.o.  Bribir, Gradac 51a, 51253 Bribir</izvorni_sadrzaj>
    <derivirana_varijabla naziv="DomainObject.Predmet.ProtustrankaFormatedWithAdress_1"> CENTAR ADRIATIK d.o.o.  Bribir, Gradac 51a, 51253 Bribir</derivirana_varijabla>
  </DomainObject.Predmet.ProtustrankaFormatedWithAdress>
  <DomainObject.Predmet.ProtustrankaFormatedWithAdressOIB>
    <izvorni_sadrzaj> CENTAR ADRIATIK d.o.o.  Bribir, OIB 25876880422, Gradac 51a, 51253 Bribir</izvorni_sadrzaj>
    <derivirana_varijabla naziv="DomainObject.Predmet.ProtustrankaFormatedWithAdressOIB_1"> CENTAR ADRIATIK d.o.o.  Bribir, OIB 25876880422, Gradac 51a, 51253 Bribir</derivirana_varijabla>
  </DomainObject.Predmet.ProtustrankaFormatedWithAdressOIB>
  <DomainObject.Predmet.ProtustrankaWithAdress>
    <izvorni_sadrzaj>CENTAR ADRIATIK d.o.o.  Bribir Gradac 51a, 51253 Bribir</izvorni_sadrzaj>
    <derivirana_varijabla naziv="DomainObject.Predmet.ProtustrankaWithAdress_1">CENTAR ADRIATIK d.o.o.  Bribir Gradac 51a, 51253 Bribir</derivirana_varijabla>
  </DomainObject.Predmet.ProtustrankaWithAdress>
  <DomainObject.Predmet.ProtustrankaWithAdressOIB>
    <izvorni_sadrzaj>CENTAR ADRIATIK d.o.o.  Bribir, OIB 25876880422, Gradac 51a, 51253 Bribir</izvorni_sadrzaj>
    <derivirana_varijabla naziv="DomainObject.Predmet.ProtustrankaWithAdressOIB_1">CENTAR ADRIATIK d.o.o.  Bribir, OIB 25876880422, Gradac 51a, 51253 Bribir</derivirana_varijabla>
  </DomainObject.Predmet.ProtustrankaWithAdressOIB>
  <DomainObject.Predmet.ProtustrankaNazivFormated>
    <izvorni_sadrzaj>CENTAR ADRIATIK d.o.o.  Bribir</izvorni_sadrzaj>
    <derivirana_varijabla naziv="DomainObject.Predmet.ProtustrankaNazivFormated_1">CENTAR ADRIATIK d.o.o.  Bribir</derivirana_varijabla>
  </DomainObject.Predmet.ProtustrankaNazivFormated>
  <DomainObject.Predmet.ProtustrankaNazivFormatedOIB>
    <izvorni_sadrzaj>CENTAR ADRIATIK d.o.o.  Bribir, OIB 25876880422</izvorni_sadrzaj>
    <derivirana_varijabla naziv="DomainObject.Predmet.ProtustrankaNazivFormatedOIB_1">CENTAR ADRIATIK d.o.o.  Bribir, OIB 25876880422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CENTAR ADRIATIK d.o.o.  Bribir</item>
    </izvorni_sadrzaj>
    <derivirana_varijabla naziv="DomainObject.Predmet.ProtuStrankaListFormated_1">
      <item>CENTAR ADRIATIK d.o.o.  Bribir</item>
    </derivirana_varijabla>
  </DomainObject.Predmet.ProtuStrankaListFormated>
  <DomainObject.Predmet.ProtuStrankaListFormatedOIB>
    <izvorni_sadrzaj>
      <item>CENTAR ADRIATIK d.o.o.  Bribir, OIB 25876880422</item>
    </izvorni_sadrzaj>
    <derivirana_varijabla naziv="DomainObject.Predmet.ProtuStrankaListFormatedOIB_1">
      <item>CENTAR ADRIATIK d.o.o.  Bribir, OIB 25876880422</item>
    </derivirana_varijabla>
  </DomainObject.Predmet.ProtuStrankaListFormatedOIB>
  <DomainObject.Predmet.ProtuStrankaListFormatedWithAdress>
    <izvorni_sadrzaj>
      <item>CENTAR ADRIATIK d.o.o.  Bribir, Gradac 51a, 51253 Bribir</item>
    </izvorni_sadrzaj>
    <derivirana_varijabla naziv="DomainObject.Predmet.ProtuStrankaListFormatedWithAdress_1">
      <item>CENTAR ADRIATIK d.o.o.  Bribir, Gradac 51a, 51253 Bribir</item>
    </derivirana_varijabla>
  </DomainObject.Predmet.ProtuStrankaListFormatedWithAdress>
  <DomainObject.Predmet.ProtuStrankaListFormatedWithAdressOIB>
    <izvorni_sadrzaj>
      <item>CENTAR ADRIATIK d.o.o.  Bribir, OIB 25876880422, Gradac 51a, 51253 Bribir</item>
    </izvorni_sadrzaj>
    <derivirana_varijabla naziv="DomainObject.Predmet.ProtuStrankaListFormatedWithAdressOIB_1">
      <item>CENTAR ADRIATIK d.o.o.  Bribir, OIB 25876880422, Gradac 51a, 51253 Bribir</item>
    </derivirana_varijabla>
  </DomainObject.Predmet.ProtuStrankaListFormatedWithAdressOIB>
  <DomainObject.Predmet.ProtuStrankaListNazivFormated>
    <izvorni_sadrzaj>
      <item>CENTAR ADRIATIK d.o.o.  Bribir</item>
    </izvorni_sadrzaj>
    <derivirana_varijabla naziv="DomainObject.Predmet.ProtuStrankaListNazivFormated_1">
      <item>CENTAR ADRIATIK d.o.o.  Bribir</item>
    </derivirana_varijabla>
  </DomainObject.Predmet.ProtuStrankaListNazivFormated>
  <DomainObject.Predmet.ProtuStrankaListNazivFormatedOIB>
    <izvorni_sadrzaj>
      <item>CENTAR ADRIATIK d.o.o.  Bribir, OIB 25876880422</item>
    </izvorni_sadrzaj>
    <derivirana_varijabla naziv="DomainObject.Predmet.ProtuStrankaListNazivFormatedOIB_1">
      <item>CENTAR ADRIATIK d.o.o.  Bribir, OIB 25876880422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CENTAR ADRIATIK d.o.o.  Bribir</izvorni_sadrzaj>
    <derivirana_varijabla naziv="DomainObject.Predmet.ProtustrankaIDrugi_1">CENTAR ADRIATIK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CENTAR ADRIATIK d.o.o.  Bribir, OIB 25876880422, Gradac 51a, 51253 Bribir</izvorni_sadrzaj>
    <derivirana_varijabla naziv="DomainObject.Predmet.ProtustrankaIDrugiAdressOIB_1">CENTAR ADRIATIK d.o.o.  Bribir, OIB 25876880422, Gradac 51a,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CENTAR ADRIATIK d.o.o.  Bribir</item>
    </izvorni_sadrzaj>
    <derivirana_varijabla naziv="DomainObject.Predmet.SudioniciListNaziv_1">
      <item>FINA  Rijeka</item>
      <item>CENTAR ADRIATIK d.o.o.  Bribir</item>
    </derivirana_varijabla>
  </DomainObject.Predmet.SudioniciListNaziv>
  <DomainObject.Predmet.SudioniciListAdressOIB>
    <izvorni_sadrzaj>
      <item>FINA  Rijeka, OIB 85821130368, Frana Kurelca 8,51000 Rijeka</item>
      <item>CENTAR ADRIATIK d.o.o.  Bribir, OIB 25876880422, Gradac 51a,51253 Bribir</item>
    </izvorni_sadrzaj>
    <derivirana_varijabla naziv="DomainObject.Predmet.SudioniciListAdressOIB_1">
      <item>FINA  Rijeka, OIB 85821130368, Frana Kurelca 8,51000 Rijeka</item>
      <item>CENTAR ADRIATIK d.o.o.  Bribir, OIB 25876880422, Gradac 51a,51253 Bribir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25876880422</item>
    </izvorni_sadrzaj>
    <derivirana_varijabla naziv="DomainObject.Predmet.SudioniciListNazivOIB_1">
      <item>, OIB 85821130368</item>
      <item>, OIB 25876880422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4F05F-515D-41D1-88EA-0FC67C6419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2852</properties:Characters>
  <properties:Lines>87</properties:Lines>
  <properties:Paragraphs>36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2016-05-06T10:59:00Z</dcterms:created>
  <dc:creator>ksarlija</dc:creator>
  <cp:lastModifiedBy>Jasna Radulović</cp:lastModifiedBy>
  <cp:lastPrinted>2016-05-06T11:01:00Z</cp:lastPrinted>
  <dcterms:modified xmlns:xsi="http://www.w3.org/2001/XMLSchema-instance" xsi:type="dcterms:W3CDTF">2016-05-06T11:04:00Z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