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4440D" w:rsidP="00794DCA" w:rsidRDefault="008D473B" w14:paraId="8c591c2" w14:textId="8c591c2">
      <w:pPr>
        <w:ind w:left="142"/>
        <w:jc w:val="both"/>
        <w15:collapsed w:val="false"/>
        <w:rPr>
          <w:rFonts w:ascii="Times New Roman" w:hAnsi="Times New Roman"/>
        </w:rPr>
      </w:pPr>
      <w:bookmarkStart w:name="_GoBack" w:id="0"/>
      <w:bookmarkEnd w:id="0"/>
      <w:r>
        <w:rPr>
          <w:noProof/>
        </w:rPr>
        <w:drawing>
          <wp:anchor distT="0" distB="0" distL="114300" distR="114300" simplePos="false" relativeHeight="251659264" behindDoc="false" locked="false" layoutInCell="true" allowOverlap="true">
            <wp:simplePos x="0" y="0"/>
            <wp:positionH relativeFrom="column">
              <wp:posOffset>744220</wp:posOffset>
            </wp:positionH>
            <wp:positionV relativeFrom="paragraph">
              <wp:posOffset>8255</wp:posOffset>
            </wp:positionV>
            <wp:extent cx="475615" cy="619125"/>
            <wp:effectExtent l="0" t="0" r="635" b="9525"/>
            <wp:wrapSquare wrapText="bothSides"/>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75615" cy="619125"/>
                    </a:xfrm>
                    <a:prstGeom prst="rect">
                      <a:avLst/>
                    </a:prstGeom>
                    <a:noFill/>
                  </pic:spPr>
                </pic:pic>
              </a:graphicData>
            </a:graphic>
          </wp:anchor>
        </w:drawing>
      </w:r>
      <w:r w:rsidR="0014440D">
        <w:rPr>
          <w:rFonts w:ascii="Times New Roman" w:hAnsi="Times New Roman"/>
          <w:szCs w:val="24"/>
        </w:rPr>
        <w:tab/>
      </w:r>
      <w:r w:rsidR="0014440D">
        <w:rPr>
          <w:rFonts w:ascii="Times New Roman" w:hAnsi="Times New Roman"/>
          <w:szCs w:val="24"/>
        </w:rPr>
        <w:tab/>
      </w:r>
    </w:p>
    <w:p w:rsidR="0014440D" w:rsidP="0014440D" w:rsidRDefault="0014440D">
      <w:pPr>
        <w:pStyle w:val="Zaglavlje"/>
        <w:rPr>
          <w:rFonts w:ascii="Times New Roman" w:hAnsi="Times New Roman"/>
        </w:rPr>
      </w:pPr>
    </w:p>
    <w:p w:rsidR="0014440D" w:rsidP="0014440D" w:rsidRDefault="0014440D">
      <w:pPr>
        <w:pStyle w:val="Zaglavlje"/>
        <w:rPr>
          <w:rFonts w:ascii="Times New Roman" w:hAnsi="Times New Roman"/>
        </w:rPr>
      </w:pPr>
    </w:p>
    <w:p w:rsidR="008D473B" w:rsidP="0014440D" w:rsidRDefault="008D473B">
      <w:pPr>
        <w:pStyle w:val="Zaglavlje"/>
        <w:rPr>
          <w:rFonts w:ascii="Times New Roman" w:hAnsi="Times New Roman"/>
        </w:rPr>
      </w:pPr>
    </w:p>
    <w:p w:rsidR="0014440D" w:rsidP="0014440D" w:rsidRDefault="0014440D">
      <w:pPr>
        <w:pStyle w:val="Zaglavlje"/>
        <w:ind w:left="426"/>
        <w:rPr>
          <w:rFonts w:ascii="Times New Roman" w:hAnsi="Times New Roman"/>
        </w:rPr>
      </w:pPr>
      <w:r>
        <w:rPr>
          <w:rFonts w:ascii="Times New Roman" w:hAnsi="Times New Roman"/>
        </w:rPr>
        <w:t>REPUBLIKA HRVATSKA</w:t>
      </w:r>
    </w:p>
    <w:p w:rsidR="0014440D" w:rsidP="0014440D" w:rsidRDefault="0014440D">
      <w:pPr>
        <w:pStyle w:val="Zaglavlje"/>
        <w:ind w:left="426"/>
        <w:rPr>
          <w:rFonts w:ascii="Times New Roman" w:hAnsi="Times New Roman"/>
        </w:rPr>
      </w:pPr>
      <w:r>
        <w:rPr>
          <w:rFonts w:ascii="Times New Roman" w:hAnsi="Times New Roman"/>
        </w:rPr>
        <w:t>Trgovački sud u Zagrebu</w:t>
      </w:r>
    </w:p>
    <w:p w:rsidR="0014440D" w:rsidP="0014440D" w:rsidRDefault="0014440D">
      <w:pPr>
        <w:pStyle w:val="Zaglavlje"/>
        <w:tabs>
          <w:tab w:val="clear" w:pos="4536"/>
          <w:tab w:val="left" w:pos="7799"/>
        </w:tabs>
        <w:ind w:left="426"/>
        <w:rPr>
          <w:rFonts w:ascii="Times New Roman" w:hAnsi="Times New Roman"/>
          <w:szCs w:val="24"/>
        </w:rPr>
      </w:pPr>
      <w:r>
        <w:rPr>
          <w:rFonts w:ascii="Times New Roman" w:hAnsi="Times New Roman"/>
        </w:rPr>
        <w:t xml:space="preserve">Zagreb, Amruševa 2/II, desno (p.p. 432)                                               </w:t>
      </w:r>
      <w:r w:rsidR="009B2497">
        <w:rPr>
          <w:rFonts w:ascii="Times New Roman" w:hAnsi="Times New Roman"/>
        </w:rPr>
        <w:t xml:space="preserve">      </w:t>
      </w:r>
      <w:r>
        <w:rPr>
          <w:rFonts w:ascii="Times New Roman" w:hAnsi="Times New Roman"/>
        </w:rPr>
        <w:t>20.St-</w:t>
      </w:r>
      <w:r w:rsidR="009A65D9">
        <w:rPr>
          <w:rFonts w:ascii="Times New Roman" w:hAnsi="Times New Roman"/>
        </w:rPr>
        <w:t>59/11</w:t>
      </w:r>
      <w:r w:rsidR="009B2497">
        <w:rPr>
          <w:rFonts w:ascii="Times New Roman" w:hAnsi="Times New Roman"/>
        </w:rPr>
        <w:t>-270</w:t>
      </w:r>
    </w:p>
    <w:p w:rsidR="0014440D" w:rsidP="0014440D" w:rsidRDefault="0014440D">
      <w:pPr>
        <w:ind w:left="142"/>
        <w:jc w:val="both"/>
        <w:rPr>
          <w:rFonts w:ascii="Times New Roman" w:hAnsi="Times New Roman"/>
          <w:szCs w:val="24"/>
        </w:rPr>
      </w:pPr>
    </w:p>
    <w:p w:rsidR="0014440D" w:rsidP="00136857" w:rsidRDefault="0014440D">
      <w:pPr>
        <w:ind w:left="142"/>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R E P U B L I K A  H R V A T S K A</w:t>
      </w:r>
    </w:p>
    <w:p w:rsidR="0014440D" w:rsidP="0014440D" w:rsidRDefault="0014440D">
      <w:pPr>
        <w:jc w:val="both"/>
        <w:rPr>
          <w:rFonts w:ascii="Times New Roman" w:hAnsi="Times New Roman"/>
          <w:szCs w:val="24"/>
        </w:rPr>
      </w:pPr>
    </w:p>
    <w:p w:rsidR="0014440D" w:rsidP="0014440D" w:rsidRDefault="0014440D">
      <w:pPr>
        <w:jc w:val="center"/>
        <w:rPr>
          <w:rFonts w:ascii="Times New Roman" w:hAnsi="Times New Roman"/>
          <w:szCs w:val="24"/>
        </w:rPr>
      </w:pPr>
      <w:r>
        <w:rPr>
          <w:rFonts w:ascii="Times New Roman" w:hAnsi="Times New Roman"/>
          <w:szCs w:val="24"/>
        </w:rPr>
        <w:t>R J E Š E N J E</w:t>
      </w:r>
    </w:p>
    <w:p w:rsidR="0014440D" w:rsidP="0014440D" w:rsidRDefault="0014440D">
      <w:pPr>
        <w:jc w:val="both"/>
        <w:rPr>
          <w:rFonts w:ascii="Times New Roman" w:hAnsi="Times New Roman"/>
          <w:szCs w:val="24"/>
        </w:rPr>
      </w:pPr>
    </w:p>
    <w:p w:rsidRPr="008D473B" w:rsidR="0014440D" w:rsidP="008D473B" w:rsidRDefault="00D90B8D">
      <w:pPr>
        <w:ind w:firstLine="720"/>
        <w:jc w:val="both"/>
        <w:rPr>
          <w:rFonts w:ascii="Times New Roman" w:hAnsi="Times New Roman"/>
          <w:szCs w:val="24"/>
        </w:rPr>
      </w:pPr>
      <w:r>
        <w:rPr>
          <w:rFonts w:ascii="Times New Roman" w:hAnsi="Times New Roman"/>
          <w:szCs w:val="24"/>
        </w:rPr>
        <w:t>TRGOVAČKI SUD U ZAGREBU, po sucu pojedincu Luciji Butigan, u stečajnom postupku</w:t>
      </w:r>
      <w:r w:rsidR="009A65D9">
        <w:rPr>
          <w:rFonts w:ascii="Times New Roman" w:hAnsi="Times New Roman"/>
          <w:szCs w:val="24"/>
        </w:rPr>
        <w:t xml:space="preserve"> </w:t>
      </w:r>
      <w:r w:rsidRPr="008D473B" w:rsidR="008D473B">
        <w:rPr>
          <w:rFonts w:ascii="Times New Roman" w:hAnsi="Times New Roman"/>
          <w:szCs w:val="24"/>
        </w:rPr>
        <w:t xml:space="preserve">Stečajna masa iza </w:t>
      </w:r>
      <w:r w:rsidR="008D473B">
        <w:rPr>
          <w:rFonts w:ascii="Times New Roman" w:hAnsi="Times New Roman"/>
          <w:szCs w:val="24"/>
        </w:rPr>
        <w:t>GUMARA ČAVIĆ d.d. - u stečaju, Zagreb (Grad Zagreb), Miramarska 3/D, OIB 16197734579</w:t>
      </w:r>
      <w:r w:rsidRPr="00CA5905" w:rsidR="00A86A9B">
        <w:rPr>
          <w:rFonts w:ascii="Times New Roman" w:hAnsi="Times New Roman"/>
          <w:szCs w:val="24"/>
        </w:rPr>
        <w:t>,</w:t>
      </w:r>
      <w:r w:rsidRPr="00CA5905" w:rsidR="0014440D">
        <w:rPr>
          <w:rFonts w:ascii="Times New Roman" w:hAnsi="Times New Roman"/>
          <w:szCs w:val="24"/>
          <w:lang w:val="pt-BR"/>
        </w:rPr>
        <w:t xml:space="preserve"> </w:t>
      </w:r>
      <w:r w:rsidRPr="00CA5905" w:rsidR="00C368EF">
        <w:rPr>
          <w:rFonts w:ascii="Times New Roman" w:hAnsi="Times New Roman"/>
          <w:szCs w:val="24"/>
        </w:rPr>
        <w:t xml:space="preserve">dana </w:t>
      </w:r>
      <w:r w:rsidR="009A65D9">
        <w:rPr>
          <w:rFonts w:ascii="Times New Roman" w:hAnsi="Times New Roman"/>
          <w:szCs w:val="24"/>
        </w:rPr>
        <w:t>23</w:t>
      </w:r>
      <w:r w:rsidRPr="00CA5905" w:rsidR="008C6665">
        <w:rPr>
          <w:rFonts w:ascii="Times New Roman" w:hAnsi="Times New Roman"/>
          <w:szCs w:val="24"/>
        </w:rPr>
        <w:t xml:space="preserve">. </w:t>
      </w:r>
      <w:r w:rsidR="009A65D9">
        <w:rPr>
          <w:rFonts w:ascii="Times New Roman" w:hAnsi="Times New Roman"/>
          <w:szCs w:val="24"/>
        </w:rPr>
        <w:t>srpnja</w:t>
      </w:r>
      <w:r w:rsidR="00BC1830">
        <w:rPr>
          <w:rFonts w:ascii="Times New Roman" w:hAnsi="Times New Roman"/>
          <w:szCs w:val="24"/>
        </w:rPr>
        <w:t xml:space="preserve"> </w:t>
      </w:r>
      <w:r w:rsidRPr="00CA5905" w:rsidR="0014440D">
        <w:rPr>
          <w:rFonts w:ascii="Times New Roman" w:hAnsi="Times New Roman"/>
          <w:szCs w:val="24"/>
        </w:rPr>
        <w:t xml:space="preserve"> 201</w:t>
      </w:r>
      <w:r w:rsidRPr="00CA5905" w:rsidR="005A51B2">
        <w:rPr>
          <w:rFonts w:ascii="Times New Roman" w:hAnsi="Times New Roman"/>
          <w:szCs w:val="24"/>
        </w:rPr>
        <w:t>9</w:t>
      </w:r>
      <w:r w:rsidRPr="00CA5905" w:rsidR="0014440D">
        <w:rPr>
          <w:rFonts w:ascii="Times New Roman" w:hAnsi="Times New Roman"/>
          <w:szCs w:val="24"/>
        </w:rPr>
        <w:t>. godine</w:t>
      </w:r>
    </w:p>
    <w:p w:rsidR="0014440D" w:rsidP="0014440D" w:rsidRDefault="0014440D">
      <w:pPr>
        <w:ind w:firstLine="720"/>
        <w:jc w:val="both"/>
        <w:rPr>
          <w:rFonts w:ascii="Times New Roman" w:hAnsi="Times New Roman"/>
          <w:sz w:val="22"/>
          <w:szCs w:val="22"/>
        </w:rPr>
      </w:pPr>
    </w:p>
    <w:p w:rsidR="0014440D" w:rsidP="0014440D" w:rsidRDefault="0014440D">
      <w:pPr>
        <w:jc w:val="center"/>
        <w:rPr>
          <w:rFonts w:ascii="Times New Roman" w:hAnsi="Times New Roman"/>
          <w:szCs w:val="24"/>
        </w:rPr>
      </w:pPr>
      <w:r>
        <w:rPr>
          <w:rFonts w:ascii="Times New Roman" w:hAnsi="Times New Roman"/>
          <w:szCs w:val="24"/>
        </w:rPr>
        <w:t>r i j e š i o      j e</w:t>
      </w:r>
    </w:p>
    <w:p w:rsidR="0014440D" w:rsidP="0014440D" w:rsidRDefault="0014440D">
      <w:pPr>
        <w:jc w:val="center"/>
        <w:rPr>
          <w:rFonts w:ascii="Times New Roman" w:hAnsi="Times New Roman"/>
          <w:b/>
          <w:szCs w:val="24"/>
        </w:rPr>
      </w:pPr>
    </w:p>
    <w:p w:rsidR="009A65D9" w:rsidP="006D4B68" w:rsidRDefault="006D4B68">
      <w:pPr>
        <w:ind w:firstLine="720"/>
        <w:jc w:val="both"/>
        <w:rPr>
          <w:rFonts w:ascii="Times New Roman" w:hAnsi="Times New Roman"/>
          <w:szCs w:val="24"/>
        </w:rPr>
      </w:pPr>
      <w:r>
        <w:rPr>
          <w:rFonts w:ascii="Times New Roman" w:hAnsi="Times New Roman"/>
          <w:szCs w:val="24"/>
        </w:rPr>
        <w:t xml:space="preserve">Nalaže se  Općinskom građanskom sudu u Zagrebu, zemljišnoknjižni odjel Zagreb, da na nekretnini upisanoj u zk. ul. </w:t>
      </w:r>
      <w:r w:rsidR="009A65D9">
        <w:rPr>
          <w:rFonts w:ascii="Times New Roman" w:hAnsi="Times New Roman"/>
          <w:szCs w:val="24"/>
        </w:rPr>
        <w:t xml:space="preserve">108300, k.o. Grad Zagreb, zkč.5428/3-  </w:t>
      </w:r>
      <w:r w:rsidRPr="007B3469" w:rsidR="007B3469">
        <w:rPr>
          <w:rFonts w:ascii="Times New Roman" w:hAnsi="Times New Roman"/>
          <w:szCs w:val="24"/>
        </w:rPr>
        <w:t>četiri zgrade u Zagrebu, Ivanečka ulica, u kopiji plana označene brojem I – tlocrtne površine 1637 čm, broj II – tlocrtne površine 35 čm, III – tlocrtne površine 153 čm i broj IV – tlocrtne površine 77 čm, o</w:t>
      </w:r>
      <w:r w:rsidR="007B3469">
        <w:rPr>
          <w:rFonts w:ascii="Times New Roman" w:hAnsi="Times New Roman"/>
          <w:szCs w:val="24"/>
        </w:rPr>
        <w:t>dnosno ukupne površine 4.590 m2,</w:t>
      </w:r>
    </w:p>
    <w:p w:rsidR="007732DD" w:rsidP="00CD4FA3" w:rsidRDefault="007732DD">
      <w:pPr>
        <w:jc w:val="both"/>
        <w:rPr>
          <w:rFonts w:ascii="Times New Roman" w:hAnsi="Times New Roman"/>
          <w:szCs w:val="24"/>
        </w:rPr>
      </w:pPr>
      <w:r>
        <w:rPr>
          <w:rFonts w:ascii="Times New Roman" w:hAnsi="Times New Roman"/>
          <w:szCs w:val="24"/>
        </w:rPr>
        <w:t xml:space="preserve">izvrši brisanje </w:t>
      </w:r>
      <w:r w:rsidR="00B06655">
        <w:rPr>
          <w:rFonts w:ascii="Times New Roman" w:hAnsi="Times New Roman"/>
          <w:szCs w:val="24"/>
        </w:rPr>
        <w:t>zabilježbe upisane pod posl.b</w:t>
      </w:r>
      <w:r w:rsidR="00CD4FA3">
        <w:rPr>
          <w:rFonts w:ascii="Times New Roman" w:hAnsi="Times New Roman"/>
          <w:szCs w:val="24"/>
        </w:rPr>
        <w:t xml:space="preserve">r. </w:t>
      </w:r>
      <w:r>
        <w:rPr>
          <w:rFonts w:ascii="Times New Roman" w:hAnsi="Times New Roman"/>
          <w:szCs w:val="24"/>
        </w:rPr>
        <w:t xml:space="preserve"> </w:t>
      </w:r>
      <w:r w:rsidR="00CD4FA3">
        <w:rPr>
          <w:rFonts w:ascii="Times New Roman" w:hAnsi="Times New Roman"/>
          <w:szCs w:val="24"/>
        </w:rPr>
        <w:t>Z-48406/11 od 6. listopada 2011. godine.</w:t>
      </w:r>
    </w:p>
    <w:p w:rsidR="007B3469" w:rsidP="007B3469" w:rsidRDefault="007B3469">
      <w:pPr>
        <w:jc w:val="both"/>
        <w:rPr>
          <w:rFonts w:ascii="Times New Roman" w:hAnsi="Times New Roman"/>
          <w:szCs w:val="24"/>
        </w:rPr>
      </w:pPr>
    </w:p>
    <w:p w:rsidR="006D4B68" w:rsidP="006D4B68" w:rsidRDefault="006D4B68">
      <w:pPr>
        <w:jc w:val="both"/>
        <w:rPr>
          <w:rFonts w:ascii="Times New Roman" w:hAnsi="Times New Roman"/>
          <w:szCs w:val="24"/>
        </w:rPr>
      </w:pPr>
    </w:p>
    <w:p w:rsidR="006D4B68" w:rsidP="006D4B68" w:rsidRDefault="0076418D">
      <w:pPr>
        <w:jc w:val="center"/>
        <w:rPr>
          <w:rFonts w:ascii="Times New Roman" w:hAnsi="Times New Roman"/>
          <w:szCs w:val="24"/>
        </w:rPr>
      </w:pPr>
      <w:r>
        <w:rPr>
          <w:rFonts w:ascii="Times New Roman" w:hAnsi="Times New Roman"/>
          <w:szCs w:val="24"/>
        </w:rPr>
        <w:t>Obrazloženje</w:t>
      </w:r>
      <w:r w:rsidR="006D4B68">
        <w:rPr>
          <w:rFonts w:ascii="Times New Roman" w:hAnsi="Times New Roman"/>
          <w:szCs w:val="24"/>
        </w:rPr>
        <w:t xml:space="preserve"> </w:t>
      </w:r>
    </w:p>
    <w:p w:rsidR="006D4B68" w:rsidP="006D4B68" w:rsidRDefault="006D4B68">
      <w:pPr>
        <w:jc w:val="center"/>
        <w:rPr>
          <w:rFonts w:ascii="Times New Roman" w:hAnsi="Times New Roman"/>
          <w:szCs w:val="24"/>
        </w:rPr>
      </w:pPr>
    </w:p>
    <w:p w:rsidR="006D4B68" w:rsidP="006D4B68" w:rsidRDefault="008D5C1B">
      <w:pPr>
        <w:jc w:val="both"/>
        <w:rPr>
          <w:rFonts w:ascii="Times New Roman" w:hAnsi="Times New Roman"/>
          <w:szCs w:val="24"/>
        </w:rPr>
      </w:pPr>
      <w:r>
        <w:rPr>
          <w:rFonts w:ascii="Times New Roman" w:hAnsi="Times New Roman"/>
          <w:szCs w:val="24"/>
        </w:rPr>
        <w:tab/>
      </w:r>
      <w:r w:rsidR="006F21DE">
        <w:rPr>
          <w:rFonts w:ascii="Times New Roman" w:hAnsi="Times New Roman"/>
          <w:szCs w:val="24"/>
        </w:rPr>
        <w:t>Gore navedena i opisana nekretnina</w:t>
      </w:r>
      <w:r>
        <w:rPr>
          <w:rFonts w:ascii="Times New Roman" w:hAnsi="Times New Roman"/>
          <w:szCs w:val="24"/>
        </w:rPr>
        <w:t xml:space="preserve"> </w:t>
      </w:r>
      <w:r w:rsidR="006F21DE">
        <w:rPr>
          <w:rFonts w:ascii="Times New Roman" w:hAnsi="Times New Roman"/>
          <w:szCs w:val="24"/>
        </w:rPr>
        <w:t>činila je</w:t>
      </w:r>
      <w:r w:rsidR="006D4B68">
        <w:rPr>
          <w:rFonts w:ascii="Times New Roman" w:hAnsi="Times New Roman"/>
          <w:szCs w:val="24"/>
        </w:rPr>
        <w:t xml:space="preserve"> stečajnu masu stečajnog dužnika </w:t>
      </w:r>
      <w:r w:rsidR="006F21DE">
        <w:rPr>
          <w:rFonts w:ascii="Times New Roman" w:hAnsi="Times New Roman"/>
          <w:szCs w:val="24"/>
        </w:rPr>
        <w:t>GUMARA-ČAVIĆ d.d., u stečaju, Zagreb, Ivanečka 1, MBS:080009343, OIB: 87878590994, te je ista</w:t>
      </w:r>
      <w:r w:rsidR="006D4B68">
        <w:rPr>
          <w:rFonts w:ascii="Times New Roman" w:hAnsi="Times New Roman"/>
          <w:szCs w:val="24"/>
        </w:rPr>
        <w:t xml:space="preserve"> prodana</w:t>
      </w:r>
      <w:r w:rsidR="0021095F">
        <w:rPr>
          <w:rFonts w:ascii="Times New Roman" w:hAnsi="Times New Roman"/>
          <w:szCs w:val="24"/>
        </w:rPr>
        <w:t xml:space="preserve"> kupcu IMG ZAGREB d.o.o., Zagreb, Prigornica br.2 , OIB 24665884283, </w:t>
      </w:r>
      <w:r w:rsidR="006D4B68">
        <w:rPr>
          <w:rFonts w:ascii="Times New Roman" w:hAnsi="Times New Roman"/>
          <w:szCs w:val="24"/>
        </w:rPr>
        <w:t xml:space="preserve"> </w:t>
      </w:r>
      <w:r w:rsidR="0021095F">
        <w:rPr>
          <w:rFonts w:ascii="Times New Roman" w:hAnsi="Times New Roman"/>
          <w:szCs w:val="24"/>
        </w:rPr>
        <w:t xml:space="preserve">te je navedeni kupac </w:t>
      </w:r>
      <w:r w:rsidR="00802788">
        <w:rPr>
          <w:rFonts w:ascii="Times New Roman" w:hAnsi="Times New Roman"/>
          <w:szCs w:val="24"/>
        </w:rPr>
        <w:t>već i upisan kao vlasnik predmetne nekretnine.</w:t>
      </w:r>
    </w:p>
    <w:p w:rsidR="00802788" w:rsidP="006D4B68" w:rsidRDefault="00802788">
      <w:pPr>
        <w:jc w:val="both"/>
        <w:rPr>
          <w:rFonts w:ascii="Times New Roman" w:hAnsi="Times New Roman"/>
          <w:szCs w:val="24"/>
        </w:rPr>
      </w:pPr>
    </w:p>
    <w:p w:rsidR="0000393A" w:rsidP="00BC30F8" w:rsidRDefault="00802788">
      <w:pPr>
        <w:ind w:firstLine="708"/>
        <w:jc w:val="both"/>
        <w:rPr>
          <w:rFonts w:ascii="Times New Roman" w:hAnsi="Times New Roman"/>
          <w:szCs w:val="24"/>
        </w:rPr>
      </w:pPr>
      <w:r>
        <w:rPr>
          <w:rFonts w:ascii="Times New Roman" w:hAnsi="Times New Roman"/>
          <w:szCs w:val="24"/>
        </w:rPr>
        <w:t xml:space="preserve">Dakle, </w:t>
      </w:r>
      <w:r w:rsidR="006D4B68">
        <w:rPr>
          <w:rFonts w:ascii="Times New Roman" w:hAnsi="Times New Roman"/>
          <w:szCs w:val="24"/>
        </w:rPr>
        <w:t>Rješenjem o dosudi pod posl. br. St-</w:t>
      </w:r>
      <w:r w:rsidR="003F0B6A">
        <w:rPr>
          <w:rFonts w:ascii="Times New Roman" w:hAnsi="Times New Roman"/>
          <w:szCs w:val="24"/>
        </w:rPr>
        <w:t>59/11</w:t>
      </w:r>
      <w:r>
        <w:rPr>
          <w:rFonts w:ascii="Times New Roman" w:hAnsi="Times New Roman"/>
          <w:szCs w:val="24"/>
        </w:rPr>
        <w:t>-231 od 18</w:t>
      </w:r>
      <w:r w:rsidR="006D4B68">
        <w:rPr>
          <w:rFonts w:ascii="Times New Roman" w:hAnsi="Times New Roman"/>
          <w:szCs w:val="24"/>
        </w:rPr>
        <w:t xml:space="preserve">. </w:t>
      </w:r>
      <w:r>
        <w:rPr>
          <w:rFonts w:ascii="Times New Roman" w:hAnsi="Times New Roman"/>
          <w:szCs w:val="24"/>
        </w:rPr>
        <w:t>veljače 2016.g. predmetna nekretnina dosuđena je kupcu</w:t>
      </w:r>
      <w:r w:rsidRPr="00802788">
        <w:rPr>
          <w:rFonts w:ascii="Times New Roman" w:hAnsi="Times New Roman"/>
          <w:szCs w:val="24"/>
        </w:rPr>
        <w:t xml:space="preserve"> </w:t>
      </w:r>
      <w:r>
        <w:rPr>
          <w:rFonts w:ascii="Times New Roman" w:hAnsi="Times New Roman"/>
          <w:szCs w:val="24"/>
        </w:rPr>
        <w:t>IMG ZAGREB d.o.o., Zagreb, Prigornica br.2 , OIB 24665884283</w:t>
      </w:r>
      <w:r w:rsidR="00817EBC">
        <w:rPr>
          <w:rFonts w:ascii="Times New Roman" w:hAnsi="Times New Roman"/>
          <w:szCs w:val="24"/>
        </w:rPr>
        <w:t>, te je</w:t>
      </w:r>
      <w:r w:rsidR="006D4B68">
        <w:rPr>
          <w:rFonts w:ascii="Times New Roman" w:hAnsi="Times New Roman"/>
          <w:szCs w:val="24"/>
        </w:rPr>
        <w:t xml:space="preserve"> </w:t>
      </w:r>
      <w:r w:rsidR="00817EBC">
        <w:rPr>
          <w:rFonts w:ascii="Times New Roman" w:hAnsi="Times New Roman"/>
          <w:szCs w:val="24"/>
        </w:rPr>
        <w:t xml:space="preserve"> u </w:t>
      </w:r>
      <w:r w:rsidR="003C4421">
        <w:rPr>
          <w:rFonts w:ascii="Times New Roman" w:hAnsi="Times New Roman"/>
          <w:szCs w:val="24"/>
        </w:rPr>
        <w:t>toč. III</w:t>
      </w:r>
      <w:r w:rsidR="006D4B68">
        <w:rPr>
          <w:rFonts w:ascii="Times New Roman" w:hAnsi="Times New Roman"/>
          <w:szCs w:val="24"/>
        </w:rPr>
        <w:t>. određeno brisanje prava i</w:t>
      </w:r>
      <w:r w:rsidR="0000393A">
        <w:rPr>
          <w:rFonts w:ascii="Times New Roman" w:hAnsi="Times New Roman"/>
          <w:szCs w:val="24"/>
        </w:rPr>
        <w:t xml:space="preserve"> tereta koja prestaju prodajom.</w:t>
      </w:r>
    </w:p>
    <w:p w:rsidR="00BC30F8" w:rsidP="00BC30F8" w:rsidRDefault="00BC30F8">
      <w:pPr>
        <w:ind w:firstLine="708"/>
        <w:jc w:val="both"/>
        <w:rPr>
          <w:rFonts w:ascii="Times New Roman" w:hAnsi="Times New Roman"/>
          <w:szCs w:val="24"/>
        </w:rPr>
      </w:pPr>
    </w:p>
    <w:p w:rsidR="006D4B68" w:rsidP="00802788" w:rsidRDefault="0000393A">
      <w:pPr>
        <w:jc w:val="both"/>
        <w:rPr>
          <w:rFonts w:ascii="Times New Roman" w:hAnsi="Times New Roman"/>
          <w:szCs w:val="24"/>
        </w:rPr>
      </w:pPr>
      <w:r>
        <w:rPr>
          <w:rFonts w:ascii="Times New Roman" w:hAnsi="Times New Roman"/>
          <w:szCs w:val="24"/>
        </w:rPr>
        <w:tab/>
        <w:t>M</w:t>
      </w:r>
      <w:r w:rsidR="006D4B68">
        <w:rPr>
          <w:rFonts w:ascii="Times New Roman" w:hAnsi="Times New Roman"/>
          <w:szCs w:val="24"/>
        </w:rPr>
        <w:t>eđutim, očito je</w:t>
      </w:r>
      <w:r w:rsidR="003C4421">
        <w:rPr>
          <w:rFonts w:ascii="Times New Roman" w:hAnsi="Times New Roman"/>
          <w:szCs w:val="24"/>
        </w:rPr>
        <w:t>,</w:t>
      </w:r>
      <w:r w:rsidR="006D4B68">
        <w:rPr>
          <w:rFonts w:ascii="Times New Roman" w:hAnsi="Times New Roman"/>
          <w:szCs w:val="24"/>
        </w:rPr>
        <w:t xml:space="preserve"> da je omaškom propušteno naložiti brisanje zabilježbi kako je to navedeno u Izreci ovog rješenja, stoga je</w:t>
      </w:r>
      <w:r w:rsidR="003C4421">
        <w:rPr>
          <w:rFonts w:ascii="Times New Roman" w:hAnsi="Times New Roman"/>
          <w:szCs w:val="24"/>
        </w:rPr>
        <w:t xml:space="preserve"> na temelju čl. 108. st. 1. Ovršnog zakona  </w:t>
      </w:r>
      <w:r w:rsidRPr="003C4421" w:rsidR="003C4421">
        <w:rPr>
          <w:rFonts w:ascii="Times New Roman" w:hAnsi="Times New Roman"/>
          <w:szCs w:val="24"/>
        </w:rPr>
        <w:t>(Narodne novine br. 57/96, 22/99, 42/00, 173/03, 194/03, 151/04, 88/05, 121/05, 67/08, 139/10, 150/11, 154/11,12/12, 70/12, 80/12, 112/12,93/14)</w:t>
      </w:r>
      <w:r w:rsidR="006D4B68">
        <w:rPr>
          <w:rFonts w:ascii="Times New Roman" w:hAnsi="Times New Roman"/>
          <w:szCs w:val="24"/>
        </w:rPr>
        <w:t>, doneseno ovo rješenje.</w:t>
      </w:r>
    </w:p>
    <w:p w:rsidRPr="00CD7B64" w:rsidR="002070A6" w:rsidP="002070A6" w:rsidRDefault="00BA003D">
      <w:pPr>
        <w:jc w:val="both"/>
        <w:rPr>
          <w:rFonts w:ascii="Times New Roman" w:hAnsi="Times New Roman"/>
          <w:color w:val="FF0000"/>
          <w:szCs w:val="24"/>
        </w:rPr>
      </w:pPr>
      <w:r w:rsidRPr="00CD7B64">
        <w:rPr>
          <w:rFonts w:ascii="Times New Roman" w:hAnsi="Times New Roman"/>
          <w:color w:val="FF0000"/>
          <w:szCs w:val="24"/>
        </w:rPr>
        <w:tab/>
      </w:r>
      <w:r w:rsidRPr="00CD7B64">
        <w:rPr>
          <w:rFonts w:ascii="Times New Roman" w:hAnsi="Times New Roman" w:eastAsiaTheme="minorHAnsi" w:cstheme="minorBidi"/>
          <w:color w:val="FF0000"/>
          <w:szCs w:val="22"/>
          <w:lang w:eastAsia="en-US"/>
        </w:rPr>
        <w:t xml:space="preserve"> </w:t>
      </w:r>
    </w:p>
    <w:p w:rsidRPr="00CD7B64" w:rsidR="0014440D" w:rsidP="0014440D" w:rsidRDefault="008453BD">
      <w:pPr>
        <w:jc w:val="center"/>
        <w:rPr>
          <w:rFonts w:ascii="Times New Roman" w:hAnsi="Times New Roman"/>
          <w:color w:val="FF0000"/>
          <w:szCs w:val="24"/>
        </w:rPr>
      </w:pPr>
      <w:r>
        <w:rPr>
          <w:rFonts w:ascii="Times New Roman" w:hAnsi="Times New Roman"/>
          <w:szCs w:val="24"/>
        </w:rPr>
        <w:t>U</w:t>
      </w:r>
      <w:r w:rsidR="0014440D">
        <w:rPr>
          <w:rFonts w:ascii="Times New Roman" w:hAnsi="Times New Roman"/>
          <w:szCs w:val="24"/>
        </w:rPr>
        <w:t xml:space="preserve"> Zagrebu, </w:t>
      </w:r>
      <w:r w:rsidR="00BC30F8">
        <w:rPr>
          <w:rFonts w:ascii="Times New Roman" w:hAnsi="Times New Roman"/>
          <w:szCs w:val="24"/>
        </w:rPr>
        <w:t>23</w:t>
      </w:r>
      <w:r w:rsidRPr="00A72E30">
        <w:rPr>
          <w:rFonts w:ascii="Times New Roman" w:hAnsi="Times New Roman"/>
          <w:szCs w:val="24"/>
        </w:rPr>
        <w:t xml:space="preserve">. </w:t>
      </w:r>
      <w:r w:rsidR="00BC30F8">
        <w:rPr>
          <w:rFonts w:ascii="Times New Roman" w:hAnsi="Times New Roman"/>
          <w:szCs w:val="24"/>
        </w:rPr>
        <w:t>srpnja</w:t>
      </w:r>
      <w:r w:rsidRPr="00A72E30" w:rsidR="00794DCA">
        <w:rPr>
          <w:rFonts w:ascii="Times New Roman" w:hAnsi="Times New Roman"/>
          <w:szCs w:val="24"/>
        </w:rPr>
        <w:t xml:space="preserve"> 2019</w:t>
      </w:r>
      <w:r w:rsidRPr="00A72E30" w:rsidR="0014440D">
        <w:rPr>
          <w:rFonts w:ascii="Times New Roman" w:hAnsi="Times New Roman"/>
          <w:szCs w:val="24"/>
        </w:rPr>
        <w:t>.</w:t>
      </w:r>
    </w:p>
    <w:p w:rsidR="0014440D" w:rsidP="0014440D" w:rsidRDefault="0014440D">
      <w:pPr>
        <w:jc w:val="center"/>
        <w:rPr>
          <w:rFonts w:ascii="Times New Roman" w:hAnsi="Times New Roman"/>
          <w:szCs w:val="24"/>
        </w:rPr>
      </w:pPr>
    </w:p>
    <w:p w:rsidR="0014440D" w:rsidP="001769D6" w:rsidRDefault="0014440D">
      <w:pPr>
        <w:ind w:left="5664" w:firstLine="708"/>
        <w:rPr>
          <w:rFonts w:ascii="Times New Roman" w:hAnsi="Times New Roman"/>
          <w:szCs w:val="24"/>
        </w:rPr>
      </w:pPr>
      <w:r>
        <w:rPr>
          <w:rFonts w:ascii="Times New Roman" w:hAnsi="Times New Roman"/>
          <w:szCs w:val="24"/>
        </w:rPr>
        <w:t>SUDAC</w:t>
      </w:r>
    </w:p>
    <w:p w:rsidR="003F30E5" w:rsidP="00C372A9" w:rsidRDefault="003F30E5">
      <w:pPr>
        <w:ind w:left="5664" w:firstLine="708"/>
        <w:jc w:val="center"/>
        <w:rPr>
          <w:rFonts w:ascii="Times New Roman" w:hAnsi="Times New Roman"/>
          <w:szCs w:val="24"/>
        </w:rPr>
      </w:pPr>
    </w:p>
    <w:p w:rsidR="0014440D" w:rsidP="001769D6" w:rsidRDefault="001769D6">
      <w:pPr>
        <w:ind w:left="4956" w:firstLine="708"/>
        <w:rPr>
          <w:rFonts w:ascii="Times New Roman" w:hAnsi="Times New Roman"/>
          <w:szCs w:val="24"/>
        </w:rPr>
      </w:pPr>
      <w:r>
        <w:rPr>
          <w:rFonts w:ascii="Times New Roman" w:hAnsi="Times New Roman"/>
          <w:szCs w:val="24"/>
        </w:rPr>
        <w:t xml:space="preserve">  </w:t>
      </w:r>
      <w:r w:rsidR="008453BD">
        <w:rPr>
          <w:rFonts w:ascii="Times New Roman" w:hAnsi="Times New Roman"/>
          <w:szCs w:val="24"/>
        </w:rPr>
        <w:t>LUCIJA BUTIGAN</w:t>
      </w:r>
      <w:r w:rsidR="00405E02">
        <w:rPr>
          <w:rFonts w:ascii="Times New Roman" w:hAnsi="Times New Roman"/>
          <w:szCs w:val="24"/>
        </w:rPr>
        <w:t>, v.r.</w:t>
      </w:r>
    </w:p>
    <w:p w:rsidR="0028396D" w:rsidP="0014440D" w:rsidRDefault="0028396D">
      <w:pPr>
        <w:jc w:val="both"/>
        <w:rPr>
          <w:rFonts w:ascii="Times New Roman" w:hAnsi="Times New Roman"/>
          <w:szCs w:val="24"/>
        </w:rPr>
      </w:pPr>
    </w:p>
    <w:p w:rsidR="0028396D" w:rsidP="0014440D" w:rsidRDefault="0028396D">
      <w:pPr>
        <w:jc w:val="both"/>
        <w:rPr>
          <w:rFonts w:ascii="Times New Roman" w:hAnsi="Times New Roman"/>
          <w:szCs w:val="24"/>
        </w:rPr>
      </w:pPr>
    </w:p>
    <w:p w:rsidR="008D473B" w:rsidP="0014440D" w:rsidRDefault="008D473B">
      <w:pPr>
        <w:jc w:val="both"/>
        <w:rPr>
          <w:rFonts w:ascii="Times New Roman" w:hAnsi="Times New Roman"/>
          <w:szCs w:val="24"/>
        </w:rPr>
      </w:pPr>
    </w:p>
    <w:p w:rsidR="008D473B" w:rsidP="0014440D" w:rsidRDefault="008D473B">
      <w:pPr>
        <w:jc w:val="both"/>
        <w:rPr>
          <w:rFonts w:ascii="Times New Roman" w:hAnsi="Times New Roman"/>
          <w:szCs w:val="24"/>
        </w:rPr>
      </w:pPr>
    </w:p>
    <w:p w:rsidR="008D473B" w:rsidP="0014440D" w:rsidRDefault="008D473B">
      <w:pPr>
        <w:jc w:val="both"/>
        <w:rPr>
          <w:rFonts w:ascii="Times New Roman" w:hAnsi="Times New Roman"/>
          <w:szCs w:val="24"/>
        </w:rPr>
      </w:pPr>
    </w:p>
    <w:p w:rsidR="0014440D" w:rsidP="0014440D" w:rsidRDefault="0014440D">
      <w:pPr>
        <w:jc w:val="both"/>
        <w:rPr>
          <w:rFonts w:ascii="Times New Roman" w:hAnsi="Times New Roman"/>
          <w:szCs w:val="24"/>
        </w:rPr>
      </w:pPr>
      <w:r>
        <w:rPr>
          <w:rFonts w:ascii="Times New Roman" w:hAnsi="Times New Roman"/>
          <w:szCs w:val="24"/>
        </w:rPr>
        <w:lastRenderedPageBreak/>
        <w:t>Uputa o pravnom lijeku:</w:t>
      </w:r>
    </w:p>
    <w:p w:rsidR="00BA003D" w:rsidP="00BA003D" w:rsidRDefault="0014440D">
      <w:pPr>
        <w:jc w:val="both"/>
        <w:rPr>
          <w:rFonts w:ascii="Times New Roman" w:hAnsi="Times New Roman"/>
          <w:szCs w:val="24"/>
        </w:rPr>
      </w:pPr>
      <w:r>
        <w:rPr>
          <w:rFonts w:ascii="Times New Roman" w:hAnsi="Times New Roman"/>
          <w:szCs w:val="24"/>
        </w:rPr>
        <w:t xml:space="preserve">Protiv </w:t>
      </w:r>
      <w:r w:rsidR="00BA003D">
        <w:rPr>
          <w:rFonts w:ascii="Times New Roman" w:hAnsi="Times New Roman"/>
          <w:szCs w:val="24"/>
        </w:rPr>
        <w:t xml:space="preserve">ovog </w:t>
      </w:r>
      <w:r>
        <w:rPr>
          <w:rFonts w:ascii="Times New Roman" w:hAnsi="Times New Roman"/>
          <w:szCs w:val="24"/>
        </w:rPr>
        <w:t xml:space="preserve">rješenja </w:t>
      </w:r>
      <w:r w:rsidR="00794DCA">
        <w:rPr>
          <w:rFonts w:ascii="Times New Roman" w:hAnsi="Times New Roman"/>
          <w:szCs w:val="24"/>
        </w:rPr>
        <w:t>može se podnijeti žalba. Žalba se podnosi u roku od 8 dana od d</w:t>
      </w:r>
      <w:r w:rsidR="000C09D4">
        <w:rPr>
          <w:rFonts w:ascii="Times New Roman" w:hAnsi="Times New Roman"/>
          <w:szCs w:val="24"/>
        </w:rPr>
        <w:t>ostave rješenja, u 2  primjerka</w:t>
      </w:r>
      <w:r w:rsidR="00794DCA">
        <w:rPr>
          <w:rFonts w:ascii="Times New Roman" w:hAnsi="Times New Roman"/>
          <w:szCs w:val="24"/>
        </w:rPr>
        <w:t xml:space="preserve"> putem ovog suda za </w:t>
      </w:r>
      <w:r w:rsidR="000C09D4">
        <w:rPr>
          <w:rFonts w:ascii="Times New Roman" w:hAnsi="Times New Roman"/>
          <w:szCs w:val="24"/>
        </w:rPr>
        <w:t>Visoki trgovački sud RH.</w:t>
      </w:r>
    </w:p>
    <w:p w:rsidR="00794DCA" w:rsidP="00BA003D" w:rsidRDefault="00794DCA">
      <w:pPr>
        <w:jc w:val="both"/>
        <w:rPr>
          <w:rFonts w:ascii="Times New Roman" w:hAnsi="Times New Roman"/>
          <w:szCs w:val="24"/>
        </w:rPr>
      </w:pPr>
    </w:p>
    <w:p w:rsidR="00405E02" w:rsidP="000D0D93" w:rsidRDefault="00405E02">
      <w:pPr>
        <w:overflowPunct w:val="false"/>
        <w:autoSpaceDE w:val="false"/>
        <w:adjustRightInd w:val="false"/>
        <w:jc w:val="both"/>
        <w:rPr>
          <w:rFonts w:ascii="Times New Roman" w:hAnsi="Times New Roman"/>
          <w:szCs w:val="24"/>
        </w:rPr>
      </w:pPr>
      <w:r>
        <w:rPr>
          <w:rFonts w:ascii="Times New Roman" w:hAnsi="Times New Roman"/>
          <w:szCs w:val="24"/>
        </w:rPr>
        <w:t xml:space="preserve">                                                                             </w:t>
      </w:r>
    </w:p>
    <w:p w:rsidR="00405E02" w:rsidP="000D0D93" w:rsidRDefault="00405E02">
      <w:pPr>
        <w:overflowPunct w:val="false"/>
        <w:autoSpaceDE w:val="false"/>
        <w:adjustRightInd w:val="false"/>
        <w:jc w:val="both"/>
        <w:rPr>
          <w:rFonts w:ascii="Times New Roman" w:hAnsi="Times New Roman"/>
          <w:szCs w:val="24"/>
        </w:rPr>
      </w:pPr>
      <w:r>
        <w:rPr>
          <w:rFonts w:ascii="Times New Roman" w:hAnsi="Times New Roman"/>
          <w:szCs w:val="24"/>
        </w:rPr>
        <w:t xml:space="preserve">                                                                            Za točnost otpravka-ovlašteni službenik </w:t>
      </w:r>
    </w:p>
    <w:p w:rsidRPr="00DD16EA" w:rsidR="00405E02" w:rsidP="000D0D93" w:rsidRDefault="00405E02">
      <w:pPr>
        <w:ind w:left="4956"/>
        <w:jc w:val="both"/>
        <w:rPr>
          <w:rFonts w:ascii="Times New Roman" w:hAnsi="Times New Roman"/>
          <w:szCs w:val="24"/>
        </w:rPr>
      </w:pPr>
      <w:r>
        <w:rPr>
          <w:rFonts w:ascii="Times New Roman" w:hAnsi="Times New Roman"/>
          <w:szCs w:val="24"/>
        </w:rPr>
        <w:t xml:space="preserve">                         Mia Lukač</w:t>
      </w:r>
    </w:p>
    <w:p w:rsidR="00120C57" w:rsidP="00120C57" w:rsidRDefault="00120C57">
      <w:pPr>
        <w:pStyle w:val="Odlomakpopisa"/>
        <w:jc w:val="both"/>
        <w:rPr>
          <w:rFonts w:ascii="Times New Roman" w:hAnsi="Times New Roman"/>
          <w:szCs w:val="24"/>
        </w:rPr>
      </w:pPr>
    </w:p>
    <w:p w:rsidRPr="00BA003D" w:rsidR="000D4160" w:rsidP="00794DCA" w:rsidRDefault="000D4160">
      <w:pPr>
        <w:pStyle w:val="Odlomakpopisa"/>
        <w:jc w:val="both"/>
        <w:rPr>
          <w:rFonts w:ascii="Times New Roman" w:hAnsi="Times New Roman"/>
          <w:szCs w:val="24"/>
        </w:rPr>
      </w:pPr>
    </w:p>
    <w:sectPr w:rsidRPr="00BA003D" w:rsidR="000D4160" w:rsidSect="008D473B">
      <w:headerReference w:type="default" r:id="rId10"/>
      <w:pgSz w:w="11906" w:h="16838"/>
      <w:pgMar w:top="1276" w:right="1417" w:bottom="1134"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94DCA" w:rsidP="00794DCA" w:rsidRDefault="00794DCA">
      <w:r>
        <w:separator/>
      </w:r>
    </w:p>
  </w:endnote>
  <w:endnote w:type="continuationSeparator" w:id="0">
    <w:p w:rsidR="00794DCA" w:rsidP="00794DCA" w:rsidRDefault="00794DCA">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94DCA" w:rsidP="00794DCA" w:rsidRDefault="00794DCA">
      <w:r>
        <w:separator/>
      </w:r>
    </w:p>
  </w:footnote>
  <w:footnote w:type="continuationSeparator" w:id="0">
    <w:p w:rsidR="00794DCA" w:rsidP="00794DCA" w:rsidRDefault="00794DCA">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94DCA" w:rsidP="00794DCA" w:rsidRDefault="00794DCA">
    <w:pPr>
      <w:pStyle w:val="Zaglavlje"/>
    </w:pPr>
    <w:r>
      <w:tab/>
    </w:r>
    <w:sdt>
      <w:sdtPr>
        <w:id w:val="1428622775"/>
        <w:docPartObj>
          <w:docPartGallery w:val="Page Numbers (Top of Page)"/>
          <w:docPartUnique/>
        </w:docPartObj>
      </w:sdtPr>
      <w:sdtEndPr/>
      <w:sdtContent>
        <w:r>
          <w:fldChar w:fldCharType="begin"/>
        </w:r>
        <w:r>
          <w:instrText>PAGE   \* MERGEFORMAT</w:instrText>
        </w:r>
        <w:r>
          <w:fldChar w:fldCharType="separate"/>
        </w:r>
        <w:r w:rsidR="00F31477">
          <w:rPr>
            <w:noProof/>
          </w:rPr>
          <w:t>2</w:t>
        </w:r>
        <w:r>
          <w:fldChar w:fldCharType="end"/>
        </w:r>
      </w:sdtContent>
    </w:sdt>
    <w:r>
      <w:tab/>
    </w:r>
    <w:r w:rsidR="008D473B">
      <w:rPr>
        <w:rFonts w:ascii="Times New Roman" w:hAnsi="Times New Roman"/>
      </w:rPr>
      <w:t>20.St-59/11</w:t>
    </w:r>
  </w:p>
  <w:p w:rsidR="00794DCA" w:rsidRDefault="00794DCA">
    <w:pPr>
      <w:pStyle w:val="Zaglavlje"/>
    </w:pP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CD5A47"/>
    <w:multiLevelType w:val="hybridMultilevel"/>
    <w:tmpl w:val="0630C69C"/>
    <w:lvl w:ilvl="0" w:tplc="49C2E8A8">
      <w:start w:val="113"/>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
    <w:nsid w:val="0B9A3374"/>
    <w:multiLevelType w:val="hybridMultilevel"/>
    <w:tmpl w:val="0582A2A4"/>
    <w:lvl w:ilvl="0" w:tplc="F8EAC4F2">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nsid w:val="169C118B"/>
    <w:multiLevelType w:val="hybridMultilevel"/>
    <w:tmpl w:val="0582A2A4"/>
    <w:lvl w:ilvl="0" w:tplc="F8EAC4F2">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nsid w:val="174B4538"/>
    <w:multiLevelType w:val="hybridMultilevel"/>
    <w:tmpl w:val="DF3ED78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974360D"/>
    <w:multiLevelType w:val="hybridMultilevel"/>
    <w:tmpl w:val="3A9A8BDC"/>
    <w:lvl w:ilvl="0" w:tplc="71567CA4">
      <w:start w:val="3"/>
      <w:numFmt w:val="bullet"/>
      <w:lvlText w:val="-"/>
      <w:lvlJc w:val="left"/>
      <w:pPr>
        <w:ind w:left="1080" w:hanging="360"/>
      </w:pPr>
      <w:rPr>
        <w:rFonts w:hint="default" w:ascii="Times New Roman" w:hAnsi="Times New Roman" w:eastAsia="Times New Roman" w:cs="Times New Roman"/>
      </w:rPr>
    </w:lvl>
    <w:lvl w:ilvl="1" w:tplc="041A0003">
      <w:start w:val="1"/>
      <w:numFmt w:val="bullet"/>
      <w:lvlText w:val="o"/>
      <w:lvlJc w:val="left"/>
      <w:pPr>
        <w:ind w:left="1800" w:hanging="360"/>
      </w:pPr>
      <w:rPr>
        <w:rFonts w:hint="default" w:ascii="Courier New" w:hAnsi="Courier New" w:cs="Courier New"/>
      </w:rPr>
    </w:lvl>
    <w:lvl w:ilvl="2" w:tplc="041A0005">
      <w:start w:val="1"/>
      <w:numFmt w:val="bullet"/>
      <w:lvlText w:val=""/>
      <w:lvlJc w:val="left"/>
      <w:pPr>
        <w:ind w:left="2520" w:hanging="360"/>
      </w:pPr>
      <w:rPr>
        <w:rFonts w:hint="default" w:ascii="Wingdings" w:hAnsi="Wingdings"/>
      </w:rPr>
    </w:lvl>
    <w:lvl w:ilvl="3" w:tplc="041A0001">
      <w:start w:val="1"/>
      <w:numFmt w:val="bullet"/>
      <w:lvlText w:val=""/>
      <w:lvlJc w:val="left"/>
      <w:pPr>
        <w:ind w:left="3240" w:hanging="360"/>
      </w:pPr>
      <w:rPr>
        <w:rFonts w:hint="default" w:ascii="Symbol" w:hAnsi="Symbol"/>
      </w:rPr>
    </w:lvl>
    <w:lvl w:ilvl="4" w:tplc="041A0003">
      <w:start w:val="1"/>
      <w:numFmt w:val="bullet"/>
      <w:lvlText w:val="o"/>
      <w:lvlJc w:val="left"/>
      <w:pPr>
        <w:ind w:left="3960" w:hanging="360"/>
      </w:pPr>
      <w:rPr>
        <w:rFonts w:hint="default" w:ascii="Courier New" w:hAnsi="Courier New" w:cs="Courier New"/>
      </w:rPr>
    </w:lvl>
    <w:lvl w:ilvl="5" w:tplc="041A0005">
      <w:start w:val="1"/>
      <w:numFmt w:val="bullet"/>
      <w:lvlText w:val=""/>
      <w:lvlJc w:val="left"/>
      <w:pPr>
        <w:ind w:left="4680" w:hanging="360"/>
      </w:pPr>
      <w:rPr>
        <w:rFonts w:hint="default" w:ascii="Wingdings" w:hAnsi="Wingdings"/>
      </w:rPr>
    </w:lvl>
    <w:lvl w:ilvl="6" w:tplc="041A0001">
      <w:start w:val="1"/>
      <w:numFmt w:val="bullet"/>
      <w:lvlText w:val=""/>
      <w:lvlJc w:val="left"/>
      <w:pPr>
        <w:ind w:left="5400" w:hanging="360"/>
      </w:pPr>
      <w:rPr>
        <w:rFonts w:hint="default" w:ascii="Symbol" w:hAnsi="Symbol"/>
      </w:rPr>
    </w:lvl>
    <w:lvl w:ilvl="7" w:tplc="041A0003">
      <w:start w:val="1"/>
      <w:numFmt w:val="bullet"/>
      <w:lvlText w:val="o"/>
      <w:lvlJc w:val="left"/>
      <w:pPr>
        <w:ind w:left="6120" w:hanging="360"/>
      </w:pPr>
      <w:rPr>
        <w:rFonts w:hint="default" w:ascii="Courier New" w:hAnsi="Courier New" w:cs="Courier New"/>
      </w:rPr>
    </w:lvl>
    <w:lvl w:ilvl="8" w:tplc="041A0005">
      <w:start w:val="1"/>
      <w:numFmt w:val="bullet"/>
      <w:lvlText w:val=""/>
      <w:lvlJc w:val="left"/>
      <w:pPr>
        <w:ind w:left="6840" w:hanging="360"/>
      </w:pPr>
      <w:rPr>
        <w:rFonts w:hint="default" w:ascii="Wingdings" w:hAnsi="Wingdings"/>
      </w:rPr>
    </w:lvl>
  </w:abstractNum>
  <w:abstractNum w:abstractNumId="5">
    <w:nsid w:val="1BFD6065"/>
    <w:multiLevelType w:val="hybridMultilevel"/>
    <w:tmpl w:val="55808A40"/>
    <w:lvl w:ilvl="0" w:tplc="D98670F2">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
    <w:nsid w:val="32BE5416"/>
    <w:multiLevelType w:val="hybridMultilevel"/>
    <w:tmpl w:val="792AB2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6093212B"/>
    <w:multiLevelType w:val="hybridMultilevel"/>
    <w:tmpl w:val="A82414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6BBC68DB"/>
    <w:multiLevelType w:val="hybridMultilevel"/>
    <w:tmpl w:val="2DAA3122"/>
    <w:lvl w:ilvl="0" w:tplc="041A000F">
      <w:start w:val="1"/>
      <w:numFmt w:val="decimal"/>
      <w:lvlText w:val="%1."/>
      <w:lvlJc w:val="left"/>
      <w:pPr>
        <w:ind w:left="720" w:hanging="360"/>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0"/>
  </w:num>
  <w:num w:numId="7">
    <w:abstractNumId w:val="6"/>
  </w:num>
  <w:num w:numId="8">
    <w:abstractNumId w:val="8"/>
  </w:num>
  <w:num w:numId="9">
    <w:abstractNumId w:val="3"/>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7F22"/>
    <w:rsid w:val="000005B0"/>
    <w:rsid w:val="0000393A"/>
    <w:rsid w:val="000C09D4"/>
    <w:rsid w:val="000C0FB1"/>
    <w:rsid w:val="000C32A0"/>
    <w:rsid w:val="000C5872"/>
    <w:rsid w:val="000D3CC6"/>
    <w:rsid w:val="000D4160"/>
    <w:rsid w:val="000E4060"/>
    <w:rsid w:val="000F609B"/>
    <w:rsid w:val="00120C57"/>
    <w:rsid w:val="0012348D"/>
    <w:rsid w:val="00127C63"/>
    <w:rsid w:val="00130BC8"/>
    <w:rsid w:val="00136857"/>
    <w:rsid w:val="0014440D"/>
    <w:rsid w:val="001769D6"/>
    <w:rsid w:val="001B0859"/>
    <w:rsid w:val="001D0662"/>
    <w:rsid w:val="001D539D"/>
    <w:rsid w:val="001F04F2"/>
    <w:rsid w:val="002070A6"/>
    <w:rsid w:val="0021095F"/>
    <w:rsid w:val="00217A62"/>
    <w:rsid w:val="0027523E"/>
    <w:rsid w:val="0028396D"/>
    <w:rsid w:val="00297D6D"/>
    <w:rsid w:val="00321A5A"/>
    <w:rsid w:val="00332D94"/>
    <w:rsid w:val="00347DF5"/>
    <w:rsid w:val="003857A6"/>
    <w:rsid w:val="003B62ED"/>
    <w:rsid w:val="003C4421"/>
    <w:rsid w:val="003F0B6A"/>
    <w:rsid w:val="003F30E5"/>
    <w:rsid w:val="00405E02"/>
    <w:rsid w:val="004150CA"/>
    <w:rsid w:val="0042660E"/>
    <w:rsid w:val="004304AA"/>
    <w:rsid w:val="004776E9"/>
    <w:rsid w:val="0048275C"/>
    <w:rsid w:val="00497CE6"/>
    <w:rsid w:val="004D5777"/>
    <w:rsid w:val="004F5D20"/>
    <w:rsid w:val="00503C3C"/>
    <w:rsid w:val="00504DB6"/>
    <w:rsid w:val="00513CC9"/>
    <w:rsid w:val="0052295F"/>
    <w:rsid w:val="005346CC"/>
    <w:rsid w:val="005A51B2"/>
    <w:rsid w:val="00654CAE"/>
    <w:rsid w:val="00657BC5"/>
    <w:rsid w:val="006902AA"/>
    <w:rsid w:val="006B2BB0"/>
    <w:rsid w:val="006C166B"/>
    <w:rsid w:val="006D4B68"/>
    <w:rsid w:val="006F21DE"/>
    <w:rsid w:val="0070430B"/>
    <w:rsid w:val="0074424B"/>
    <w:rsid w:val="0076418D"/>
    <w:rsid w:val="007732DD"/>
    <w:rsid w:val="00793061"/>
    <w:rsid w:val="00794DCA"/>
    <w:rsid w:val="007B3469"/>
    <w:rsid w:val="007B6067"/>
    <w:rsid w:val="007E5E5F"/>
    <w:rsid w:val="007F5C98"/>
    <w:rsid w:val="00802788"/>
    <w:rsid w:val="00806732"/>
    <w:rsid w:val="00817EBC"/>
    <w:rsid w:val="0082062C"/>
    <w:rsid w:val="00826044"/>
    <w:rsid w:val="00840D5A"/>
    <w:rsid w:val="008453BD"/>
    <w:rsid w:val="00875306"/>
    <w:rsid w:val="008B604F"/>
    <w:rsid w:val="008C6665"/>
    <w:rsid w:val="008D0DE7"/>
    <w:rsid w:val="008D473B"/>
    <w:rsid w:val="008D5C1B"/>
    <w:rsid w:val="008E0965"/>
    <w:rsid w:val="009244FE"/>
    <w:rsid w:val="00953857"/>
    <w:rsid w:val="00963C14"/>
    <w:rsid w:val="00967987"/>
    <w:rsid w:val="009A65D9"/>
    <w:rsid w:val="009B2497"/>
    <w:rsid w:val="00A04E42"/>
    <w:rsid w:val="00A24BE9"/>
    <w:rsid w:val="00A43246"/>
    <w:rsid w:val="00A44DA5"/>
    <w:rsid w:val="00A57B7D"/>
    <w:rsid w:val="00A72E30"/>
    <w:rsid w:val="00A74649"/>
    <w:rsid w:val="00A86A9B"/>
    <w:rsid w:val="00AA2EAA"/>
    <w:rsid w:val="00AA7F22"/>
    <w:rsid w:val="00B06655"/>
    <w:rsid w:val="00B07273"/>
    <w:rsid w:val="00B112EA"/>
    <w:rsid w:val="00B13887"/>
    <w:rsid w:val="00B17293"/>
    <w:rsid w:val="00B30650"/>
    <w:rsid w:val="00B53636"/>
    <w:rsid w:val="00B53809"/>
    <w:rsid w:val="00BA003D"/>
    <w:rsid w:val="00BC0ADF"/>
    <w:rsid w:val="00BC1830"/>
    <w:rsid w:val="00BC30F8"/>
    <w:rsid w:val="00BD561E"/>
    <w:rsid w:val="00BE2FC2"/>
    <w:rsid w:val="00BE3772"/>
    <w:rsid w:val="00BE53D9"/>
    <w:rsid w:val="00C368EF"/>
    <w:rsid w:val="00C372A9"/>
    <w:rsid w:val="00C8056A"/>
    <w:rsid w:val="00C8370F"/>
    <w:rsid w:val="00C914F5"/>
    <w:rsid w:val="00CA5905"/>
    <w:rsid w:val="00CB3728"/>
    <w:rsid w:val="00CC056A"/>
    <w:rsid w:val="00CC0F9C"/>
    <w:rsid w:val="00CC1551"/>
    <w:rsid w:val="00CC6CCD"/>
    <w:rsid w:val="00CD4D52"/>
    <w:rsid w:val="00CD4FA3"/>
    <w:rsid w:val="00CD7B64"/>
    <w:rsid w:val="00CE3F19"/>
    <w:rsid w:val="00D20E16"/>
    <w:rsid w:val="00D26D07"/>
    <w:rsid w:val="00D747A8"/>
    <w:rsid w:val="00D90B8D"/>
    <w:rsid w:val="00D94504"/>
    <w:rsid w:val="00DB64C2"/>
    <w:rsid w:val="00DF3FD9"/>
    <w:rsid w:val="00E315AB"/>
    <w:rsid w:val="00E33188"/>
    <w:rsid w:val="00E40137"/>
    <w:rsid w:val="00E51245"/>
    <w:rsid w:val="00ED053B"/>
    <w:rsid w:val="00ED5817"/>
    <w:rsid w:val="00F31477"/>
    <w:rsid w:val="00FA7AB0"/>
    <w:rsid w:val="00FB0B61"/>
    <w:rsid w:val="00FD5086"/>
    <w:rsid w:val="00FF64C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Inden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4440D"/>
    <w:rPr>
      <w:rFonts w:ascii="Arial" w:hAnsi="Arial" w:eastAsia="Times New Roman" w:cs="Times New Roman"/>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14440D"/>
    <w:pPr>
      <w:tabs>
        <w:tab w:val="center" w:pos="4536"/>
        <w:tab w:val="right" w:pos="9072"/>
      </w:tabs>
    </w:pPr>
  </w:style>
  <w:style w:type="character" w:styleId="ZaglavljeChar" w:customStyle="true">
    <w:name w:val="Zaglavlje Char"/>
    <w:basedOn w:val="Zadanifontodlomka"/>
    <w:link w:val="Zaglavlje"/>
    <w:uiPriority w:val="99"/>
    <w:rsid w:val="0014440D"/>
    <w:rPr>
      <w:rFonts w:ascii="Arial" w:hAnsi="Arial" w:eastAsia="Times New Roman" w:cs="Times New Roman"/>
      <w:szCs w:val="20"/>
      <w:lang w:eastAsia="hr-HR"/>
    </w:rPr>
  </w:style>
  <w:style w:type="paragraph" w:styleId="Uvuenotijeloteksta">
    <w:name w:val="Body Text Indent"/>
    <w:basedOn w:val="Normal"/>
    <w:link w:val="UvuenotijelotekstaChar"/>
    <w:semiHidden/>
    <w:unhideWhenUsed/>
    <w:rsid w:val="0014440D"/>
    <w:pPr>
      <w:ind w:left="720"/>
    </w:pPr>
    <w:rPr>
      <w:rFonts w:ascii="Times New Roman" w:hAnsi="Times New Roman"/>
      <w:szCs w:val="24"/>
    </w:rPr>
  </w:style>
  <w:style w:type="character" w:styleId="UvuenotijelotekstaChar" w:customStyle="true">
    <w:name w:val="Uvučeno tijelo teksta Char"/>
    <w:basedOn w:val="Zadanifontodlomka"/>
    <w:link w:val="Uvuenotijeloteksta"/>
    <w:semiHidden/>
    <w:rsid w:val="0014440D"/>
    <w:rPr>
      <w:rFonts w:eastAsia="Times New Roman" w:cs="Times New Roman"/>
      <w:szCs w:val="24"/>
      <w:lang w:eastAsia="hr-HR"/>
    </w:rPr>
  </w:style>
  <w:style w:type="paragraph" w:styleId="Odlomakpopisa">
    <w:name w:val="List Paragraph"/>
    <w:basedOn w:val="Normal"/>
    <w:uiPriority w:val="34"/>
    <w:qFormat/>
    <w:rsid w:val="0014440D"/>
    <w:pPr>
      <w:ind w:left="720"/>
      <w:contextualSpacing/>
    </w:pPr>
  </w:style>
  <w:style w:type="paragraph" w:styleId="Tekstbalonia">
    <w:name w:val="Balloon Text"/>
    <w:basedOn w:val="Normal"/>
    <w:link w:val="TekstbaloniaChar"/>
    <w:uiPriority w:val="99"/>
    <w:semiHidden/>
    <w:unhideWhenUsed/>
    <w:rsid w:val="00E40137"/>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E40137"/>
    <w:rPr>
      <w:rFonts w:ascii="Tahoma" w:hAnsi="Tahoma" w:eastAsia="Times New Roman" w:cs="Tahoma"/>
      <w:sz w:val="16"/>
      <w:szCs w:val="16"/>
      <w:lang w:eastAsia="hr-HR"/>
    </w:rPr>
  </w:style>
  <w:style w:type="paragraph" w:styleId="Podnoje">
    <w:name w:val="footer"/>
    <w:basedOn w:val="Normal"/>
    <w:link w:val="PodnojeChar"/>
    <w:uiPriority w:val="99"/>
    <w:unhideWhenUsed/>
    <w:rsid w:val="00794DCA"/>
    <w:pPr>
      <w:tabs>
        <w:tab w:val="center" w:pos="4536"/>
        <w:tab w:val="right" w:pos="9072"/>
      </w:tabs>
    </w:pPr>
  </w:style>
  <w:style w:type="character" w:styleId="PodnojeChar" w:customStyle="true">
    <w:name w:val="Podnožje Char"/>
    <w:basedOn w:val="Zadanifontodlomka"/>
    <w:link w:val="Podnoje"/>
    <w:uiPriority w:val="99"/>
    <w:rsid w:val="00794DCA"/>
    <w:rPr>
      <w:rFonts w:ascii="Arial" w:hAnsi="Arial" w:eastAsia="Times New Roman" w:cs="Times New Roman"/>
      <w:szCs w:val="20"/>
      <w:lang w:eastAsia="hr-HR"/>
    </w:rPr>
  </w:style>
  <w:style w:type="character" w:styleId="Tekstrezerviranogmjesta">
    <w:name w:val="Placeholder Text"/>
    <w:basedOn w:val="Zadanifontodlomka"/>
    <w:uiPriority w:val="99"/>
    <w:semiHidden/>
    <w:rsid w:val="00405E02"/>
    <w:rPr>
      <w:color w:val="808080"/>
      <w:bdr w:val="none" w:color="auto" w:sz="0" w:space="0"/>
      <w:shd w:val="clear" w:color="auto" w:fill="auto"/>
    </w:rPr>
  </w:style>
  <w:style w:type="character" w:styleId="eSPISCCParagraphDefaultFont" w:customStyle="true">
    <w:name w:val="eSPIS_CC_Paragraph Default Font"/>
    <w:basedOn w:val="Zadanifontodlomka"/>
    <w:rsid w:val="00405E02"/>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405E02"/>
    <w:rPr>
      <w:rFonts w:ascii="Times New Roman" w:hAnsi="Times New Roman"/>
      <w:szCs w:val="24"/>
      <w:bdr w:val="none" w:color="auto" w:sz="0" w:space="0"/>
      <w:shd w:val="clear" w:color="auto" w:fill="FFFFCC"/>
      <w:lang w:val="hr-HR"/>
    </w:rPr>
  </w:style>
  <w:style w:type="character" w:styleId="PozadinaSvijetloCrvena" w:customStyle="true">
    <w:name w:val="Pozadina_SvijetloCrvena"/>
    <w:basedOn w:val="eSPISCCParagraphDefaultFont"/>
    <w:rsid w:val="00405E02"/>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405E02"/>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440D"/>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4440D"/>
    <w:pPr>
      <w:tabs>
        <w:tab w:pos="4536" w:val="center"/>
        <w:tab w:pos="9072" w:val="right"/>
      </w:tabs>
    </w:pPr>
  </w:style>
  <w:style w:customStyle="1" w:styleId="ZaglavljeChar" w:type="character">
    <w:name w:val="Zaglavlje Char"/>
    <w:basedOn w:val="Zadanifontodlomka"/>
    <w:link w:val="Zaglavlje"/>
    <w:uiPriority w:val="99"/>
    <w:rsid w:val="0014440D"/>
    <w:rPr>
      <w:rFonts w:ascii="Arial" w:cs="Times New Roman" w:eastAsia="Times New Roman" w:hAnsi="Arial"/>
      <w:szCs w:val="20"/>
      <w:lang w:eastAsia="hr-HR"/>
    </w:rPr>
  </w:style>
  <w:style w:styleId="Uvuenotijeloteksta" w:type="paragraph">
    <w:name w:val="Body Text Indent"/>
    <w:basedOn w:val="Normal"/>
    <w:link w:val="UvuenotijelotekstaChar"/>
    <w:semiHidden/>
    <w:unhideWhenUsed/>
    <w:rsid w:val="0014440D"/>
    <w:pPr>
      <w:ind w:left="720"/>
    </w:pPr>
    <w:rPr>
      <w:rFonts w:ascii="Times New Roman" w:hAnsi="Times New Roman"/>
      <w:szCs w:val="24"/>
    </w:rPr>
  </w:style>
  <w:style w:customStyle="1" w:styleId="UvuenotijelotekstaChar" w:type="character">
    <w:name w:val="Uvučeno tijelo teksta Char"/>
    <w:basedOn w:val="Zadanifontodlomka"/>
    <w:link w:val="Uvuenotijeloteksta"/>
    <w:semiHidden/>
    <w:rsid w:val="0014440D"/>
    <w:rPr>
      <w:rFonts w:cs="Times New Roman" w:eastAsia="Times New Roman"/>
      <w:szCs w:val="24"/>
      <w:lang w:eastAsia="hr-HR"/>
    </w:rPr>
  </w:style>
  <w:style w:styleId="Odlomakpopisa" w:type="paragraph">
    <w:name w:val="List Paragraph"/>
    <w:basedOn w:val="Normal"/>
    <w:uiPriority w:val="34"/>
    <w:qFormat/>
    <w:rsid w:val="0014440D"/>
    <w:pPr>
      <w:ind w:left="720"/>
      <w:contextualSpacing/>
    </w:pPr>
  </w:style>
  <w:style w:styleId="Tekstbalonia" w:type="paragraph">
    <w:name w:val="Balloon Text"/>
    <w:basedOn w:val="Normal"/>
    <w:link w:val="TekstbaloniaChar"/>
    <w:uiPriority w:val="99"/>
    <w:semiHidden/>
    <w:unhideWhenUsed/>
    <w:rsid w:val="00E40137"/>
    <w:rPr>
      <w:rFonts w:ascii="Tahoma" w:cs="Tahoma" w:hAnsi="Tahoma"/>
      <w:sz w:val="16"/>
      <w:szCs w:val="16"/>
    </w:rPr>
  </w:style>
  <w:style w:customStyle="1" w:styleId="TekstbaloniaChar" w:type="character">
    <w:name w:val="Tekst balončića Char"/>
    <w:basedOn w:val="Zadanifontodlomka"/>
    <w:link w:val="Tekstbalonia"/>
    <w:uiPriority w:val="99"/>
    <w:semiHidden/>
    <w:rsid w:val="00E40137"/>
    <w:rPr>
      <w:rFonts w:ascii="Tahoma" w:cs="Tahoma" w:eastAsia="Times New Roman" w:hAnsi="Tahoma"/>
      <w:sz w:val="16"/>
      <w:szCs w:val="16"/>
      <w:lang w:eastAsia="hr-HR"/>
    </w:rPr>
  </w:style>
  <w:style w:styleId="Podnoje" w:type="paragraph">
    <w:name w:val="footer"/>
    <w:basedOn w:val="Normal"/>
    <w:link w:val="PodnojeChar"/>
    <w:uiPriority w:val="99"/>
    <w:unhideWhenUsed/>
    <w:rsid w:val="00794DCA"/>
    <w:pPr>
      <w:tabs>
        <w:tab w:pos="4536" w:val="center"/>
        <w:tab w:pos="9072" w:val="right"/>
      </w:tabs>
    </w:pPr>
  </w:style>
  <w:style w:customStyle="1" w:styleId="PodnojeChar" w:type="character">
    <w:name w:val="Podnožje Char"/>
    <w:basedOn w:val="Zadanifontodlomka"/>
    <w:link w:val="Podnoje"/>
    <w:uiPriority w:val="99"/>
    <w:rsid w:val="00794DCA"/>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405E02"/>
    <w:rPr>
      <w:color w:val="808080"/>
      <w:bdr w:color="auto" w:space="0" w:sz="0" w:val="none"/>
      <w:shd w:color="auto" w:fill="auto" w:val="clear"/>
    </w:rPr>
  </w:style>
  <w:style w:customStyle="1" w:styleId="eSPISCCParagraphDefaultFont" w:type="character">
    <w:name w:val="eSPIS_CC_Paragraph Default Font"/>
    <w:basedOn w:val="Zadanifontodlomka"/>
    <w:rsid w:val="00405E0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05E0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05E0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05E0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4394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917783421">
          <w:marLeft w:val="0"/>
          <w:marRight w:val="0"/>
          <w:marTop w:val="60"/>
          <w:marBottom w:val="0"/>
          <w:divBdr>
            <w:top w:val="none" w:color="auto" w:sz="0" w:space="0"/>
            <w:left w:val="none" w:color="auto" w:sz="0" w:space="0"/>
            <w:bottom w:val="none" w:color="auto" w:sz="0" w:space="0"/>
            <w:right w:val="none" w:color="auto" w:sz="0" w:space="0"/>
          </w:divBdr>
          <w:divsChild>
            <w:div w:id="1450321514">
              <w:marLeft w:val="0"/>
              <w:marRight w:val="0"/>
              <w:marTop w:val="0"/>
              <w:marBottom w:val="0"/>
              <w:divBdr>
                <w:top w:val="none" w:color="auto" w:sz="0" w:space="0"/>
                <w:left w:val="none" w:color="auto" w:sz="0" w:space="0"/>
                <w:bottom w:val="none" w:color="auto" w:sz="0" w:space="0"/>
                <w:right w:val="none" w:color="auto" w:sz="0" w:space="0"/>
              </w:divBdr>
              <w:divsChild>
                <w:div w:id="182327880">
                  <w:marLeft w:val="3750"/>
                  <w:marRight w:val="0"/>
                  <w:marTop w:val="0"/>
                  <w:marBottom w:val="300"/>
                  <w:divBdr>
                    <w:top w:val="none" w:color="auto" w:sz="0" w:space="0"/>
                    <w:left w:val="none" w:color="auto" w:sz="0" w:space="0"/>
                    <w:bottom w:val="none" w:color="auto" w:sz="0" w:space="0"/>
                    <w:right w:val="none" w:color="auto" w:sz="0" w:space="0"/>
                  </w:divBdr>
                  <w:divsChild>
                    <w:div w:id="1794207318">
                      <w:marLeft w:val="0"/>
                      <w:marRight w:val="0"/>
                      <w:marTop w:val="0"/>
                      <w:marBottom w:val="0"/>
                      <w:divBdr>
                        <w:top w:val="none" w:color="auto" w:sz="0" w:space="0"/>
                        <w:left w:val="none" w:color="auto" w:sz="0" w:space="0"/>
                        <w:bottom w:val="none" w:color="auto" w:sz="0" w:space="0"/>
                        <w:right w:val="none" w:color="auto" w:sz="0" w:space="0"/>
                      </w:divBdr>
                      <w:divsChild>
                        <w:div w:id="1264263697">
                          <w:marLeft w:val="0"/>
                          <w:marRight w:val="0"/>
                          <w:marTop w:val="0"/>
                          <w:marBottom w:val="0"/>
                          <w:divBdr>
                            <w:top w:val="none" w:color="auto" w:sz="0" w:space="0"/>
                            <w:left w:val="none" w:color="auto" w:sz="0" w:space="0"/>
                            <w:bottom w:val="none" w:color="auto" w:sz="0" w:space="0"/>
                            <w:right w:val="none" w:color="auto" w:sz="0" w:space="0"/>
                          </w:divBdr>
                          <w:divsChild>
                            <w:div w:id="1915704515">
                              <w:marLeft w:val="0"/>
                              <w:marRight w:val="0"/>
                              <w:marTop w:val="0"/>
                              <w:marBottom w:val="0"/>
                              <w:divBdr>
                                <w:top w:val="none" w:color="auto" w:sz="0" w:space="0"/>
                                <w:left w:val="none" w:color="auto" w:sz="0" w:space="0"/>
                                <w:bottom w:val="none" w:color="auto" w:sz="0" w:space="0"/>
                                <w:right w:val="none" w:color="auto" w:sz="0" w:space="0"/>
                              </w:divBdr>
                              <w:divsChild>
                                <w:div w:id="1636832177">
                                  <w:marLeft w:val="0"/>
                                  <w:marRight w:val="0"/>
                                  <w:marTop w:val="0"/>
                                  <w:marBottom w:val="0"/>
                                  <w:divBdr>
                                    <w:top w:val="none" w:color="auto" w:sz="0" w:space="0"/>
                                    <w:left w:val="none" w:color="auto" w:sz="0" w:space="0"/>
                                    <w:bottom w:val="none" w:color="auto" w:sz="0" w:space="0"/>
                                    <w:right w:val="none" w:color="auto" w:sz="0" w:space="0"/>
                                  </w:divBdr>
                                  <w:divsChild>
                                    <w:div w:id="804539850">
                                      <w:marLeft w:val="0"/>
                                      <w:marRight w:val="0"/>
                                      <w:marTop w:val="0"/>
                                      <w:marBottom w:val="0"/>
                                      <w:divBdr>
                                        <w:top w:val="none" w:color="auto" w:sz="0" w:space="0"/>
                                        <w:left w:val="none" w:color="auto" w:sz="0" w:space="0"/>
                                        <w:bottom w:val="none" w:color="auto" w:sz="0" w:space="0"/>
                                        <w:right w:val="none" w:color="auto" w:sz="0" w:space="0"/>
                                      </w:divBdr>
                                      <w:divsChild>
                                        <w:div w:id="254754551">
                                          <w:marLeft w:val="0"/>
                                          <w:marRight w:val="0"/>
                                          <w:marTop w:val="0"/>
                                          <w:marBottom w:val="0"/>
                                          <w:divBdr>
                                            <w:top w:val="none" w:color="auto" w:sz="0" w:space="0"/>
                                            <w:left w:val="none" w:color="auto" w:sz="0" w:space="0"/>
                                            <w:bottom w:val="none" w:color="auto" w:sz="0" w:space="0"/>
                                            <w:right w:val="none" w:color="auto" w:sz="0" w:space="0"/>
                                          </w:divBdr>
                                          <w:divsChild>
                                            <w:div w:id="1988247071">
                                              <w:marLeft w:val="0"/>
                                              <w:marRight w:val="0"/>
                                              <w:marTop w:val="0"/>
                                              <w:marBottom w:val="0"/>
                                              <w:divBdr>
                                                <w:top w:val="none" w:color="auto" w:sz="0" w:space="0"/>
                                                <w:left w:val="none" w:color="auto" w:sz="0" w:space="0"/>
                                                <w:bottom w:val="none" w:color="auto" w:sz="0" w:space="0"/>
                                                <w:right w:val="none" w:color="auto" w:sz="0" w:space="0"/>
                                              </w:divBdr>
                                            </w:div>
                                            <w:div w:id="32540348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291399162">
      <w:bodyDiv w:val="true"/>
      <w:marLeft w:val="0"/>
      <w:marRight w:val="0"/>
      <w:marTop w:val="0"/>
      <w:marBottom w:val="0"/>
      <w:divBdr>
        <w:top w:val="none" w:color="auto" w:sz="0" w:space="0"/>
        <w:left w:val="none" w:color="auto" w:sz="0" w:space="0"/>
        <w:bottom w:val="none" w:color="auto" w:sz="0" w:space="0"/>
        <w:right w:val="none" w:color="auto" w:sz="0" w:space="0"/>
      </w:divBdr>
    </w:div>
    <w:div w:id="597642629">
      <w:bodyDiv w:val="true"/>
      <w:marLeft w:val="0"/>
      <w:marRight w:val="0"/>
      <w:marTop w:val="0"/>
      <w:marBottom w:val="0"/>
      <w:divBdr>
        <w:top w:val="none" w:color="auto" w:sz="0" w:space="0"/>
        <w:left w:val="none" w:color="auto" w:sz="0" w:space="0"/>
        <w:bottom w:val="none" w:color="auto" w:sz="0" w:space="0"/>
        <w:right w:val="none" w:color="auto" w:sz="0" w:space="0"/>
      </w:divBdr>
    </w:div>
    <w:div w:id="705910986">
      <w:bodyDiv w:val="true"/>
      <w:marLeft w:val="0"/>
      <w:marRight w:val="0"/>
      <w:marTop w:val="0"/>
      <w:marBottom w:val="0"/>
      <w:divBdr>
        <w:top w:val="none" w:color="auto" w:sz="0" w:space="0"/>
        <w:left w:val="none" w:color="auto" w:sz="0" w:space="0"/>
        <w:bottom w:val="none" w:color="auto" w:sz="0" w:space="0"/>
        <w:right w:val="none" w:color="auto" w:sz="0" w:space="0"/>
      </w:divBdr>
      <w:divsChild>
        <w:div w:id="1249461084">
          <w:marLeft w:val="0"/>
          <w:marRight w:val="0"/>
          <w:marTop w:val="0"/>
          <w:marBottom w:val="0"/>
          <w:divBdr>
            <w:top w:val="none" w:color="auto" w:sz="0" w:space="0"/>
            <w:left w:val="none" w:color="auto" w:sz="0" w:space="0"/>
            <w:bottom w:val="none" w:color="auto" w:sz="0" w:space="0"/>
            <w:right w:val="none" w:color="auto" w:sz="0" w:space="0"/>
          </w:divBdr>
          <w:divsChild>
            <w:div w:id="1489513066">
              <w:marLeft w:val="0"/>
              <w:marRight w:val="0"/>
              <w:marTop w:val="0"/>
              <w:marBottom w:val="0"/>
              <w:divBdr>
                <w:top w:val="single" w:color="DDDDDD" w:sz="6" w:space="0"/>
                <w:left w:val="single" w:color="DDDDDD" w:sz="6" w:space="0"/>
                <w:bottom w:val="single" w:color="DDDDDD" w:sz="6" w:space="0"/>
                <w:right w:val="single" w:color="DDDDDD" w:sz="6" w:space="0"/>
              </w:divBdr>
              <w:divsChild>
                <w:div w:id="174005916">
                  <w:marLeft w:val="150"/>
                  <w:marRight w:val="150"/>
                  <w:marTop w:val="0"/>
                  <w:marBottom w:val="150"/>
                  <w:divBdr>
                    <w:top w:val="none" w:color="auto" w:sz="0" w:space="0"/>
                    <w:left w:val="none" w:color="auto" w:sz="0" w:space="0"/>
                    <w:bottom w:val="none" w:color="auto" w:sz="0" w:space="0"/>
                    <w:right w:val="none" w:color="auto" w:sz="0" w:space="0"/>
                  </w:divBdr>
                  <w:divsChild>
                    <w:div w:id="721171076">
                      <w:marLeft w:val="0"/>
                      <w:marRight w:val="0"/>
                      <w:marTop w:val="0"/>
                      <w:marBottom w:val="0"/>
                      <w:divBdr>
                        <w:top w:val="none" w:color="auto" w:sz="0" w:space="0"/>
                        <w:left w:val="none" w:color="auto" w:sz="0" w:space="0"/>
                        <w:bottom w:val="none" w:color="auto" w:sz="0" w:space="0"/>
                        <w:right w:val="none" w:color="auto" w:sz="0" w:space="0"/>
                      </w:divBdr>
                      <w:divsChild>
                        <w:div w:id="370425211">
                          <w:marLeft w:val="0"/>
                          <w:marRight w:val="0"/>
                          <w:marTop w:val="0"/>
                          <w:marBottom w:val="0"/>
                          <w:divBdr>
                            <w:top w:val="none" w:color="auto" w:sz="0" w:space="0"/>
                            <w:left w:val="none" w:color="auto" w:sz="0" w:space="0"/>
                            <w:bottom w:val="none" w:color="auto" w:sz="0" w:space="0"/>
                            <w:right w:val="none" w:color="auto" w:sz="0" w:space="0"/>
                          </w:divBdr>
                          <w:divsChild>
                            <w:div w:id="199636382">
                              <w:marLeft w:val="0"/>
                              <w:marRight w:val="0"/>
                              <w:marTop w:val="0"/>
                              <w:marBottom w:val="0"/>
                              <w:divBdr>
                                <w:top w:val="none" w:color="auto" w:sz="0" w:space="0"/>
                                <w:left w:val="none" w:color="auto" w:sz="0" w:space="0"/>
                                <w:bottom w:val="none" w:color="auto" w:sz="0" w:space="0"/>
                                <w:right w:val="none" w:color="auto" w:sz="0" w:space="0"/>
                              </w:divBdr>
                              <w:divsChild>
                                <w:div w:id="1505238672">
                                  <w:marLeft w:val="0"/>
                                  <w:marRight w:val="0"/>
                                  <w:marTop w:val="0"/>
                                  <w:marBottom w:val="0"/>
                                  <w:divBdr>
                                    <w:top w:val="none" w:color="auto" w:sz="0" w:space="0"/>
                                    <w:left w:val="none" w:color="auto" w:sz="0" w:space="0"/>
                                    <w:bottom w:val="none" w:color="auto" w:sz="0" w:space="0"/>
                                    <w:right w:val="none" w:color="auto" w:sz="0" w:space="0"/>
                                  </w:divBdr>
                                  <w:divsChild>
                                    <w:div w:id="1931353866">
                                      <w:marLeft w:val="0"/>
                                      <w:marRight w:val="0"/>
                                      <w:marTop w:val="0"/>
                                      <w:marBottom w:val="0"/>
                                      <w:divBdr>
                                        <w:top w:val="none" w:color="auto" w:sz="0" w:space="0"/>
                                        <w:left w:val="none" w:color="auto" w:sz="0" w:space="0"/>
                                        <w:bottom w:val="none" w:color="auto" w:sz="0" w:space="0"/>
                                        <w:right w:val="none" w:color="auto" w:sz="0" w:space="0"/>
                                      </w:divBdr>
                                      <w:divsChild>
                                        <w:div w:id="198646619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821970765">
      <w:bodyDiv w:val="true"/>
      <w:marLeft w:val="0"/>
      <w:marRight w:val="0"/>
      <w:marTop w:val="0"/>
      <w:marBottom w:val="0"/>
      <w:divBdr>
        <w:top w:val="none" w:color="auto" w:sz="0" w:space="0"/>
        <w:left w:val="none" w:color="auto" w:sz="0" w:space="0"/>
        <w:bottom w:val="none" w:color="auto" w:sz="0" w:space="0"/>
        <w:right w:val="none" w:color="auto" w:sz="0" w:space="0"/>
      </w:divBdr>
      <w:divsChild>
        <w:div w:id="1364985614">
          <w:marLeft w:val="0"/>
          <w:marRight w:val="0"/>
          <w:marTop w:val="0"/>
          <w:marBottom w:val="0"/>
          <w:divBdr>
            <w:top w:val="none" w:color="auto" w:sz="0" w:space="0"/>
            <w:left w:val="none" w:color="auto" w:sz="0" w:space="0"/>
            <w:bottom w:val="none" w:color="auto" w:sz="0" w:space="0"/>
            <w:right w:val="none" w:color="auto" w:sz="0" w:space="0"/>
          </w:divBdr>
          <w:divsChild>
            <w:div w:id="238563774">
              <w:marLeft w:val="0"/>
              <w:marRight w:val="0"/>
              <w:marTop w:val="0"/>
              <w:marBottom w:val="0"/>
              <w:divBdr>
                <w:top w:val="single" w:color="DDDDDD" w:sz="6" w:space="0"/>
                <w:left w:val="single" w:color="DDDDDD" w:sz="6" w:space="0"/>
                <w:bottom w:val="single" w:color="DDDDDD" w:sz="6" w:space="0"/>
                <w:right w:val="single" w:color="DDDDDD" w:sz="6" w:space="0"/>
              </w:divBdr>
              <w:divsChild>
                <w:div w:id="1620843255">
                  <w:marLeft w:val="150"/>
                  <w:marRight w:val="150"/>
                  <w:marTop w:val="0"/>
                  <w:marBottom w:val="150"/>
                  <w:divBdr>
                    <w:top w:val="none" w:color="auto" w:sz="0" w:space="0"/>
                    <w:left w:val="none" w:color="auto" w:sz="0" w:space="0"/>
                    <w:bottom w:val="none" w:color="auto" w:sz="0" w:space="0"/>
                    <w:right w:val="none" w:color="auto" w:sz="0" w:space="0"/>
                  </w:divBdr>
                  <w:divsChild>
                    <w:div w:id="1325088261">
                      <w:marLeft w:val="0"/>
                      <w:marRight w:val="0"/>
                      <w:marTop w:val="0"/>
                      <w:marBottom w:val="0"/>
                      <w:divBdr>
                        <w:top w:val="none" w:color="auto" w:sz="0" w:space="0"/>
                        <w:left w:val="none" w:color="auto" w:sz="0" w:space="0"/>
                        <w:bottom w:val="none" w:color="auto" w:sz="0" w:space="0"/>
                        <w:right w:val="none" w:color="auto" w:sz="0" w:space="0"/>
                      </w:divBdr>
                      <w:divsChild>
                        <w:div w:id="1613633733">
                          <w:marLeft w:val="0"/>
                          <w:marRight w:val="0"/>
                          <w:marTop w:val="0"/>
                          <w:marBottom w:val="0"/>
                          <w:divBdr>
                            <w:top w:val="none" w:color="auto" w:sz="0" w:space="0"/>
                            <w:left w:val="none" w:color="auto" w:sz="0" w:space="0"/>
                            <w:bottom w:val="none" w:color="auto" w:sz="0" w:space="0"/>
                            <w:right w:val="none" w:color="auto" w:sz="0" w:space="0"/>
                          </w:divBdr>
                          <w:divsChild>
                            <w:div w:id="593512886">
                              <w:marLeft w:val="0"/>
                              <w:marRight w:val="0"/>
                              <w:marTop w:val="0"/>
                              <w:marBottom w:val="0"/>
                              <w:divBdr>
                                <w:top w:val="none" w:color="auto" w:sz="0" w:space="0"/>
                                <w:left w:val="none" w:color="auto" w:sz="0" w:space="0"/>
                                <w:bottom w:val="none" w:color="auto" w:sz="0" w:space="0"/>
                                <w:right w:val="none" w:color="auto" w:sz="0" w:space="0"/>
                              </w:divBdr>
                              <w:divsChild>
                                <w:div w:id="2108840740">
                                  <w:marLeft w:val="0"/>
                                  <w:marRight w:val="0"/>
                                  <w:marTop w:val="0"/>
                                  <w:marBottom w:val="0"/>
                                  <w:divBdr>
                                    <w:top w:val="none" w:color="auto" w:sz="0" w:space="0"/>
                                    <w:left w:val="none" w:color="auto" w:sz="0" w:space="0"/>
                                    <w:bottom w:val="none" w:color="auto" w:sz="0" w:space="0"/>
                                    <w:right w:val="none" w:color="auto" w:sz="0" w:space="0"/>
                                  </w:divBdr>
                                  <w:divsChild>
                                    <w:div w:id="854534217">
                                      <w:marLeft w:val="0"/>
                                      <w:marRight w:val="0"/>
                                      <w:marTop w:val="0"/>
                                      <w:marBottom w:val="0"/>
                                      <w:divBdr>
                                        <w:top w:val="none" w:color="auto" w:sz="0" w:space="0"/>
                                        <w:left w:val="none" w:color="auto" w:sz="0" w:space="0"/>
                                        <w:bottom w:val="none" w:color="auto" w:sz="0" w:space="0"/>
                                        <w:right w:val="none" w:color="auto" w:sz="0" w:space="0"/>
                                      </w:divBdr>
                                      <w:divsChild>
                                        <w:div w:id="212723452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221214869">
      <w:bodyDiv w:val="true"/>
      <w:marLeft w:val="0"/>
      <w:marRight w:val="0"/>
      <w:marTop w:val="0"/>
      <w:marBottom w:val="0"/>
      <w:divBdr>
        <w:top w:val="none" w:color="auto" w:sz="0" w:space="0"/>
        <w:left w:val="none" w:color="auto" w:sz="0" w:space="0"/>
        <w:bottom w:val="none" w:color="auto" w:sz="0" w:space="0"/>
        <w:right w:val="none" w:color="auto" w:sz="0" w:space="0"/>
      </w:divBdr>
    </w:div>
    <w:div w:id="1419130814">
      <w:bodyDiv w:val="true"/>
      <w:marLeft w:val="0"/>
      <w:marRight w:val="0"/>
      <w:marTop w:val="0"/>
      <w:marBottom w:val="0"/>
      <w:divBdr>
        <w:top w:val="none" w:color="auto" w:sz="0" w:space="0"/>
        <w:left w:val="none" w:color="auto" w:sz="0" w:space="0"/>
        <w:bottom w:val="none" w:color="auto" w:sz="0" w:space="0"/>
        <w:right w:val="none" w:color="auto" w:sz="0" w:space="0"/>
      </w:divBdr>
      <w:divsChild>
        <w:div w:id="1038630281">
          <w:marLeft w:val="0"/>
          <w:marRight w:val="0"/>
          <w:marTop w:val="0"/>
          <w:marBottom w:val="0"/>
          <w:divBdr>
            <w:top w:val="none" w:color="auto" w:sz="0" w:space="0"/>
            <w:left w:val="none" w:color="auto" w:sz="0" w:space="0"/>
            <w:bottom w:val="none" w:color="auto" w:sz="0" w:space="0"/>
            <w:right w:val="none" w:color="auto" w:sz="0" w:space="0"/>
          </w:divBdr>
          <w:divsChild>
            <w:div w:id="669063214">
              <w:marLeft w:val="0"/>
              <w:marRight w:val="0"/>
              <w:marTop w:val="0"/>
              <w:marBottom w:val="0"/>
              <w:divBdr>
                <w:top w:val="single" w:color="DDDDDD" w:sz="6" w:space="0"/>
                <w:left w:val="single" w:color="DDDDDD" w:sz="6" w:space="0"/>
                <w:bottom w:val="single" w:color="DDDDDD" w:sz="6" w:space="0"/>
                <w:right w:val="single" w:color="DDDDDD" w:sz="6" w:space="0"/>
              </w:divBdr>
              <w:divsChild>
                <w:div w:id="1845902498">
                  <w:marLeft w:val="150"/>
                  <w:marRight w:val="150"/>
                  <w:marTop w:val="0"/>
                  <w:marBottom w:val="150"/>
                  <w:divBdr>
                    <w:top w:val="none" w:color="auto" w:sz="0" w:space="0"/>
                    <w:left w:val="none" w:color="auto" w:sz="0" w:space="0"/>
                    <w:bottom w:val="none" w:color="auto" w:sz="0" w:space="0"/>
                    <w:right w:val="none" w:color="auto" w:sz="0" w:space="0"/>
                  </w:divBdr>
                  <w:divsChild>
                    <w:div w:id="18090087">
                      <w:marLeft w:val="0"/>
                      <w:marRight w:val="0"/>
                      <w:marTop w:val="0"/>
                      <w:marBottom w:val="0"/>
                      <w:divBdr>
                        <w:top w:val="none" w:color="auto" w:sz="0" w:space="0"/>
                        <w:left w:val="none" w:color="auto" w:sz="0" w:space="0"/>
                        <w:bottom w:val="none" w:color="auto" w:sz="0" w:space="0"/>
                        <w:right w:val="none" w:color="auto" w:sz="0" w:space="0"/>
                      </w:divBdr>
                      <w:divsChild>
                        <w:div w:id="1490049584">
                          <w:marLeft w:val="0"/>
                          <w:marRight w:val="0"/>
                          <w:marTop w:val="0"/>
                          <w:marBottom w:val="0"/>
                          <w:divBdr>
                            <w:top w:val="none" w:color="auto" w:sz="0" w:space="0"/>
                            <w:left w:val="none" w:color="auto" w:sz="0" w:space="0"/>
                            <w:bottom w:val="none" w:color="auto" w:sz="0" w:space="0"/>
                            <w:right w:val="none" w:color="auto" w:sz="0" w:space="0"/>
                          </w:divBdr>
                          <w:divsChild>
                            <w:div w:id="1172649947">
                              <w:marLeft w:val="0"/>
                              <w:marRight w:val="0"/>
                              <w:marTop w:val="0"/>
                              <w:marBottom w:val="0"/>
                              <w:divBdr>
                                <w:top w:val="none" w:color="auto" w:sz="0" w:space="0"/>
                                <w:left w:val="none" w:color="auto" w:sz="0" w:space="0"/>
                                <w:bottom w:val="none" w:color="auto" w:sz="0" w:space="0"/>
                                <w:right w:val="none" w:color="auto" w:sz="0" w:space="0"/>
                              </w:divBdr>
                              <w:divsChild>
                                <w:div w:id="1705209258">
                                  <w:marLeft w:val="0"/>
                                  <w:marRight w:val="0"/>
                                  <w:marTop w:val="0"/>
                                  <w:marBottom w:val="0"/>
                                  <w:divBdr>
                                    <w:top w:val="none" w:color="auto" w:sz="0" w:space="0"/>
                                    <w:left w:val="none" w:color="auto" w:sz="0" w:space="0"/>
                                    <w:bottom w:val="none" w:color="auto" w:sz="0" w:space="0"/>
                                    <w:right w:val="none" w:color="auto" w:sz="0" w:space="0"/>
                                  </w:divBdr>
                                  <w:divsChild>
                                    <w:div w:id="1773237449">
                                      <w:marLeft w:val="0"/>
                                      <w:marRight w:val="0"/>
                                      <w:marTop w:val="0"/>
                                      <w:marBottom w:val="0"/>
                                      <w:divBdr>
                                        <w:top w:val="none" w:color="auto" w:sz="0" w:space="0"/>
                                        <w:left w:val="none" w:color="auto" w:sz="0" w:space="0"/>
                                        <w:bottom w:val="none" w:color="auto" w:sz="0" w:space="0"/>
                                        <w:right w:val="none" w:color="auto" w:sz="0" w:space="0"/>
                                      </w:divBdr>
                                      <w:divsChild>
                                        <w:div w:id="1099330581">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433627006">
      <w:bodyDiv w:val="true"/>
      <w:marLeft w:val="0"/>
      <w:marRight w:val="0"/>
      <w:marTop w:val="0"/>
      <w:marBottom w:val="0"/>
      <w:divBdr>
        <w:top w:val="none" w:color="auto" w:sz="0" w:space="0"/>
        <w:left w:val="none" w:color="auto" w:sz="0" w:space="0"/>
        <w:bottom w:val="none" w:color="auto" w:sz="0" w:space="0"/>
        <w:right w:val="none" w:color="auto" w:sz="0" w:space="0"/>
      </w:divBdr>
      <w:divsChild>
        <w:div w:id="1642340480">
          <w:marLeft w:val="0"/>
          <w:marRight w:val="0"/>
          <w:marTop w:val="0"/>
          <w:marBottom w:val="0"/>
          <w:divBdr>
            <w:top w:val="none" w:color="auto" w:sz="0" w:space="0"/>
            <w:left w:val="none" w:color="auto" w:sz="0" w:space="0"/>
            <w:bottom w:val="none" w:color="auto" w:sz="0" w:space="0"/>
            <w:right w:val="none" w:color="auto" w:sz="0" w:space="0"/>
          </w:divBdr>
          <w:divsChild>
            <w:div w:id="1548057064">
              <w:marLeft w:val="0"/>
              <w:marRight w:val="0"/>
              <w:marTop w:val="0"/>
              <w:marBottom w:val="0"/>
              <w:divBdr>
                <w:top w:val="single" w:color="DDDDDD" w:sz="6" w:space="0"/>
                <w:left w:val="single" w:color="DDDDDD" w:sz="6" w:space="0"/>
                <w:bottom w:val="single" w:color="DDDDDD" w:sz="6" w:space="0"/>
                <w:right w:val="single" w:color="DDDDDD" w:sz="6" w:space="0"/>
              </w:divBdr>
              <w:divsChild>
                <w:div w:id="591083563">
                  <w:marLeft w:val="150"/>
                  <w:marRight w:val="150"/>
                  <w:marTop w:val="0"/>
                  <w:marBottom w:val="150"/>
                  <w:divBdr>
                    <w:top w:val="none" w:color="auto" w:sz="0" w:space="0"/>
                    <w:left w:val="none" w:color="auto" w:sz="0" w:space="0"/>
                    <w:bottom w:val="none" w:color="auto" w:sz="0" w:space="0"/>
                    <w:right w:val="none" w:color="auto" w:sz="0" w:space="0"/>
                  </w:divBdr>
                  <w:divsChild>
                    <w:div w:id="528832035">
                      <w:marLeft w:val="0"/>
                      <w:marRight w:val="0"/>
                      <w:marTop w:val="0"/>
                      <w:marBottom w:val="0"/>
                      <w:divBdr>
                        <w:top w:val="none" w:color="auto" w:sz="0" w:space="0"/>
                        <w:left w:val="none" w:color="auto" w:sz="0" w:space="0"/>
                        <w:bottom w:val="none" w:color="auto" w:sz="0" w:space="0"/>
                        <w:right w:val="none" w:color="auto" w:sz="0" w:space="0"/>
                      </w:divBdr>
                      <w:divsChild>
                        <w:div w:id="1401976998">
                          <w:marLeft w:val="0"/>
                          <w:marRight w:val="0"/>
                          <w:marTop w:val="0"/>
                          <w:marBottom w:val="0"/>
                          <w:divBdr>
                            <w:top w:val="none" w:color="auto" w:sz="0" w:space="0"/>
                            <w:left w:val="none" w:color="auto" w:sz="0" w:space="0"/>
                            <w:bottom w:val="none" w:color="auto" w:sz="0" w:space="0"/>
                            <w:right w:val="none" w:color="auto" w:sz="0" w:space="0"/>
                          </w:divBdr>
                          <w:divsChild>
                            <w:div w:id="516043955">
                              <w:marLeft w:val="0"/>
                              <w:marRight w:val="0"/>
                              <w:marTop w:val="0"/>
                              <w:marBottom w:val="0"/>
                              <w:divBdr>
                                <w:top w:val="none" w:color="auto" w:sz="0" w:space="0"/>
                                <w:left w:val="none" w:color="auto" w:sz="0" w:space="0"/>
                                <w:bottom w:val="none" w:color="auto" w:sz="0" w:space="0"/>
                                <w:right w:val="none" w:color="auto" w:sz="0" w:space="0"/>
                              </w:divBdr>
                              <w:divsChild>
                                <w:div w:id="241648348">
                                  <w:marLeft w:val="0"/>
                                  <w:marRight w:val="0"/>
                                  <w:marTop w:val="0"/>
                                  <w:marBottom w:val="0"/>
                                  <w:divBdr>
                                    <w:top w:val="none" w:color="auto" w:sz="0" w:space="0"/>
                                    <w:left w:val="none" w:color="auto" w:sz="0" w:space="0"/>
                                    <w:bottom w:val="none" w:color="auto" w:sz="0" w:space="0"/>
                                    <w:right w:val="none" w:color="auto" w:sz="0" w:space="0"/>
                                  </w:divBdr>
                                  <w:divsChild>
                                    <w:div w:id="2013725126">
                                      <w:marLeft w:val="0"/>
                                      <w:marRight w:val="0"/>
                                      <w:marTop w:val="0"/>
                                      <w:marBottom w:val="0"/>
                                      <w:divBdr>
                                        <w:top w:val="none" w:color="auto" w:sz="0" w:space="0"/>
                                        <w:left w:val="none" w:color="auto" w:sz="0" w:space="0"/>
                                        <w:bottom w:val="none" w:color="auto" w:sz="0" w:space="0"/>
                                        <w:right w:val="none" w:color="auto" w:sz="0" w:space="0"/>
                                      </w:divBdr>
                                      <w:divsChild>
                                        <w:div w:id="164399702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44692047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23. srpnja 2019.</izvorni_sadrzaj>
    <derivirana_varijabla naziv="DomainObject.DatumDonosenjaOdluke_1">23.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St-59/2011-270</izvorni_sadrzaj>
    <derivirana_varijabla naziv="DomainObject.Oznaka_1">St-59/2011-270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izvorni_sadrzaj>
    <derivirana_varijabla naziv="DomainObject.Predmet.Broj_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2011.</izvorni_sadrzaj>
    <derivirana_varijabla naziv="DomainObject.Predmet.DatumOsnivanja_1">20.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listopada 2016.</izvorni_sadrzaj>
    <derivirana_varijabla naziv="DomainObject.Predmet.DatumRjesavanja_1">14. listopada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STEČAJNA MASA
spis od 1-6 u IP ormar 19 - 7 u ref.</izvorni_sadrzaj>
    <derivirana_varijabla naziv="DomainObject.Predmet.Opis_1">Prijedlog za otvaranje stečajnog postupka
STEČAJNA MASA
spis od 1-6 u IP ormar 19 - 7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St-59/2011</izvorni_sadrzaj>
    <derivirana_varijabla naziv="DomainObject.Predmet.OznakaBroj_1">St-59/2011</derivirana_varijabla>
  </DomainObject.Predmet.OznakaBroj>
  <DomainObject.Predmet.OznakaBrojOptuznogAkta>
    <izvorni_sadrzaj/>
    <derivirana_varijabla naziv="DomainObject.Predmet.OznakaBrojOptuznogAkta_1"/>
  </DomainObject.Predmet.OznakaBrojOptuznogAkta>
  <DomainObject.Predmet.PredmetRijesio.Ime>
    <izvorni_sadrzaj>Lucija</izvorni_sadrzaj>
    <derivirana_varijabla naziv="DomainObject.Predmet.PredmetRijesio.Ime_1">Lucija</derivirana_varijabla>
  </DomainObject.Predmet.PredmetRijesio.Ime>
  <DomainObject.Predmet.PredmetRijesio.Oib>
    <izvorni_sadrzaj>15239926293</izvorni_sadrzaj>
    <derivirana_varijabla naziv="DomainObject.Predmet.PredmetRijesio.Oib_1">15239926293</derivirana_varijabla>
  </DomainObject.Predmet.PredmetRijesio.Oib>
  <DomainObject.Predmet.PredmetRijesio.Prezime>
    <izvorni_sadrzaj>Butigan</izvorni_sadrzaj>
    <derivirana_varijabla naziv="DomainObject.Predmet.PredmetRijesio.Prezime_1">Butigan</derivirana_varijabla>
  </DomainObject.Predmet.PredmetRijesio.Prezime>
  <DomainObject.Predmet.PrimjedbaSuca>
    <izvorni_sadrzaj>7-L</izvorni_sadrzaj>
    <derivirana_varijabla naziv="DomainObject.Predmet.PrimjedbaSuca_1">7-L</derivirana_varijabla>
  </DomainObject.Predmet.PrimjedbaSuca>
  <DomainObject.Predmet.ProtustrankaFormated>
    <izvorni_sadrzaj>  GUMARA ČAVIĆ d.d. zastupanog po punomoćniku MILAN JAKOVLJEVIĆ; odvj. DEJAN BOGDANOVIĆ</izvorni_sadrzaj>
    <derivirana_varijabla naziv="DomainObject.Predmet.ProtustrankaFormated_1">  GUMARA ČAVIĆ d.d. zastupanog po punomoćniku MILAN JAKOVLJEVIĆ; odvj. DEJAN BOGDANOVIĆ</derivirana_varijabla>
  </DomainObject.Predmet.ProtustrankaFormated>
  <DomainObject.Predmet.ProtustrankaFormatedOIB>
    <izvorni_sadrzaj>  GUMARA ČAVIĆ d.d., OIB 87878590994 zastupanog po punomoćniku MILAN JAKOVLJEVIĆ; odvj. DEJAN BOGDANOVIĆ</izvorni_sadrzaj>
    <derivirana_varijabla naziv="DomainObject.Predmet.ProtustrankaFormatedOIB_1">  GUMARA ČAVIĆ d.d., OIB 87878590994 zastupanog po punomoćniku MILAN JAKOVLJEVIĆ; odvj. DEJAN BOGDANOVIĆ</derivirana_varijabla>
  </DomainObject.Predmet.ProtustrankaFormatedOIB>
  <DomainObject.Predmet.ProtustrankaFormatedWithAdress>
    <izvorni_sadrzaj> GUMARA ČAVIĆ d.d., IVANEČKA 1, 10000 Zagreb zastupanog po punomoćniku MILAN JAKOVLJEVIĆ; odvj. DEJAN BOGDANOVIĆ</izvorni_sadrzaj>
    <derivirana_varijabla naziv="DomainObject.Predmet.ProtustrankaFormatedWithAdress_1"> GUMARA ČAVIĆ d.d., IVANEČKA 1, 10000 Zagreb zastupanog po punomoćniku MILAN JAKOVLJEVIĆ; odvj. DEJAN BOGDANOVIĆ</derivirana_varijabla>
  </DomainObject.Predmet.ProtustrankaFormatedWithAdress>
  <DomainObject.Predmet.ProtustrankaFormatedWithAdressOIB>
    <izvorni_sadrzaj> GUMARA ČAVIĆ d.d., OIB 87878590994, IVANEČKA 1, 10000 Zagreb zastupanog po punomoćniku MILAN JAKOVLJEVIĆ; odvj. DEJAN BOGDANOVIĆ</izvorni_sadrzaj>
    <derivirana_varijabla naziv="DomainObject.Predmet.ProtustrankaFormatedWithAdressOIB_1"> GUMARA ČAVIĆ d.d., OIB 87878590994, IVANEČKA 1, 10000 Zagreb zastupanog po punomoćniku MILAN JAKOVLJEVIĆ; odvj. DEJAN BOGDANOVIĆ</derivirana_varijabla>
  </DomainObject.Predmet.ProtustrankaFormatedWithAdressOIB>
  <DomainObject.Predmet.ProtustrankaWithAdress>
    <izvorni_sadrzaj>GUMARA ČAVIĆ d.d. IVANEČKA 1, 10000 Zagreb</izvorni_sadrzaj>
    <derivirana_varijabla naziv="DomainObject.Predmet.ProtustrankaWithAdress_1">GUMARA ČAVIĆ d.d. IVANEČKA 1, 10000 Zagreb</derivirana_varijabla>
  </DomainObject.Predmet.ProtustrankaWithAdress>
  <DomainObject.Predmet.ProtustrankaWithAdressOIB>
    <izvorni_sadrzaj>GUMARA ČAVIĆ d.d., OIB 87878590994, IVANEČKA 1, 10000 Zagreb</izvorni_sadrzaj>
    <derivirana_varijabla naziv="DomainObject.Predmet.ProtustrankaWithAdressOIB_1">GUMARA ČAVIĆ d.d., OIB 87878590994, IVANEČKA 1, 10000 Zagreb</derivirana_varijabla>
  </DomainObject.Predmet.ProtustrankaWithAdressOIB>
  <DomainObject.Predmet.ProtustrankaNazivFormated>
    <izvorni_sadrzaj>GUMARA ČAVIĆ d.d.</izvorni_sadrzaj>
    <derivirana_varijabla naziv="DomainObject.Predmet.ProtustrankaNazivFormated_1">GUMARA ČAVIĆ d.d.</derivirana_varijabla>
  </DomainObject.Predmet.ProtustrankaNazivFormated>
  <DomainObject.Predmet.ProtustrankaNazivFormatedOIB>
    <izvorni_sadrzaj>GUMARA ČAVIĆ d.d., OIB 87878590994</izvorni_sadrzaj>
    <derivirana_varijabla naziv="DomainObject.Predmet.ProtustrankaNazivFormatedOIB_1">GUMARA ČAVIĆ d.d., OIB 87878590994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BOMAR COMMERCE d.o.o. zastupanog po punomoćniku LJILJANA SINANOVIĆ; VJEROVNICI; Hari Seršić; Dragan Majetić; IMG ZAGREB d.o.o.; Hrvoje Josić</izvorni_sadrzaj>
    <derivirana_varijabla naziv="DomainObject.Predmet.StrankaFormated_1">  BOMAR COMMERCE d.o.o. zastupanog po punomoćniku LJILJANA SINANOVIĆ; VJEROVNICI; Hari Seršić; Dragan Majetić; IMG ZAGREB d.o.o.; Hrvoje Josić</derivirana_varijabla>
  </DomainObject.Predmet.StrankaFormated>
  <DomainObject.Predmet.StrankaFormatedOIB>
    <izvorni_sadrzaj>  BOMAR COMMERCE d.o.o., OIB 11486991303 zastupanog po punomoćniku LJILJANA SINANOVIĆ; VJEROVNICI; Hari Seršić, OIB 26304736120; Dragan Majetić, OIB 34759011945; IMG ZAGREB d.o.o., OIB 24665884283; Hrvoje Josić, OIB 31205255324</izvorni_sadrzaj>
    <derivirana_varijabla naziv="DomainObject.Predmet.StrankaFormatedOIB_1">  BOMAR COMMERCE d.o.o., OIB 11486991303 zastupanog po punomoćniku LJILJANA SINANOVIĆ; VJEROVNICI; Hari Seršić, OIB 26304736120; Dragan Majetić, OIB 34759011945; IMG ZAGREB d.o.o., OIB 24665884283; Hrvoje Josić, OIB 31205255324</derivirana_varijabla>
  </DomainObject.Predmet.StrankaFormatedOIB>
  <DomainObject.Predmet.StrankaFormatedWithAdress>
    <izvorni_sadrzaj> BOMAR COMMERCE d.o.o., MOLINDRIO 13, 52440 Poreč zastupanog po punomoćniku LJILJANA SINANOVIĆ; VJEROVNICI; Hari Seršić, Varljenska Cesta 4, 51211 Pobri; Dragan Majetić, Ulica Antuna Tota 5, 10000 Zagreb; IMG ZAGREB d.o.o., PRIGORNICA 2, 10000 Zagreb; Hrvoje Josić, Bartolići 43, 10000 Zagreb</izvorni_sadrzaj>
    <derivirana_varijabla naziv="DomainObject.Predmet.StrankaFormatedWithAdress_1"> BOMAR COMMERCE d.o.o., MOLINDRIO 13, 52440 Poreč zastupanog po punomoćniku LJILJANA SINANOVIĆ; VJEROVNICI; Hari Seršić, Varljenska Cesta 4, 51211 Pobri; Dragan Majetić, Ulica Antuna Tota 5, 10000 Zagreb; IMG ZAGREB d.o.o., PRIGORNICA 2, 10000 Zagreb; Hrvoje Josić, Bartolići 43, 10000 Zagreb</derivirana_varijabla>
  </DomainObject.Predmet.StrankaFormatedWithAdress>
  <DomainObject.Predmet.StrankaFormatedWithAdressOIB>
    <izvorni_sadrzaj> BOMAR COMMERCE d.o.o., OIB 11486991303, MOLINDRIO 13, 52440 Poreč zastupanog po punomoćniku LJILJANA SINANOVIĆ; VJEROVNICI; Hari Seršić, OIB 26304736120, Varljenska Cesta 4, 51211 Pobri; Dragan Majetić, OIB 34759011945, Ulica Antuna Tota 5, 10000 Zagreb; IMG ZAGREB d.o.o., OIB 24665884283, PRIGORNICA 2, 10000 Zagreb; Hrvoje Josić, OIB 31205255324, Bartolići 43, 10000 Zagreb</izvorni_sadrzaj>
    <derivirana_varijabla naziv="DomainObject.Predmet.StrankaFormatedWithAdressOIB_1"> BOMAR COMMERCE d.o.o., OIB 11486991303, MOLINDRIO 13, 52440 Poreč zastupanog po punomoćniku LJILJANA SINANOVIĆ; VJEROVNICI; Hari Seršić, OIB 26304736120, Varljenska Cesta 4, 51211 Pobri; Dragan Majetić, OIB 34759011945, Ulica Antuna Tota 5, 10000 Zagreb; IMG ZAGREB d.o.o., OIB 24665884283, PRIGORNICA 2, 10000 Zagreb; Hrvoje Josić, OIB 31205255324, Bartolići 43, 10000 Zagreb</derivirana_varijabla>
  </DomainObject.Predmet.StrankaFormatedWithAdressOIB>
  <DomainObject.Predmet.StrankaWithAdress>
    <izvorni_sadrzaj>BOMAR COMMERCE d.o.o. MOLINDRIO 13,52440 Poreč,VJEROVNICI ,Hari Seršić Varljenska Cesta 4,51211 Pobri,Dragan Majetić Ulica Antuna Tota 5,10000 Zagreb,IMG ZAGREB d.o.o. PRIGORNICA 2,10000 Zagreb,Hrvoje Josić Bartolići 43,10000 Zagreb</izvorni_sadrzaj>
    <derivirana_varijabla naziv="DomainObject.Predmet.StrankaWithAdress_1">BOMAR COMMERCE d.o.o. MOLINDRIO 13,52440 Poreč,VJEROVNICI ,Hari Seršić Varljenska Cesta 4,51211 Pobri,Dragan Majetić Ulica Antuna Tota 5,10000 Zagreb,IMG ZAGREB d.o.o. PRIGORNICA 2,10000 Zagreb,Hrvoje Josić Bartolići 43,10000 Zagreb</derivirana_varijabla>
  </DomainObject.Predmet.StrankaWithAdress>
  <DomainObject.Predmet.StrankaWithAdressOIB>
    <izvorni_sadrzaj>BOMAR COMMERCE d.o.o., OIB 11486991303, MOLINDRIO 13,52440 Poreč,VJEROVNICI,Hari Seršić, OIB 26304736120, Varljenska Cesta 4,51211 Pobri,Dragan Majetić, OIB 34759011945, Ulica Antuna Tota 5,10000 Zagreb,IMG ZAGREB d.o.o., OIB 24665884283, PRIGORNICA 2,10000 Zagreb,Hrvoje Josić, OIB 31205255324, Bartolići 43,10000 Zagreb</izvorni_sadrzaj>
    <derivirana_varijabla naziv="DomainObject.Predmet.StrankaWithAdressOIB_1">BOMAR COMMERCE d.o.o., OIB 11486991303, MOLINDRIO 13,52440 Poreč,VJEROVNICI,Hari Seršić, OIB 26304736120, Varljenska Cesta 4,51211 Pobri,Dragan Majetić, OIB 34759011945, Ulica Antuna Tota 5,10000 Zagreb,IMG ZAGREB d.o.o., OIB 24665884283, PRIGORNICA 2,10000 Zagreb,Hrvoje Josić, OIB 31205255324, Bartolići 43,10000 Zagreb</derivirana_varijabla>
  </DomainObject.Predmet.StrankaWithAdressOIB>
  <DomainObject.Predmet.StrankaNazivFormated>
    <izvorni_sadrzaj>BOMAR COMMERCE d.o.o.,VJEROVNICI,Hari Seršić,Dragan Majetić,IMG ZAGREB d.o.o.,Hrvoje Josić</izvorni_sadrzaj>
    <derivirana_varijabla naziv="DomainObject.Predmet.StrankaNazivFormated_1">BOMAR COMMERCE d.o.o.,VJEROVNICI,Hari Seršić,Dragan Majetić,IMG ZAGREB d.o.o.,Hrvoje Josić</derivirana_varijabla>
  </DomainObject.Predmet.StrankaNazivFormated>
  <DomainObject.Predmet.StrankaNazivFormatedOIB>
    <izvorni_sadrzaj>BOMAR COMMERCE d.o.o., OIB 11486991303,VJEROVNICI,Hari Seršić, OIB 26304736120,Dragan Majetić, OIB 34759011945,IMG ZAGREB d.o.o., OIB 24665884283,Hrvoje Josić, OIB 31205255324</izvorni_sadrzaj>
    <derivirana_varijabla naziv="DomainObject.Predmet.StrankaNazivFormatedOIB_1">BOMAR COMMERCE d.o.o., OIB 11486991303,VJEROVNICI,Hari Seršić, OIB 26304736120,Dragan Majetić, OIB 34759011945,IMG ZAGREB d.o.o., OIB 24665884283,Hrvoje Josić, OIB 31205255324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Mia Lukač</izvorni_sadrzaj>
    <derivirana_varijabla naziv="DomainObject.Predmet.Zapisnicar_1">Mia Lukač</derivirana_varijabla>
  </DomainObject.Predmet.Zapisnicar>
  <DomainObject.Predmet.StrankaListFormated>
    <izvorni_sadrzaj>
      <item>BOMAR COMMERCE d.o.o. zastupanog po punomoćniku LJILJANA SINANOVIĆ</item>
      <item>VJEROVNICI</item>
      <item>Hari Seršić</item>
      <item>Dragan Majetić</item>
      <item>IMG ZAGREB d.o.o.</item>
      <item>Hrvoje Josić</item>
    </izvorni_sadrzaj>
    <derivirana_varijabla naziv="DomainObject.Predmet.StrankaListFormated_1">
      <item>BOMAR COMMERCE d.o.o. zastupanog po punomoćniku LJILJANA SINANOVIĆ</item>
      <item>VJEROVNICI</item>
      <item>Hari Seršić</item>
      <item>Dragan Majetić</item>
      <item>IMG ZAGREB d.o.o.</item>
      <item>Hrvoje Josić</item>
    </derivirana_varijabla>
  </DomainObject.Predmet.StrankaListFormated>
  <DomainObject.Predmet.StrankaListFormatedOIB>
    <izvorni_sadrzaj>
      <item>BOMAR COMMERCE d.o.o., OIB 11486991303 zastupanog po punomoćniku LJILJANA SINANOVIĆ</item>
      <item>VJEROVNICI</item>
      <item>Hari Seršić, OIB 26304736120</item>
      <item>Dragan Majetić, OIB 34759011945</item>
      <item>IMG ZAGREB d.o.o., OIB 24665884283</item>
      <item>Hrvoje Josić, OIB 31205255324</item>
    </izvorni_sadrzaj>
    <derivirana_varijabla naziv="DomainObject.Predmet.StrankaListFormatedOIB_1">
      <item>BOMAR COMMERCE d.o.o., OIB 11486991303 zastupanog po punomoćniku LJILJANA SINANOVIĆ</item>
      <item>VJEROVNICI</item>
      <item>Hari Seršić, OIB 26304736120</item>
      <item>Dragan Majetić, OIB 34759011945</item>
      <item>IMG ZAGREB d.o.o., OIB 24665884283</item>
      <item>Hrvoje Josić, OIB 31205255324</item>
    </derivirana_varijabla>
  </DomainObject.Predmet.StrankaListFormatedOIB>
  <DomainObject.Predmet.StrankaListFormatedWithAdress>
    <izvorni_sadrzaj>
      <item>BOMAR COMMERCE d.o.o., MOLINDRIO 13, 52440 Poreč zastupanog po punomoćniku LJILJANA SINANOVIĆ</item>
      <item>VJEROVNICI</item>
      <item>Hari Seršić, Varljenska Cesta 4, 51211 Pobri</item>
      <item>Dragan Majetić, Ulica Antuna Tota 5, 10000 Zagreb</item>
      <item>IMG ZAGREB d.o.o., PRIGORNICA 2, 10000 Zagreb</item>
      <item>Hrvoje Josić, Bartolići 43, 10000 Zagreb</item>
    </izvorni_sadrzaj>
    <derivirana_varijabla naziv="DomainObject.Predmet.StrankaListFormatedWithAdress_1">
      <item>BOMAR COMMERCE d.o.o., MOLINDRIO 13, 52440 Poreč zastupanog po punomoćniku LJILJANA SINANOVIĆ</item>
      <item>VJEROVNICI</item>
      <item>Hari Seršić, Varljenska Cesta 4, 51211 Pobri</item>
      <item>Dragan Majetić, Ulica Antuna Tota 5, 10000 Zagreb</item>
      <item>IMG ZAGREB d.o.o., PRIGORNICA 2, 10000 Zagreb</item>
      <item>Hrvoje Josić, Bartolići 43, 10000 Zagreb</item>
    </derivirana_varijabla>
  </DomainObject.Predmet.StrankaListFormatedWithAdress>
  <DomainObject.Predmet.StrankaListFormatedWithAdressOIB>
    <izvorni_sadrzaj>
      <item>BOMAR COMMERCE d.o.o., OIB 11486991303, MOLINDRIO 13, 52440 Poreč zastupanog po punomoćniku LJILJANA SINANOVIĆ</item>
      <item>VJEROVNICI</item>
      <item>Hari Seršić, OIB 26304736120, Varljenska Cesta 4, 51211 Pobri</item>
      <item>Dragan Majetić, OIB 34759011945, Ulica Antuna Tota 5, 10000 Zagreb</item>
      <item>IMG ZAGREB d.o.o., OIB 24665884283, PRIGORNICA 2, 10000 Zagreb</item>
      <item>Hrvoje Josić, OIB 31205255324, Bartolići 43, 10000 Zagreb</item>
    </izvorni_sadrzaj>
    <derivirana_varijabla naziv="DomainObject.Predmet.StrankaListFormatedWithAdressOIB_1">
      <item>BOMAR COMMERCE d.o.o., OIB 11486991303, MOLINDRIO 13, 52440 Poreč zastupanog po punomoćniku LJILJANA SINANOVIĆ</item>
      <item>VJEROVNICI</item>
      <item>Hari Seršić, OIB 26304736120, Varljenska Cesta 4, 51211 Pobri</item>
      <item>Dragan Majetić, OIB 34759011945, Ulica Antuna Tota 5, 10000 Zagreb</item>
      <item>IMG ZAGREB d.o.o., OIB 24665884283, PRIGORNICA 2, 10000 Zagreb</item>
      <item>Hrvoje Josić, OIB 31205255324, Bartolići 43, 10000 Zagreb</item>
    </derivirana_varijabla>
  </DomainObject.Predmet.StrankaListFormatedWithAdressOIB>
  <DomainObject.Predmet.StrankaListNazivFormated>
    <izvorni_sadrzaj>
      <item>BOMAR COMMERCE d.o.o.</item>
      <item>VJEROVNICI</item>
      <item>Hari Seršić</item>
      <item>Dragan Majetić</item>
      <item>IMG ZAGREB d.o.o.</item>
      <item>Hrvoje Josić</item>
    </izvorni_sadrzaj>
    <derivirana_varijabla naziv="DomainObject.Predmet.StrankaListNazivFormated_1">
      <item>BOMAR COMMERCE d.o.o.</item>
      <item>VJEROVNICI</item>
      <item>Hari Seršić</item>
      <item>Dragan Majetić</item>
      <item>IMG ZAGREB d.o.o.</item>
      <item>Hrvoje Josić</item>
    </derivirana_varijabla>
  </DomainObject.Predmet.StrankaListNazivFormated>
  <DomainObject.Predmet.StrankaListNazivFormatedOIB>
    <izvorni_sadrzaj>
      <item>BOMAR COMMERCE d.o.o., OIB 11486991303</item>
      <item>VJEROVNICI</item>
      <item>Hari Seršić, OIB 26304736120</item>
      <item>Dragan Majetić, OIB 34759011945</item>
      <item>IMG ZAGREB d.o.o., OIB 24665884283</item>
      <item>Hrvoje Josić, OIB 31205255324</item>
    </izvorni_sadrzaj>
    <derivirana_varijabla naziv="DomainObject.Predmet.StrankaListNazivFormatedOIB_1">
      <item>BOMAR COMMERCE d.o.o., OIB 11486991303</item>
      <item>VJEROVNICI</item>
      <item>Hari Seršić, OIB 26304736120</item>
      <item>Dragan Majetić, OIB 34759011945</item>
      <item>IMG ZAGREB d.o.o., OIB 24665884283</item>
      <item>Hrvoje Josić, OIB 31205255324</item>
    </derivirana_varijabla>
  </DomainObject.Predmet.StrankaListNazivFormatedOIB>
  <DomainObject.Predmet.ProtuStrankaListFormated>
    <izvorni_sadrzaj>
      <item>GUMARA ČAVIĆ d.d. zastupanog po punomoćniku MILAN JAKOVLJEVIĆ; odvj. DEJAN BOGDANOVIĆ</item>
    </izvorni_sadrzaj>
    <derivirana_varijabla naziv="DomainObject.Predmet.ProtuStrankaListFormated_1">
      <item>GUMARA ČAVIĆ d.d. zastupanog po punomoćniku MILAN JAKOVLJEVIĆ; odvj. DEJAN BOGDANOVIĆ</item>
    </derivirana_varijabla>
  </DomainObject.Predmet.ProtuStrankaListFormated>
  <DomainObject.Predmet.ProtuStrankaListFormatedOIB>
    <izvorni_sadrzaj>
      <item>GUMARA ČAVIĆ d.d., OIB 87878590994 zastupanog po punomoćniku MILAN JAKOVLJEVIĆ; odvj. DEJAN BOGDANOVIĆ</item>
    </izvorni_sadrzaj>
    <derivirana_varijabla naziv="DomainObject.Predmet.ProtuStrankaListFormatedOIB_1">
      <item>GUMARA ČAVIĆ d.d., OIB 87878590994 zastupanog po punomoćniku MILAN JAKOVLJEVIĆ; odvj. DEJAN BOGDANOVIĆ</item>
    </derivirana_varijabla>
  </DomainObject.Predmet.ProtuStrankaListFormatedOIB>
  <DomainObject.Predmet.ProtuStrankaListFormatedWithAdress>
    <izvorni_sadrzaj>
      <item>GUMARA ČAVIĆ d.d., IVANEČKA 1, 10000 Zagreb zastupanog po punomoćniku MILAN JAKOVLJEVIĆ; odvj. DEJAN BOGDANOVIĆ</item>
    </izvorni_sadrzaj>
    <derivirana_varijabla naziv="DomainObject.Predmet.ProtuStrankaListFormatedWithAdress_1">
      <item>GUMARA ČAVIĆ d.d., IVANEČKA 1, 10000 Zagreb zastupanog po punomoćniku MILAN JAKOVLJEVIĆ; odvj. DEJAN BOGDANOVIĆ</item>
    </derivirana_varijabla>
  </DomainObject.Predmet.ProtuStrankaListFormatedWithAdress>
  <DomainObject.Predmet.ProtuStrankaListFormatedWithAdressOIB>
    <izvorni_sadrzaj>
      <item>GUMARA ČAVIĆ d.d., OIB 87878590994, IVANEČKA 1, 10000 Zagreb zastupanog po punomoćniku MILAN JAKOVLJEVIĆ; odvj. DEJAN BOGDANOVIĆ</item>
    </izvorni_sadrzaj>
    <derivirana_varijabla naziv="DomainObject.Predmet.ProtuStrankaListFormatedWithAdressOIB_1">
      <item>GUMARA ČAVIĆ d.d., OIB 87878590994, IVANEČKA 1, 10000 Zagreb zastupanog po punomoćniku MILAN JAKOVLJEVIĆ; odvj. DEJAN BOGDANOVIĆ</item>
    </derivirana_varijabla>
  </DomainObject.Predmet.ProtuStrankaListFormatedWithAdressOIB>
  <DomainObject.Predmet.ProtuStrankaListNazivFormated>
    <izvorni_sadrzaj>
      <item>GUMARA ČAVIĆ d.d.</item>
    </izvorni_sadrzaj>
    <derivirana_varijabla naziv="DomainObject.Predmet.ProtuStrankaListNazivFormated_1">
      <item>GUMARA ČAVIĆ d.d.</item>
    </derivirana_varijabla>
  </DomainObject.Predmet.ProtuStrankaListNazivFormated>
  <DomainObject.Predmet.ProtuStrankaListNazivFormatedOIB>
    <izvorni_sadrzaj>
      <item>GUMARA ČAVIĆ d.d., OIB 87878590994</item>
    </izvorni_sadrzaj>
    <derivirana_varijabla naziv="DomainObject.Predmet.ProtuStrankaListNazivFormatedOIB_1">
      <item>GUMARA ČAVIĆ d.d., OIB 87878590994</item>
    </derivirana_varijabla>
  </DomainObject.Predmet.ProtuStrankaListNazivFormatedOIB>
  <DomainObject.Predmet.OstaliListFormated>
    <izvorni_sadrzaj>
      <item>LJILJANA SINANOVIĆ punomoćnik sudionika u postupku BOMAR COMMERCE d.o.o.</item>
      <item>FINANCIJSKA AGENCIJA ZAGREB</item>
      <item>PRIVREDNA BANKA ZAGREB d.d.</item>
      <item>MILAN JAKOVLJEVIĆ punomoćnik sudionika u postupku GUMARA ČAVIĆ d.d.</item>
      <item>odvj. DEJAN BOGDANOVIĆ punomoćnik sudionika u postupku GUMARA ČAVIĆ d.d.</item>
      <item>MINISTARSTVO FINANCIJA RH,POREZNA UPRAVA,PODRUČNI URED ZAGREB,ISPOSTAVA ZAGREB</item>
      <item>Davorka Huljev</item>
      <item>GRAD ZAGREB</item>
      <item>ŽUPANIJSKO DRŽAVNO ODVJETNIŠTVO U ZAGREBU</item>
      <item>PBZ LEASING d.o.o.</item>
      <item>GUMARA PROIZVODI d.o.o.</item>
      <item>PARTNER PROJEKT d.o.o.</item>
      <item>OD BORIĆ I PARTNERI</item>
      <item>PRVI FAKTOR d.o.o.</item>
      <item>odvj. DRAŽEN ŠTIVIĆ</item>
      <item>ŠIMUN BABIĆ</item>
      <item>NADA GOLOMEJIĆ</item>
      <item>OD OWENS HOUŠKA j.t.d.</item>
      <item>USLUGA POREČ d.o.o.</item>
      <item>HEP-OPERATOR DISTRIBUCIJSKOG SUSTAVA d.o.o.</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item>
      <item>IVAN ORŠOLIĆ</item>
      <item>Dragan Suša</item>
    </izvorni_sadrzaj>
    <derivirana_varijabla naziv="DomainObject.Predmet.OstaliListFormated_1">
      <item>LJILJANA SINANOVIĆ punomoćnik sudionika u postupku BOMAR COMMERCE d.o.o.</item>
      <item>FINANCIJSKA AGENCIJA ZAGREB</item>
      <item>PRIVREDNA BANKA ZAGREB d.d.</item>
      <item>MILAN JAKOVLJEVIĆ punomoćnik sudionika u postupku GUMARA ČAVIĆ d.d.</item>
      <item>odvj. DEJAN BOGDANOVIĆ punomoćnik sudionika u postupku GUMARA ČAVIĆ d.d.</item>
      <item>MINISTARSTVO FINANCIJA RH,POREZNA UPRAVA,PODRUČNI URED ZAGREB,ISPOSTAVA ZAGREB</item>
      <item>Davorka Huljev</item>
      <item>GRAD ZAGREB</item>
      <item>ŽUPANIJSKO DRŽAVNO ODVJETNIŠTVO U ZAGREBU</item>
      <item>PBZ LEASING d.o.o.</item>
      <item>GUMARA PROIZVODI d.o.o.</item>
      <item>PARTNER PROJEKT d.o.o.</item>
      <item>OD BORIĆ I PARTNERI</item>
      <item>PRVI FAKTOR d.o.o.</item>
      <item>odvj. DRAŽEN ŠTIVIĆ</item>
      <item>ŠIMUN BABIĆ</item>
      <item>NADA GOLOMEJIĆ</item>
      <item>OD OWENS HOUŠKA j.t.d.</item>
      <item>USLUGA POREČ d.o.o.</item>
      <item>HEP-OPERATOR DISTRIBUCIJSKOG SUSTAVA d.o.o.</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item>
      <item>IVAN ORŠOLIĆ</item>
      <item>Dragan Suša</item>
    </derivirana_varijabla>
  </DomainObject.Predmet.OstaliListFormated>
  <DomainObject.Predmet.OstaliListFormatedOIB>
    <izvorni_sadrzaj>
      <item>LJILJANA SINANOVIĆ punomoćnik sudionika u postupku BOMAR COMMERCE d.o.o.</item>
      <item>FINANCIJSKA AGENCIJA ZAGREB</item>
      <item>PRIVREDNA BANKA ZAGREB d.d., OIB 02535697732</item>
      <item>MILAN JAKOVLJEVIĆ punomoćnik sudionika u postupku GUMARA ČAVIĆ d.d.</item>
      <item>odvj. DEJAN BOGDANOVIĆ punomoćnik sudionika u postupku GUMARA ČAVIĆ d.d.</item>
      <item>MINISTARSTVO FINANCIJA RH,POREZNA UPRAVA,PODRUČNI URED ZAGREB,ISPOSTAVA ZAGREB</item>
      <item>Davorka Huljev, OIB 34743014377</item>
      <item>GRAD ZAGREB</item>
      <item>ŽUPANIJSKO DRŽAVNO ODVJETNIŠTVO U ZAGREBU</item>
      <item>PBZ LEASING d.o.o., OIB 57270798205</item>
      <item>GUMARA PROIZVODI d.o.o., OIB 88123541838</item>
      <item>PARTNER PROJEKT d.o.o., OIB 95019406246</item>
      <item>OD BORIĆ I PARTNERI</item>
      <item>PRVI FAKTOR d.o.o., OIB 63278028623</item>
      <item>odvj. DRAŽEN ŠTIVIĆ</item>
      <item>ŠIMUN BABIĆ</item>
      <item>NADA GOLOMEJIĆ</item>
      <item>OD OWENS HOUŠKA j.t.d.</item>
      <item>USLUGA POREČ d.o.o., OIB 31073587765</item>
      <item>HEP-OPERATOR DISTRIBUCIJSKOG SUSTAVA d.o.o., OIB 46830600751</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 OIB 93608407269</item>
      <item>IVAN ORŠOLIĆ</item>
      <item>Dragan Suša</item>
    </izvorni_sadrzaj>
    <derivirana_varijabla naziv="DomainObject.Predmet.OstaliListFormatedOIB_1">
      <item>LJILJANA SINANOVIĆ punomoćnik sudionika u postupku BOMAR COMMERCE d.o.o.</item>
      <item>FINANCIJSKA AGENCIJA ZAGREB</item>
      <item>PRIVREDNA BANKA ZAGREB d.d., OIB 02535697732</item>
      <item>MILAN JAKOVLJEVIĆ punomoćnik sudionika u postupku GUMARA ČAVIĆ d.d.</item>
      <item>odvj. DEJAN BOGDANOVIĆ punomoćnik sudionika u postupku GUMARA ČAVIĆ d.d.</item>
      <item>MINISTARSTVO FINANCIJA RH,POREZNA UPRAVA,PODRUČNI URED ZAGREB,ISPOSTAVA ZAGREB</item>
      <item>Davorka Huljev, OIB 34743014377</item>
      <item>GRAD ZAGREB</item>
      <item>ŽUPANIJSKO DRŽAVNO ODVJETNIŠTVO U ZAGREBU</item>
      <item>PBZ LEASING d.o.o., OIB 57270798205</item>
      <item>GUMARA PROIZVODI d.o.o., OIB 88123541838</item>
      <item>PARTNER PROJEKT d.o.o., OIB 95019406246</item>
      <item>OD BORIĆ I PARTNERI</item>
      <item>PRVI FAKTOR d.o.o., OIB 63278028623</item>
      <item>odvj. DRAŽEN ŠTIVIĆ</item>
      <item>ŠIMUN BABIĆ</item>
      <item>NADA GOLOMEJIĆ</item>
      <item>OD OWENS HOUŠKA j.t.d.</item>
      <item>USLUGA POREČ d.o.o., OIB 31073587765</item>
      <item>HEP-OPERATOR DISTRIBUCIJSKOG SUSTAVA d.o.o., OIB 46830600751</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 OIB 93608407269</item>
      <item>IVAN ORŠOLIĆ</item>
      <item>Dragan Suša</item>
    </derivirana_varijabla>
  </DomainObject.Predmet.OstaliListFormatedOIB>
  <DomainObject.Predmet.OstaliListFormatedWithAdress>
    <izvorni_sadrzaj>
      <item>LJILJANA SINANOVIĆ, NIKOLE TESLE 8/1, 52440 POREČ punomoćnik sudionika u postupku BOMAR COMMERCE d.o.o.</item>
      <item>FINANCIJSKA AGENCIJA ZAGREB, Ul. grada Vukovara 72, 10000 Zagreb</item>
      <item>PRIVREDNA BANKA ZAGREB d.d., Račkoga 6, 10000 Zagreb</item>
      <item>MILAN JAKOVLJEVIĆ, Froudeova  007, 10000 Zagreb punomoćnik sudionika u postupku GUMARA ČAVIĆ d.d.</item>
      <item>odvj. DEJAN BOGDANOVIĆ, Škrlčeva 23/I, 10000 Zagreb punomoćnik sudionika u postupku GUMARA ČAVIĆ d.d.</item>
      <item>MINISTARSTVO FINANCIJA RH,POREZNA UPRAVA,PODRUČNI URED ZAGREB,ISPOSTAVA ZAGREB, Av. Dubrovnik 32, 10000 Zagreb</item>
      <item>Davorka Huljev, Miramarska 13/d, 10000 Zagreb</item>
      <item>GRAD ZAGREB, Trg S. Radića 1, 10000 Zagreb</item>
      <item>ŽUPANIJSKO DRŽAVNO ODVJETNIŠTVO U ZAGREBU</item>
      <item>PBZ LEASING d.o.o., Radnička c. 44, 10000 Zagreb</item>
      <item>GUMARA PROIZVODI d.o.o., Ivanečka 1, 10000 Zagreb</item>
      <item>PARTNER PROJEKT d.o.o., Putjane 15, 40000 Čakovec</item>
      <item>OD BORIĆ I PARTNERI, Garićgradska 18, 10000 Zagreb</item>
      <item>PRVI FAKTOR d.o.o., Hektorovićeva 2/V, 10000 Zagreb</item>
      <item>odvj. DRAŽEN ŠTIVIĆ, Veliki kraj 54, 32270 Županja</item>
      <item>ŠIMUN BABIĆ, Mrazovićeva 5, 10000 Zagreb</item>
      <item>NADA GOLOMEJIĆ, Draškovićeva 62, 10000 Zagreb</item>
      <item>OD OWENS HOUŠKA j.t.d., Praška 10, 10000 Zagreb</item>
      <item>USLUGA POREČ d.o.o., Mlinska 1, Poreč</item>
      <item>HEP-OPERATOR DISTRIBUCIJSKOG SUSTAVA d.o.o., Ul. grada Vukovara 37, 10000 Zagreb</item>
      <item>OU GORAN VELJOVIĆ I DRUGI, Dobrilina 9, Pula</item>
      <item>IVAN KUBANOVIĆ, Gandhijeva 7, 10000 Zagreb</item>
      <item>MARIN ZEKANOVIĆ, M. Klaića 1, Zadar</item>
      <item>ZORAN GALIĆ, Selska c. 90/b - Hruševečka 3, 10000 Zagreb</item>
      <item>OU ANKICA LUETIĆ I FRANE GORJANAC, Priora Petra 7/1, 21000 Split</item>
      <item>SREDIŠNJI KLIRINŠKO DEPOZITARNO DRUŠTVO d.d., Heinzelova 62/a, 10000 Zagreb</item>
      <item>OD HANŽEKOVIĆ I PARTNERI, Radnička c. 22, 10000 Zagreb</item>
      <item>JELENA RUBEŠA BILOBRK, Kralja Zvonimira 63, 10000 Zagreb</item>
      <item>EMERALD KLESARSTVO d.o.o., Čulinečka c. 24/a, 10000 Zagreb</item>
      <item>IVAN ORŠOLIĆ, Smičiklasova 18, 10000 Zagreb</item>
      <item>Dragan Suša, Zvonimirova 62, 10000 Zagreb</item>
    </izvorni_sadrzaj>
    <derivirana_varijabla naziv="DomainObject.Predmet.OstaliListFormatedWithAdress_1">
      <item>LJILJANA SINANOVIĆ, NIKOLE TESLE 8/1, 52440 POREČ punomoćnik sudionika u postupku BOMAR COMMERCE d.o.o.</item>
      <item>FINANCIJSKA AGENCIJA ZAGREB, Ul. grada Vukovara 72, 10000 Zagreb</item>
      <item>PRIVREDNA BANKA ZAGREB d.d., Račkoga 6, 10000 Zagreb</item>
      <item>MILAN JAKOVLJEVIĆ, Froudeova  007, 10000 Zagreb punomoćnik sudionika u postupku GUMARA ČAVIĆ d.d.</item>
      <item>odvj. DEJAN BOGDANOVIĆ, Škrlčeva 23/I, 10000 Zagreb punomoćnik sudionika u postupku GUMARA ČAVIĆ d.d.</item>
      <item>MINISTARSTVO FINANCIJA RH,POREZNA UPRAVA,PODRUČNI URED ZAGREB,ISPOSTAVA ZAGREB, Av. Dubrovnik 32, 10000 Zagreb</item>
      <item>Davorka Huljev, Miramarska 13/d, 10000 Zagreb</item>
      <item>GRAD ZAGREB, Trg S. Radića 1, 10000 Zagreb</item>
      <item>ŽUPANIJSKO DRŽAVNO ODVJETNIŠTVO U ZAGREBU</item>
      <item>PBZ LEASING d.o.o., Radnička c. 44, 10000 Zagreb</item>
      <item>GUMARA PROIZVODI d.o.o., Ivanečka 1, 10000 Zagreb</item>
      <item>PARTNER PROJEKT d.o.o., Putjane 15, 40000 Čakovec</item>
      <item>OD BORIĆ I PARTNERI, Garićgradska 18, 10000 Zagreb</item>
      <item>PRVI FAKTOR d.o.o., Hektorovićeva 2/V, 10000 Zagreb</item>
      <item>odvj. DRAŽEN ŠTIVIĆ, Veliki kraj 54, 32270 Županja</item>
      <item>ŠIMUN BABIĆ, Mrazovićeva 5, 10000 Zagreb</item>
      <item>NADA GOLOMEJIĆ, Draškovićeva 62, 10000 Zagreb</item>
      <item>OD OWENS HOUŠKA j.t.d., Praška 10, 10000 Zagreb</item>
      <item>USLUGA POREČ d.o.o., Mlinska 1, Poreč</item>
      <item>HEP-OPERATOR DISTRIBUCIJSKOG SUSTAVA d.o.o., Ul. grada Vukovara 37, 10000 Zagreb</item>
      <item>OU GORAN VELJOVIĆ I DRUGI, Dobrilina 9, Pula</item>
      <item>IVAN KUBANOVIĆ, Gandhijeva 7, 10000 Zagreb</item>
      <item>MARIN ZEKANOVIĆ, M. Klaića 1, Zadar</item>
      <item>ZORAN GALIĆ, Selska c. 90/b - Hruševečka 3, 10000 Zagreb</item>
      <item>OU ANKICA LUETIĆ I FRANE GORJANAC, Priora Petra 7/1, 21000 Split</item>
      <item>SREDIŠNJI KLIRINŠKO DEPOZITARNO DRUŠTVO d.d., Heinzelova 62/a, 10000 Zagreb</item>
      <item>OD HANŽEKOVIĆ I PARTNERI, Radnička c. 22, 10000 Zagreb</item>
      <item>JELENA RUBEŠA BILOBRK, Kralja Zvonimira 63, 10000 Zagreb</item>
      <item>EMERALD KLESARSTVO d.o.o., Čulinečka c. 24/a, 10000 Zagreb</item>
      <item>IVAN ORŠOLIĆ, Smičiklasova 18, 10000 Zagreb</item>
      <item>Dragan Suša, Zvonimirova 62, 10000 Zagreb</item>
    </derivirana_varijabla>
  </DomainObject.Predmet.OstaliListFormatedWithAdress>
  <DomainObject.Predmet.OstaliListFormatedWithAdressOIB>
    <izvorni_sadrzaj>
      <item>LJILJANA SINANOVIĆ, NIKOLE TESLE 8/1, 52440 POREČ punomoćnik sudionika u postupku BOMAR COMMERCE d.o.o.</item>
      <item>FINANCIJSKA AGENCIJA ZAGREB, Ul. grada Vukovara 72, 10000 Zagreb</item>
      <item>PRIVREDNA BANKA ZAGREB d.d., OIB 02535697732, Račkoga 6, 10000 Zagreb</item>
      <item>MILAN JAKOVLJEVIĆ, Froudeova  007, 10000 Zagreb punomoćnik sudionika u postupku GUMARA ČAVIĆ d.d.</item>
      <item>odvj. DEJAN BOGDANOVIĆ, Škrlčeva 23/I, 10000 Zagreb punomoćnik sudionika u postupku GUMARA ČAVIĆ d.d.</item>
      <item>MINISTARSTVO FINANCIJA RH,POREZNA UPRAVA,PODRUČNI URED ZAGREB,ISPOSTAVA ZAGREB, Av. Dubrovnik 32, 10000 Zagreb</item>
      <item>Davorka Huljev, OIB 34743014377, Miramarska 13/d, 10000 Zagreb</item>
      <item>GRAD ZAGREB, Trg S. Radića 1, 10000 Zagreb</item>
      <item>ŽUPANIJSKO DRŽAVNO ODVJETNIŠTVO U ZAGREBU</item>
      <item>PBZ LEASING d.o.o., OIB 57270798205, Radnička c. 44, 10000 Zagreb</item>
      <item>GUMARA PROIZVODI d.o.o., OIB 88123541838, Ivanečka 1, 10000 Zagreb</item>
      <item>PARTNER PROJEKT d.o.o., OIB 95019406246, Putjane 15, 40000 Čakovec</item>
      <item>OD BORIĆ I PARTNERI, Garićgradska 18, 10000 Zagreb</item>
      <item>PRVI FAKTOR d.o.o., OIB 63278028623, Hektorovićeva 2/V, 10000 Zagreb</item>
      <item>odvj. DRAŽEN ŠTIVIĆ, Veliki kraj 54, 32270 Županja</item>
      <item>ŠIMUN BABIĆ, Mrazovićeva 5, 10000 Zagreb</item>
      <item>NADA GOLOMEJIĆ, Draškovićeva 62, 10000 Zagreb</item>
      <item>OD OWENS HOUŠKA j.t.d., Praška 10, 10000 Zagreb</item>
      <item>USLUGA POREČ d.o.o., OIB 31073587765, Mlinska 1, Poreč</item>
      <item>HEP-OPERATOR DISTRIBUCIJSKOG SUSTAVA d.o.o., OIB 46830600751, Ul. grada Vukovara 37, 10000 Zagreb</item>
      <item>OU GORAN VELJOVIĆ I DRUGI, Dobrilina 9, Pula</item>
      <item>IVAN KUBANOVIĆ, Gandhijeva 7, 10000 Zagreb</item>
      <item>MARIN ZEKANOVIĆ, M. Klaića 1, Zadar</item>
      <item>ZORAN GALIĆ, Selska c. 90/b - Hruševečka 3, 10000 Zagreb</item>
      <item>OU ANKICA LUETIĆ I FRANE GORJANAC, Priora Petra 7/1, 21000 Split</item>
      <item>SREDIŠNJI KLIRINŠKO DEPOZITARNO DRUŠTVO d.d., Heinzelova 62/a, 10000 Zagreb</item>
      <item>OD HANŽEKOVIĆ I PARTNERI, Radnička c. 22, 10000 Zagreb</item>
      <item>JELENA RUBEŠA BILOBRK, Kralja Zvonimira 63, 10000 Zagreb</item>
      <item>EMERALD KLESARSTVO d.o.o., OIB 93608407269, Čulinečka c. 24/a, 10000 Zagreb</item>
      <item>IVAN ORŠOLIĆ, Smičiklasova 18, 10000 Zagreb</item>
      <item>Dragan Suša, Zvonimirova 62, 10000 Zagreb</item>
    </izvorni_sadrzaj>
    <derivirana_varijabla naziv="DomainObject.Predmet.OstaliListFormatedWithAdressOIB_1">
      <item>LJILJANA SINANOVIĆ, NIKOLE TESLE 8/1, 52440 POREČ punomoćnik sudionika u postupku BOMAR COMMERCE d.o.o.</item>
      <item>FINANCIJSKA AGENCIJA ZAGREB, Ul. grada Vukovara 72, 10000 Zagreb</item>
      <item>PRIVREDNA BANKA ZAGREB d.d., OIB 02535697732, Račkoga 6, 10000 Zagreb</item>
      <item>MILAN JAKOVLJEVIĆ, Froudeova  007, 10000 Zagreb punomoćnik sudionika u postupku GUMARA ČAVIĆ d.d.</item>
      <item>odvj. DEJAN BOGDANOVIĆ, Škrlčeva 23/I, 10000 Zagreb punomoćnik sudionika u postupku GUMARA ČAVIĆ d.d.</item>
      <item>MINISTARSTVO FINANCIJA RH,POREZNA UPRAVA,PODRUČNI URED ZAGREB,ISPOSTAVA ZAGREB, Av. Dubrovnik 32, 10000 Zagreb</item>
      <item>Davorka Huljev, OIB 34743014377, Miramarska 13/d, 10000 Zagreb</item>
      <item>GRAD ZAGREB, Trg S. Radića 1, 10000 Zagreb</item>
      <item>ŽUPANIJSKO DRŽAVNO ODVJETNIŠTVO U ZAGREBU</item>
      <item>PBZ LEASING d.o.o., OIB 57270798205, Radnička c. 44, 10000 Zagreb</item>
      <item>GUMARA PROIZVODI d.o.o., OIB 88123541838, Ivanečka 1, 10000 Zagreb</item>
      <item>PARTNER PROJEKT d.o.o., OIB 95019406246, Putjane 15, 40000 Čakovec</item>
      <item>OD BORIĆ I PARTNERI, Garićgradska 18, 10000 Zagreb</item>
      <item>PRVI FAKTOR d.o.o., OIB 63278028623, Hektorovićeva 2/V, 10000 Zagreb</item>
      <item>odvj. DRAŽEN ŠTIVIĆ, Veliki kraj 54, 32270 Županja</item>
      <item>ŠIMUN BABIĆ, Mrazovićeva 5, 10000 Zagreb</item>
      <item>NADA GOLOMEJIĆ, Draškovićeva 62, 10000 Zagreb</item>
      <item>OD OWENS HOUŠKA j.t.d., Praška 10, 10000 Zagreb</item>
      <item>USLUGA POREČ d.o.o., OIB 31073587765, Mlinska 1, Poreč</item>
      <item>HEP-OPERATOR DISTRIBUCIJSKOG SUSTAVA d.o.o., OIB 46830600751, Ul. grada Vukovara 37, 10000 Zagreb</item>
      <item>OU GORAN VELJOVIĆ I DRUGI, Dobrilina 9, Pula</item>
      <item>IVAN KUBANOVIĆ, Gandhijeva 7, 10000 Zagreb</item>
      <item>MARIN ZEKANOVIĆ, M. Klaića 1, Zadar</item>
      <item>ZORAN GALIĆ, Selska c. 90/b - Hruševečka 3, 10000 Zagreb</item>
      <item>OU ANKICA LUETIĆ I FRANE GORJANAC, Priora Petra 7/1, 21000 Split</item>
      <item>SREDIŠNJI KLIRINŠKO DEPOZITARNO DRUŠTVO d.d., Heinzelova 62/a, 10000 Zagreb</item>
      <item>OD HANŽEKOVIĆ I PARTNERI, Radnička c. 22, 10000 Zagreb</item>
      <item>JELENA RUBEŠA BILOBRK, Kralja Zvonimira 63, 10000 Zagreb</item>
      <item>EMERALD KLESARSTVO d.o.o., OIB 93608407269, Čulinečka c. 24/a, 10000 Zagreb</item>
      <item>IVAN ORŠOLIĆ, Smičiklasova 18, 10000 Zagreb</item>
      <item>Dragan Suša, Zvonimirova 62, 10000 Zagreb</item>
    </derivirana_varijabla>
  </DomainObject.Predmet.OstaliListFormatedWithAdressOIB>
  <DomainObject.Predmet.OstaliListNazivFormated>
    <izvorni_sadrzaj>
      <item>LJILJANA SINANOVIĆ</item>
      <item>FINANCIJSKA AGENCIJA ZAGREB</item>
      <item>PRIVREDNA BANKA ZAGREB d.d.</item>
      <item>MILAN JAKOVLJEVIĆ</item>
      <item>odvj. DEJAN BOGDANOVIĆ</item>
      <item>MINISTARSTVO FINANCIJA RH,POREZNA UPRAVA,PODRUČNI URED ZAGREB,ISPOSTAVA ZAGREB</item>
      <item>Davorka Huljev</item>
      <item>GRAD ZAGREB</item>
      <item>ŽUPANIJSKO DRŽAVNO ODVJETNIŠTVO U ZAGREBU</item>
      <item>PBZ LEASING d.o.o.</item>
      <item>GUMARA PROIZVODI d.o.o.</item>
      <item>PARTNER PROJEKT d.o.o.</item>
      <item>OD BORIĆ I PARTNERI</item>
      <item>PRVI FAKTOR d.o.o.</item>
      <item>odvj. DRAŽEN ŠTIVIĆ</item>
      <item>ŠIMUN BABIĆ</item>
      <item>NADA GOLOMEJIĆ</item>
      <item>OD OWENS HOUŠKA j.t.d.</item>
      <item>USLUGA POREČ d.o.o.</item>
      <item>HEP-OPERATOR DISTRIBUCIJSKOG SUSTAVA d.o.o.</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item>
      <item>IVAN ORŠOLIĆ</item>
      <item>Dragan Suša</item>
    </izvorni_sadrzaj>
    <derivirana_varijabla naziv="DomainObject.Predmet.OstaliListNazivFormated_1">
      <item>LJILJANA SINANOVIĆ</item>
      <item>FINANCIJSKA AGENCIJA ZAGREB</item>
      <item>PRIVREDNA BANKA ZAGREB d.d.</item>
      <item>MILAN JAKOVLJEVIĆ</item>
      <item>odvj. DEJAN BOGDANOVIĆ</item>
      <item>MINISTARSTVO FINANCIJA RH,POREZNA UPRAVA,PODRUČNI URED ZAGREB,ISPOSTAVA ZAGREB</item>
      <item>Davorka Huljev</item>
      <item>GRAD ZAGREB</item>
      <item>ŽUPANIJSKO DRŽAVNO ODVJETNIŠTVO U ZAGREBU</item>
      <item>PBZ LEASING d.o.o.</item>
      <item>GUMARA PROIZVODI d.o.o.</item>
      <item>PARTNER PROJEKT d.o.o.</item>
      <item>OD BORIĆ I PARTNERI</item>
      <item>PRVI FAKTOR d.o.o.</item>
      <item>odvj. DRAŽEN ŠTIVIĆ</item>
      <item>ŠIMUN BABIĆ</item>
      <item>NADA GOLOMEJIĆ</item>
      <item>OD OWENS HOUŠKA j.t.d.</item>
      <item>USLUGA POREČ d.o.o.</item>
      <item>HEP-OPERATOR DISTRIBUCIJSKOG SUSTAVA d.o.o.</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item>
      <item>IVAN ORŠOLIĆ</item>
      <item>Dragan Suša</item>
    </derivirana_varijabla>
  </DomainObject.Predmet.OstaliListNazivFormated>
  <DomainObject.Predmet.OstaliListNazivFormatedOIB>
    <izvorni_sadrzaj>
      <item>LJILJANA SINANOVIĆ</item>
      <item>FINANCIJSKA AGENCIJA ZAGREB</item>
      <item>PRIVREDNA BANKA ZAGREB d.d., OIB 02535697732</item>
      <item>MILAN JAKOVLJEVIĆ</item>
      <item>odvj. DEJAN BOGDANOVIĆ</item>
      <item>MINISTARSTVO FINANCIJA RH,POREZNA UPRAVA,PODRUČNI URED ZAGREB,ISPOSTAVA ZAGREB</item>
      <item>Davorka Huljev, OIB 34743014377</item>
      <item>GRAD ZAGREB</item>
      <item>ŽUPANIJSKO DRŽAVNO ODVJETNIŠTVO U ZAGREBU</item>
      <item>PBZ LEASING d.o.o., OIB 57270798205</item>
      <item>GUMARA PROIZVODI d.o.o., OIB 88123541838</item>
      <item>PARTNER PROJEKT d.o.o., OIB 95019406246</item>
      <item>OD BORIĆ I PARTNERI</item>
      <item>PRVI FAKTOR d.o.o., OIB 63278028623</item>
      <item>odvj. DRAŽEN ŠTIVIĆ</item>
      <item>ŠIMUN BABIĆ</item>
      <item>NADA GOLOMEJIĆ</item>
      <item>OD OWENS HOUŠKA j.t.d.</item>
      <item>USLUGA POREČ d.o.o., OIB 31073587765</item>
      <item>HEP-OPERATOR DISTRIBUCIJSKOG SUSTAVA d.o.o., OIB 46830600751</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 OIB 93608407269</item>
      <item>IVAN ORŠOLIĆ</item>
      <item>Dragan Suša</item>
    </izvorni_sadrzaj>
    <derivirana_varijabla naziv="DomainObject.Predmet.OstaliListNazivFormatedOIB_1">
      <item>LJILJANA SINANOVIĆ</item>
      <item>FINANCIJSKA AGENCIJA ZAGREB</item>
      <item>PRIVREDNA BANKA ZAGREB d.d., OIB 02535697732</item>
      <item>MILAN JAKOVLJEVIĆ</item>
      <item>odvj. DEJAN BOGDANOVIĆ</item>
      <item>MINISTARSTVO FINANCIJA RH,POREZNA UPRAVA,PODRUČNI URED ZAGREB,ISPOSTAVA ZAGREB</item>
      <item>Davorka Huljev, OIB 34743014377</item>
      <item>GRAD ZAGREB</item>
      <item>ŽUPANIJSKO DRŽAVNO ODVJETNIŠTVO U ZAGREBU</item>
      <item>PBZ LEASING d.o.o., OIB 57270798205</item>
      <item>GUMARA PROIZVODI d.o.o., OIB 88123541838</item>
      <item>PARTNER PROJEKT d.o.o., OIB 95019406246</item>
      <item>OD BORIĆ I PARTNERI</item>
      <item>PRVI FAKTOR d.o.o., OIB 63278028623</item>
      <item>odvj. DRAŽEN ŠTIVIĆ</item>
      <item>ŠIMUN BABIĆ</item>
      <item>NADA GOLOMEJIĆ</item>
      <item>OD OWENS HOUŠKA j.t.d.</item>
      <item>USLUGA POREČ d.o.o., OIB 31073587765</item>
      <item>HEP-OPERATOR DISTRIBUCIJSKOG SUSTAVA d.o.o., OIB 46830600751</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 OIB 93608407269</item>
      <item>IVAN ORŠOLIĆ</item>
      <item>Dragan Suša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23. srpnja 2019.</izvorni_sadrzaj>
    <derivirana_varijabla naziv="DomainObject.Datum_1">23. srpnja 2019.</derivirana_varijabla>
  </DomainObject.Datum>
  <DomainObject.PoslovniBrojDokumenta>
    <izvorni_sadrzaj>St-59/2011-270</izvorni_sadrzaj>
    <derivirana_varijabla naziv="DomainObject.PoslovniBrojDokumenta_1">St-59/2011-270</derivirana_varijabla>
  </DomainObject.PoslovniBrojDokumenta>
  <DomainObject.Predmet.StrankaIDrugi>
    <izvorni_sadrzaj>BOMAR COMMERCE d.o.o. i dr.</izvorni_sadrzaj>
    <derivirana_varijabla naziv="DomainObject.Predmet.StrankaIDrugi_1">BOMAR COMMERCE d.o.o. i dr.</derivirana_varijabla>
  </DomainObject.Predmet.StrankaIDrugi>
  <DomainObject.Predmet.ProtustrankaIDrugi>
    <izvorni_sadrzaj>GUMARA ČAVIĆ d.d.</izvorni_sadrzaj>
    <derivirana_varijabla naziv="DomainObject.Predmet.ProtustrankaIDrugi_1">GUMARA ČAVIĆ d.d.</derivirana_varijabla>
  </DomainObject.Predmet.ProtustrankaIDrugi>
  <DomainObject.Predmet.StrankaIDrugiAdressOIB>
    <izvorni_sadrzaj>BOMAR COMMERCE d.o.o., OIB 11486991303, MOLINDRIO 13, 52440 Poreč i dr.</izvorni_sadrzaj>
    <derivirana_varijabla naziv="DomainObject.Predmet.StrankaIDrugiAdressOIB_1">BOMAR COMMERCE d.o.o., OIB 11486991303, MOLINDRIO 13, 52440 Poreč i dr.</derivirana_varijabla>
  </DomainObject.Predmet.StrankaIDrugiAdressOIB>
  <DomainObject.Predmet.ProtustrankaIDrugiAdressOIB>
    <izvorni_sadrzaj>GUMARA ČAVIĆ d.d., OIB 87878590994, IVANEČKA 1, 10000 Zagreb</izvorni_sadrzaj>
    <derivirana_varijabla naziv="DomainObject.Predmet.ProtustrankaIDrugiAdressOIB_1">GUMARA ČAVIĆ d.d., OIB 87878590994, IVANEČKA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listopada 2016.</izvorni_sadrzaj>
    <derivirana_varijabla naziv="DomainObject.Predmet.OdlukaRjesenje.DatumDonosenjaOdluke_1">13. listopada 2016.</derivirana_varijabla>
  </DomainObject.Predmet.OdlukaRjesenje.DatumDonosenjaOdluke>
  <DomainObject.Predmet.OdlukaRjesenje.DatumPravomocnosti>
    <izvorni_sadrzaj>3. studenog 2016.</izvorni_sadrzaj>
    <derivirana_varijabla naziv="DomainObject.Predmet.OdlukaRjesenje.DatumPravomocnosti_1">3. studenog 2016.</derivirana_varijabla>
  </DomainObject.Predmet.OdlukaRjesenje.DatumPravomocnosti>
  <DomainObject.Predmet.OdlukaRjesenje.Oznaka>
    <izvorni_sadrzaj>St-59/2011-255</izvorni_sadrzaj>
    <derivirana_varijabla naziv="DomainObject.Predmet.OdlukaRjesenje.Oznaka_1">St-59/2011-255</derivirana_varijabla>
  </DomainObject.Predmet.OdlukaRjesenje.Oznaka>
  <DomainObject.Predmet.SudioniciListNaziv>
    <izvorni_sadrzaj>
      <item>GUMARA ČAVIĆ d.d.</item>
      <item>LJILJANA SINANOVIĆ</item>
      <item>BOMAR COMMERCE d.o.o.</item>
      <item>FINANCIJSKA AGENCIJA ZAGREB</item>
      <item>PRIVREDNA BANKA ZAGREB d.d.</item>
      <item>MILAN JAKOVLJEVIĆ</item>
      <item>odvj. DEJAN BOGDANOVIĆ</item>
      <item>MINISTARSTVO FINANCIJA RH,POREZNA UPRAVA,PODRUČNI URED ZAGREB,ISPOSTAVA ZAGREB</item>
      <item>Davorka Huljev</item>
      <item>GRAD ZAGREB</item>
      <item>ŽUPANIJSKO DRŽAVNO ODVJETNIŠTVO U ZAGREBU</item>
      <item>PBZ LEASING d.o.o.</item>
      <item>GUMARA PROIZVODI d.o.o.</item>
      <item>PARTNER PROJEKT d.o.o.</item>
      <item>OD BORIĆ I PARTNERI</item>
      <item>PRVI FAKTOR d.o.o.</item>
      <item>odvj. DRAŽEN ŠTIVIĆ</item>
      <item>ŠIMUN BABIĆ</item>
      <item>NADA GOLOMEJIĆ</item>
      <item>OD OWENS HOUŠKA j.t.d.</item>
      <item>USLUGA POREČ d.o.o.</item>
      <item>HEP-OPERATOR DISTRIBUCIJSKOG SUSTAVA d.o.o.</item>
      <item>OU GORAN VELJOVIĆ I DRUGI</item>
      <item>IVAN KUBANOVIĆ</item>
      <item>MARIN ZEKANOVIĆ</item>
      <item>ZORAN GALIĆ</item>
      <item>OU ANKICA LUETIĆ I FRANE GORJANAC</item>
      <item>SREDIŠNJI KLIRINŠKO DEPOZITARNO DRUŠTVO d.d.</item>
      <item>OD HANŽEKOVIĆ I PARTNERI</item>
      <item>JELENA RUBEŠA BILOBRK</item>
      <item>VJEROVNICI</item>
      <item>EMERALD KLESARSTVO d.o.o.</item>
      <item>IVAN ORŠOLIĆ</item>
      <item>Hari Seršić</item>
      <item>Dragan Majetić</item>
      <item>IMG ZAGREB d.o.o.</item>
      <item>Hrvoje Josić</item>
      <item>Dragan Suša</item>
    </izvorni_sadrzaj>
    <derivirana_varijabla naziv="DomainObject.Predmet.SudioniciListNaziv_1">
      <item>GUMARA ČAVIĆ d.d.</item>
      <item>LJILJANA SINANOVIĆ</item>
      <item>BOMAR COMMERCE d.o.o.</item>
      <item>FINANCIJSKA AGENCIJA ZAGREB</item>
      <item>PRIVREDNA BANKA ZAGREB d.d.</item>
      <item>MILAN JAKOVLJEVIĆ</item>
      <item>odvj. DEJAN BOGDANOVIĆ</item>
      <item>MINISTARSTVO FINANCIJA RH,POREZNA UPRAVA,PODRUČNI URED ZAGREB,ISPOSTAVA ZAGREB</item>
      <item>Davorka Huljev</item>
      <item>GRAD ZAGREB</item>
      <item>ŽUPANIJSKO DRŽAVNO ODVJETNIŠTVO U ZAGREBU</item>
      <item>PBZ LEASING d.o.o.</item>
      <item>GUMARA PROIZVODI d.o.o.</item>
      <item>PARTNER PROJEKT d.o.o.</item>
      <item>OD BORIĆ I PARTNERI</item>
      <item>PRVI FAKTOR d.o.o.</item>
      <item>odvj. DRAŽEN ŠTIVIĆ</item>
      <item>ŠIMUN BABIĆ</item>
      <item>NADA GOLOMEJIĆ</item>
      <item>OD OWENS HOUŠKA j.t.d.</item>
      <item>USLUGA POREČ d.o.o.</item>
      <item>HEP-OPERATOR DISTRIBUCIJSKOG SUSTAVA d.o.o.</item>
      <item>OU GORAN VELJOVIĆ I DRUGI</item>
      <item>IVAN KUBANOVIĆ</item>
      <item>MARIN ZEKANOVIĆ</item>
      <item>ZORAN GALIĆ</item>
      <item>OU ANKICA LUETIĆ I FRANE GORJANAC</item>
      <item>SREDIŠNJI KLIRINŠKO DEPOZITARNO DRUŠTVO d.d.</item>
      <item>OD HANŽEKOVIĆ I PARTNERI</item>
      <item>JELENA RUBEŠA BILOBRK</item>
      <item>VJEROVNICI</item>
      <item>EMERALD KLESARSTVO d.o.o.</item>
      <item>IVAN ORŠOLIĆ</item>
      <item>Hari Seršić</item>
      <item>Dragan Majetić</item>
      <item>IMG ZAGREB d.o.o.</item>
      <item>Hrvoje Josić</item>
      <item>Dragan Suša</item>
    </derivirana_varijabla>
  </DomainObject.Predmet.SudioniciListNaziv>
  <DomainObject.Predmet.SudioniciListAdressOIB>
    <izvorni_sadrzaj>
      <item>GUMARA ČAVIĆ d.d., OIB 87878590994, IVANEČKA 1,10000 Zagreb</item>
      <item>LJILJANA SINANOVIĆ, NIKOLE TESLE 8/1,52440 POREČ</item>
      <item>BOMAR COMMERCE d.o.o., OIB 11486991303, MOLINDRIO 13,52440 Poreč</item>
      <item>FINANCIJSKA AGENCIJA ZAGREB, Ul. grada Vukovara 72,10000 Zagreb</item>
      <item>PRIVREDNA BANKA ZAGREB d.d., OIB 02535697732, Račkoga 6,10000 Zagreb</item>
      <item>MILAN JAKOVLJEVIĆ, Froudeova  007,10000 Zagreb</item>
      <item>odvj. DEJAN BOGDANOVIĆ, Škrlčeva 23/I,10000 Zagreb</item>
      <item>MINISTARSTVO FINANCIJA RH,POREZNA UPRAVA,PODRUČNI URED ZAGREB,ISPOSTAVA ZAGREB, Av. Dubrovnik 32,10000 Zagreb</item>
      <item>Davorka Huljev, OIB 34743014377, Miramarska 13/d,10000 Zagreb</item>
      <item>GRAD ZAGREB, Trg S. Radića 1,10000 Zagreb</item>
      <item>ŽUPANIJSKO DRŽAVNO ODVJETNIŠTVO U ZAGREBU</item>
      <item>PBZ LEASING d.o.o., OIB 57270798205, Radnička c. 44,10000 Zagreb</item>
      <item>GUMARA PROIZVODI d.o.o., OIB 88123541838, Ivanečka 1,10000 Zagreb</item>
      <item>PARTNER PROJEKT d.o.o., OIB 95019406246, Putjane 15,40000 Čakovec</item>
      <item>OD BORIĆ I PARTNERI, Garićgradska 18,10000 Zagreb</item>
      <item>PRVI FAKTOR d.o.o., OIB 63278028623, Hektorovićeva 2/V,10000 Zagreb</item>
      <item>odvj. DRAŽEN ŠTIVIĆ, Veliki kraj 54,32270 Županja</item>
      <item>ŠIMUN BABIĆ, Mrazovićeva 5,10000 Zagreb</item>
      <item>NADA GOLOMEJIĆ, Draškovićeva 62,10000 Zagreb</item>
      <item>OD OWENS HOUŠKA j.t.d., Praška 10,10000 Zagreb</item>
      <item>USLUGA POREČ d.o.o., OIB 31073587765, Mlinska 1,Poreč</item>
      <item>HEP-OPERATOR DISTRIBUCIJSKOG SUSTAVA d.o.o., OIB 46830600751, Ul. grada Vukovara 37,10000 Zagreb</item>
      <item>OU GORAN VELJOVIĆ I DRUGI, Dobrilina 9,Pula</item>
      <item>IVAN KUBANOVIĆ, Gandhijeva 7,10000 Zagreb</item>
      <item>MARIN ZEKANOVIĆ, M. Klaića 1,Zadar</item>
      <item>ZORAN GALIĆ, Selska c. 90/b - Hruševečka 3,10000 Zagreb</item>
      <item>OU ANKICA LUETIĆ I FRANE GORJANAC, Priora Petra 7/1,21000 Split</item>
      <item>SREDIŠNJI KLIRINŠKO DEPOZITARNO DRUŠTVO d.d., Heinzelova 62/a,10000 Zagreb</item>
      <item>OD HANŽEKOVIĆ I PARTNERI, Radnička c. 22,10000 Zagreb</item>
      <item>JELENA RUBEŠA BILOBRK, Kralja Zvonimira 63,10000 Zagreb</item>
      <item>VJEROVNICI</item>
      <item>EMERALD KLESARSTVO d.o.o., OIB 93608407269, Čulinečka c. 24/a,10000 Zagreb</item>
      <item>IVAN ORŠOLIĆ, Smičiklasova 18,10000 Zagreb</item>
      <item>Hari Seršić, OIB 26304736120, Varljenska Cesta 4,51211 Pobri</item>
      <item>Dragan Majetić, OIB 34759011945, Ulica Antuna Tota 5,10000 Zagreb</item>
      <item>IMG ZAGREB d.o.o., OIB 24665884283, PRIGORNICA 2,10000 Zagreb</item>
      <item>Hrvoje Josić, OIB 31205255324, Bartolići 43,10000 Zagreb</item>
      <item>Dragan Suša, Zvonimirova 62,10000 Zagreb</item>
    </izvorni_sadrzaj>
    <derivirana_varijabla naziv="DomainObject.Predmet.SudioniciListAdressOIB_1">
      <item>GUMARA ČAVIĆ d.d., OIB 87878590994, IVANEČKA 1,10000 Zagreb</item>
      <item>LJILJANA SINANOVIĆ, NIKOLE TESLE 8/1,52440 POREČ</item>
      <item>BOMAR COMMERCE d.o.o., OIB 11486991303, MOLINDRIO 13,52440 Poreč</item>
      <item>FINANCIJSKA AGENCIJA ZAGREB, Ul. grada Vukovara 72,10000 Zagreb</item>
      <item>PRIVREDNA BANKA ZAGREB d.d., OIB 02535697732, Račkoga 6,10000 Zagreb</item>
      <item>MILAN JAKOVLJEVIĆ, Froudeova  007,10000 Zagreb</item>
      <item>odvj. DEJAN BOGDANOVIĆ, Škrlčeva 23/I,10000 Zagreb</item>
      <item>MINISTARSTVO FINANCIJA RH,POREZNA UPRAVA,PODRUČNI URED ZAGREB,ISPOSTAVA ZAGREB, Av. Dubrovnik 32,10000 Zagreb</item>
      <item>Davorka Huljev, OIB 34743014377, Miramarska 13/d,10000 Zagreb</item>
      <item>GRAD ZAGREB, Trg S. Radića 1,10000 Zagreb</item>
      <item>ŽUPANIJSKO DRŽAVNO ODVJETNIŠTVO U ZAGREBU</item>
      <item>PBZ LEASING d.o.o., OIB 57270798205, Radnička c. 44,10000 Zagreb</item>
      <item>GUMARA PROIZVODI d.o.o., OIB 88123541838, Ivanečka 1,10000 Zagreb</item>
      <item>PARTNER PROJEKT d.o.o., OIB 95019406246, Putjane 15,40000 Čakovec</item>
      <item>OD BORIĆ I PARTNERI, Garićgradska 18,10000 Zagreb</item>
      <item>PRVI FAKTOR d.o.o., OIB 63278028623, Hektorovićeva 2/V,10000 Zagreb</item>
      <item>odvj. DRAŽEN ŠTIVIĆ, Veliki kraj 54,32270 Županja</item>
      <item>ŠIMUN BABIĆ, Mrazovićeva 5,10000 Zagreb</item>
      <item>NADA GOLOMEJIĆ, Draškovićeva 62,10000 Zagreb</item>
      <item>OD OWENS HOUŠKA j.t.d., Praška 10,10000 Zagreb</item>
      <item>USLUGA POREČ d.o.o., OIB 31073587765, Mlinska 1,Poreč</item>
      <item>HEP-OPERATOR DISTRIBUCIJSKOG SUSTAVA d.o.o., OIB 46830600751, Ul. grada Vukovara 37,10000 Zagreb</item>
      <item>OU GORAN VELJOVIĆ I DRUGI, Dobrilina 9,Pula</item>
      <item>IVAN KUBANOVIĆ, Gandhijeva 7,10000 Zagreb</item>
      <item>MARIN ZEKANOVIĆ, M. Klaića 1,Zadar</item>
      <item>ZORAN GALIĆ, Selska c. 90/b - Hruševečka 3,10000 Zagreb</item>
      <item>OU ANKICA LUETIĆ I FRANE GORJANAC, Priora Petra 7/1,21000 Split</item>
      <item>SREDIŠNJI KLIRINŠKO DEPOZITARNO DRUŠTVO d.d., Heinzelova 62/a,10000 Zagreb</item>
      <item>OD HANŽEKOVIĆ I PARTNERI, Radnička c. 22,10000 Zagreb</item>
      <item>JELENA RUBEŠA BILOBRK, Kralja Zvonimira 63,10000 Zagreb</item>
      <item>VJEROVNICI</item>
      <item>EMERALD KLESARSTVO d.o.o., OIB 93608407269, Čulinečka c. 24/a,10000 Zagreb</item>
      <item>IVAN ORŠOLIĆ, Smičiklasova 18,10000 Zagreb</item>
      <item>Hari Seršić, OIB 26304736120, Varljenska Cesta 4,51211 Pobri</item>
      <item>Dragan Majetić, OIB 34759011945, Ulica Antuna Tota 5,10000 Zagreb</item>
      <item>IMG ZAGREB d.o.o., OIB 24665884283, PRIGORNICA 2,10000 Zagreb</item>
      <item>Hrvoje Josić, OIB 31205255324, Bartolići 43,10000 Zagreb</item>
      <item>Dragan Suša, Zvonimirova 62,10000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87878590994</item>
      <item>, OIB null</item>
      <item>, OIB 11486991303</item>
      <item>, OIB null</item>
      <item>, OIB 02535697732</item>
      <item>, OIB null</item>
      <item>, OIB null</item>
      <item>, OIB null</item>
      <item>, OIB 34743014377</item>
      <item>, OIB null</item>
      <item>, OIB null</item>
      <item>, OIB 57270798205</item>
      <item>, OIB 88123541838</item>
      <item>, OIB 95019406246</item>
      <item>, OIB null</item>
      <item>, OIB 63278028623</item>
      <item>, OIB null</item>
      <item>, OIB null</item>
      <item>, OIB null</item>
      <item>, OIB null</item>
      <item>, OIB 31073587765</item>
      <item>, OIB 46830600751</item>
      <item>, OIB null</item>
      <item>, OIB null</item>
      <item>, OIB null</item>
      <item>, OIB null</item>
      <item>, OIB null</item>
      <item>, OIB null</item>
      <item>, OIB null</item>
      <item>, OIB null</item>
      <item>, OIB null</item>
      <item>, OIB 93608407269</item>
      <item>, OIB null</item>
      <item>, OIB 26304736120</item>
      <item>, OIB 34759011945</item>
      <item>, OIB 24665884283</item>
      <item>, OIB 31205255324</item>
      <item>, OIB null</item>
    </izvorni_sadrzaj>
    <derivirana_varijabla naziv="DomainObject.Predmet.SudioniciListNazivOIB_1">
      <item>, OIB 87878590994</item>
      <item>, OIB null</item>
      <item>, OIB 11486991303</item>
      <item>, OIB null</item>
      <item>, OIB 02535697732</item>
      <item>, OIB null</item>
      <item>, OIB null</item>
      <item>, OIB null</item>
      <item>, OIB 34743014377</item>
      <item>, OIB null</item>
      <item>, OIB null</item>
      <item>, OIB 57270798205</item>
      <item>, OIB 88123541838</item>
      <item>, OIB 95019406246</item>
      <item>, OIB null</item>
      <item>, OIB 63278028623</item>
      <item>, OIB null</item>
      <item>, OIB null</item>
      <item>, OIB null</item>
      <item>, OIB null</item>
      <item>, OIB 31073587765</item>
      <item>, OIB 46830600751</item>
      <item>, OIB null</item>
      <item>, OIB null</item>
      <item>, OIB null</item>
      <item>, OIB null</item>
      <item>, OIB null</item>
      <item>, OIB null</item>
      <item>, OIB null</item>
      <item>, OIB null</item>
      <item>, OIB null</item>
      <item>, OIB 93608407269</item>
      <item>, OIB null</item>
      <item>, OIB 26304736120</item>
      <item>, OIB 34759011945</item>
      <item>, OIB 24665884283</item>
      <item>, OIB 31205255324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listopada 2016.</izvorni_sadrzaj>
    <derivirana_varijabla naziv="DomainObject.Predmet.DatumZadnjeOdrzaneSudskeRadnje_1">13. listopada 2016.</derivirana_varijabla>
  </DomainObject.Predmet.DatumZadnjeOdrzaneSudskeRadnje>
  <DomainObject.PredzadnjaOdlukaIzPredmeta.DatumDonosenjaOdluke>
    <izvorni_sadrzaj>13. studenog 2017.</izvorni_sadrzaj>
    <derivirana_varijabla naziv="DomainObject.PredzadnjaOdlukaIzPredmeta.DatumDonosenjaOdluke_1">13. studenog 2017.</derivirana_varijabla>
  </DomainObject.PredzadnjaOdlukaIzPredmeta.DatumDonosenjaOdluke>
  <DomainObject.PredzadnjaOdlukaIzPredmeta.Oznaka>
    <izvorni_sadrzaj>St-59/2011-265</izvorni_sadrzaj>
    <derivirana_varijabla naziv="DomainObject.PredzadnjaOdlukaIzPredmeta.Oznaka_1">St-59/2011-265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336</properties:Words>
  <properties:Characters>1726</properties:Characters>
  <properties:Lines>60</properties:Lines>
  <properties:Paragraphs>20</properties:Paragraphs>
  <properties:TotalTime>17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2019-07-23T09:05:00Z</dcterms:created>
  <dc:creator>Valentina Kranjčić</dc:creator>
  <cp:lastModifiedBy>Mia Lukač</cp:lastModifiedBy>
  <cp:lastPrinted>2019-02-04T09:18:00Z</cp:lastPrinted>
  <dcterms:modified xmlns:xsi="http://www.w3.org/2001/XMLSchema-instance" xsi:type="dcterms:W3CDTF">2019-07-23T09:28:00Z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St-59/2011-270 / Odluka - Rješenje (st-59-11-_rješenje-GUMARA_ČAVIĆ.docx)</vt:lpwstr>
  </prop:property>
  <prop:property fmtid="{D5CDD505-2E9C-101B-9397-08002B2CF9AE}" pid="4" name="CC_coloring">
    <vt:bool>false</vt:bool>
  </prop:property>
  <prop:property fmtid="{D5CDD505-2E9C-101B-9397-08002B2CF9AE}" pid="5" name="BrojStranica">
    <vt:i4>2</vt:i4>
  </prop:property>
</prop:Properties>
</file>