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ef41" w14:paraId="51def41"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sidR="000A4119">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D51647">
        <w:rPr>
          <w:rFonts w:cs="Times New Roman" w:eastAsia="Times New Roman" w:hAnsi="Times New Roman" w:ascii="Times New Roman"/>
          <w:sz w:val="24"/>
          <w:szCs w:val="24"/>
          <w:lang w:eastAsia="hr-HR"/>
        </w:rPr>
        <w:t>3</w:t>
      </w:r>
      <w:r>
        <w:rPr>
          <w:rFonts w:cs="Times New Roman" w:eastAsia="Times New Roman" w:hAnsi="Times New Roman" w:ascii="Times New Roman"/>
          <w:sz w:val="24"/>
          <w:szCs w:val="24"/>
          <w:lang w:eastAsia="hr-HR"/>
        </w:rPr>
        <w:t xml:space="preserve">. </w:t>
      </w:r>
      <w:r w:rsidR="00D51647">
        <w:rPr>
          <w:rFonts w:cs="Times New Roman" w:eastAsia="Times New Roman" w:hAnsi="Times New Roman" w:ascii="Times New Roman"/>
          <w:sz w:val="24"/>
          <w:szCs w:val="24"/>
          <w:lang w:eastAsia="hr-HR"/>
        </w:rPr>
        <w:t>rujna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sidR="00D51647" w:rsidRPr="00A075A5">
        <w:rPr>
          <w:rFonts w:hAnsi="Times" w:ascii="Times"/>
          <w:sz w:val="24"/>
          <w:szCs w:val="24"/>
        </w:rPr>
        <w:t>VICTORIA BRAUN d.o.o., Vodice, Vatroslava Lisinskog 8, OIB: 68302396636</w:t>
      </w:r>
      <w:r w:rsidRPr="00F44599">
        <w:rPr>
          <w:rFonts w:cs="Times New Roman" w:eastAsia="Times New Roman" w:hAnsi="Times New Roman" w:ascii="Times New Roman"/>
          <w:color w:themeColor="text1" w:val="000000"/>
          <w:sz w:val="24"/>
          <w:szCs w:val="24"/>
          <w:lang w:eastAsia="hr-HR"/>
        </w:rPr>
        <w:t xml:space="preserve">, </w:t>
      </w:r>
      <w:r w:rsidR="00704F05">
        <w:rPr>
          <w:rFonts w:cs="Times New Roman" w:eastAsia="Times New Roman" w:hAnsi="Times New Roman" w:ascii="Times New Roman"/>
          <w:color w:themeColor="text1" w:val="000000"/>
          <w:sz w:val="24"/>
          <w:szCs w:val="24"/>
          <w:lang w:eastAsia="hr-HR"/>
        </w:rPr>
        <w:t>28</w:t>
      </w:r>
      <w:r w:rsidRPr="00F44599">
        <w:rPr>
          <w:rFonts w:cs="Times New Roman" w:eastAsia="Times New Roman" w:hAnsi="Times New Roman" w:ascii="Times New Roman"/>
          <w:color w:themeColor="text1" w:val="000000"/>
          <w:sz w:val="24"/>
          <w:szCs w:val="24"/>
          <w:lang w:eastAsia="hr-HR"/>
        </w:rPr>
        <w:t xml:space="preserve">. </w:t>
      </w:r>
      <w:r w:rsidR="00BB2F40">
        <w:rPr>
          <w:rFonts w:cs="Times New Roman" w:eastAsia="Times New Roman" w:hAnsi="Times New Roman" w:ascii="Times New Roman"/>
          <w:color w:themeColor="text1" w:val="000000"/>
          <w:sz w:val="24"/>
          <w:szCs w:val="24"/>
          <w:lang w:eastAsia="hr-HR"/>
        </w:rPr>
        <w:t>studenog</w:t>
      </w:r>
      <w:r w:rsidRPr="00F44599">
        <w:rPr>
          <w:rFonts w:cs="Times New Roman" w:eastAsia="Times New Roman" w:hAnsi="Times New Roman" w:ascii="Times New Roman"/>
          <w:color w:themeColor="text1" w:val="000000"/>
          <w:sz w:val="24"/>
          <w:szCs w:val="24"/>
          <w:lang w:eastAsia="hr-HR"/>
        </w:rPr>
        <w:t xml:space="preserve">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51647">
        <w:rPr>
          <w:rFonts w:cs="Times New Roman" w:eastAsia="Times New Roman" w:hAnsi="Times New Roman" w:ascii="Times New Roman"/>
          <w:sz w:val="24"/>
          <w:szCs w:val="24"/>
          <w:lang w:eastAsia="hr-HR"/>
        </w:rPr>
        <w:t>P</w:t>
      </w:r>
      <w:r w:rsidR="00001D57">
        <w:rPr>
          <w:rFonts w:cs="Times New Roman" w:eastAsia="Times New Roman" w:hAnsi="Times New Roman" w:ascii="Times New Roman"/>
          <w:sz w:val="24"/>
          <w:szCs w:val="24"/>
          <w:lang w:eastAsia="hr-HR"/>
        </w:rPr>
        <w:t>oziva</w:t>
      </w:r>
      <w:r w:rsidR="00D51647">
        <w:rPr>
          <w:rFonts w:cs="Times New Roman" w:eastAsia="Times New Roman" w:hAnsi="Times New Roman" w:ascii="Times New Roman"/>
          <w:sz w:val="24"/>
          <w:szCs w:val="24"/>
          <w:lang w:eastAsia="hr-HR"/>
        </w:rPr>
        <w:t xml:space="preserve">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704F05">
        <w:rPr>
          <w:rFonts w:cs="Times New Roman" w:hAnsi="Times New Roman" w:ascii="Times New Roman"/>
          <w:color w:themeColor="text1" w:val="000000"/>
          <w:sz w:val="24"/>
          <w:szCs w:val="24"/>
        </w:rPr>
        <w:t>28</w:t>
      </w:r>
      <w:r w:rsidRPr="00F44599">
        <w:rPr>
          <w:rFonts w:cs="Times New Roman" w:hAnsi="Times New Roman" w:ascii="Times New Roman"/>
          <w:color w:themeColor="text1" w:val="000000"/>
          <w:sz w:val="24"/>
          <w:szCs w:val="24"/>
        </w:rPr>
        <w:t xml:space="preserve">. </w:t>
      </w:r>
      <w:r w:rsidR="00BB2F40">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44599" w:rsidP="00F44599" w:rsidR="00F44599"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061896" w:rsidP="00001D57" w:rsidR="00F44599" w:rsidRPr="00F44599">
      <w:pPr>
        <w:tabs>
          <w:tab w:pos="684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Sudska savjetnica</w:t>
      </w:r>
    </w:p>
    <w:p w:rsidRDefault="00061896" w:rsidP="00001D57" w:rsidR="00F44599" w:rsidRPr="00F44599">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Basa    </w:t>
      </w:r>
      <w:r w:rsidR="00F44599" w:rsidRPr="00F44599">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ab/>
        <w:t xml:space="preserve">  </w:t>
      </w:r>
      <w:r w:rsidR="00001D57">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w:t>
    </w:r>
    <w:r w:rsidR="00704F05">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Poslovni broj: 6 St-</w:t>
    </w:r>
    <w:r w:rsidR="00D51647">
      <w:rPr>
        <w:rFonts w:cs="Times New Roman" w:eastAsia="Times New Roman" w:hAnsi="Times New Roman" w:ascii="Times New Roman"/>
        <w:sz w:val="24"/>
        <w:szCs w:val="24"/>
        <w:lang w:eastAsia="hr-HR"/>
      </w:rPr>
      <w:t>304</w:t>
    </w:r>
    <w:r w:rsidRPr="00F44599">
      <w:rPr>
        <w:rFonts w:cs="Times New Roman" w:eastAsia="Times New Roman" w:hAnsi="Times New Roman" w:ascii="Times New Roman"/>
        <w:sz w:val="24"/>
        <w:szCs w:val="24"/>
        <w:lang w:eastAsia="hr-HR"/>
      </w:rPr>
      <w:t>/2018-</w:t>
    </w:r>
    <w:r w:rsidR="00D51647">
      <w:rPr>
        <w:rFonts w:cs="Times New Roman" w:eastAsia="Times New Roman" w:hAnsi="Times New Roman" w:ascii="Times New Roman"/>
        <w:sz w:val="24"/>
        <w:szCs w:val="24"/>
        <w:lang w:eastAsia="hr-HR"/>
      </w:rPr>
      <w:t>6</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001D57"/>
    <w:rsid w:val="00061896"/>
    <w:rsid w:val="000A4119"/>
    <w:rsid w:val="00704F05"/>
    <w:rsid w:val="00BB2F40"/>
    <w:rsid w:val="00D51647"/>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061896"/>
    <w:rPr>
      <w:color w:val="808080"/>
      <w:bdr w:space="0" w:sz="0" w:color="auto" w:val="none"/>
      <w:shd w:fill="auto" w:color="auto" w:val="clear"/>
    </w:rPr>
  </w:style>
  <w:style w:customStyle="true" w:styleId="eSPISCCParagraphDefaultFont" w:type="character">
    <w:name w:val="eSPIS_CC_Paragraph Default Font"/>
    <w:basedOn w:val="Zadanifontodlomka"/>
    <w:rsid w:val="0006189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6189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6189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189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061896"/>
    <w:rPr>
      <w:color w:val="808080"/>
      <w:bdr w:color="auto" w:space="0" w:sz="0" w:val="none"/>
      <w:shd w:color="auto" w:fill="auto" w:val="clear"/>
    </w:rPr>
  </w:style>
  <w:style w:customStyle="1" w:styleId="eSPISCCParagraphDefaultFont" w:type="character">
    <w:name w:val="eSPIS_CC_Paragraph Default Font"/>
    <w:basedOn w:val="Zadanifontodlomka"/>
    <w:rsid w:val="0006189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6189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6189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189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2018.</izvorni_sadrzaj>
    <derivirana_varijabla naziv="DomainObject.Predmet.DatumOsnivanja_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St-304/2018</izvorni_sadrzaj>
    <derivirana_varijabla naziv="DomainObject.Predmet.OznakaBroj_1">St-304/2018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VICTORIA BRAUN, d.o.o. za proizvodnju, trgovinu i ugostiteljstvo</izvorni_sadrzaj>
    <derivirana_varijabla naziv="DomainObject.Predmet.ProtustrankaFormated_1">  VICTORIA BRAUN, d.o.o. za proizvodnju, trgovinu i ugostiteljstvo</derivirana_varijabla>
  </DomainObject.Predmet.ProtustrankaFormated>
  <DomainObject.Predmet.ProtustrankaFormatedOIB>
    <izvorni_sadrzaj>  VICTORIA BRAUN, d.o.o. za proizvodnju, trgovinu i ugostiteljstvo, OIB 68302396636</izvorni_sadrzaj>
    <derivirana_varijabla naziv="DomainObject.Predmet.ProtustrankaFormatedOIB_1">  VICTORIA BRAUN, d.o.o. za proizvodnju, trgovinu i ugostiteljstvo, OIB 68302396636</derivirana_varijabla>
  </DomainObject.Predmet.ProtustrankaFormatedOIB>
  <DomainObject.Predmet.ProtustrankaFormatedWithAdress>
    <izvorni_sadrzaj> VICTORIA BRAUN, d.o.o. za proizvodnju, trgovinu i ugostiteljstvo, Vatroslava Lisinskog 8, 22211 Vodice</izvorni_sadrzaj>
    <derivirana_varijabla naziv="DomainObject.Predmet.ProtustrankaFormatedWithAdress_1"> VICTORIA BRAUN, d.o.o. za proizvodnju, trgovinu i ugostiteljstvo, Vatroslava Lisinskog 8, 22211 Vodice</derivirana_varijabla>
  </DomainObject.Predmet.ProtustrankaFormatedWithAdress>
  <DomainObject.Predmet.ProtustrankaFormatedWithAdressOIB>
    <izvorni_sadrzaj> VICTORIA BRAUN, d.o.o. za proizvodnju, trgovinu i ugostiteljstvo, OIB 68302396636, Vatroslava Lisinskog 8, 22211 Vodice</izvorni_sadrzaj>
    <derivirana_varijabla naziv="DomainObject.Predmet.ProtustrankaFormatedWithAdressOIB_1"> VICTORIA BRAUN, d.o.o. za proizvodnju, trgovinu i ugostiteljstvo, OIB 68302396636, Vatroslava Lisinskog 8, 22211 Vodice</derivirana_varijabla>
  </DomainObject.Predmet.ProtustrankaFormatedWithAdressOIB>
  <DomainObject.Predmet.ProtustrankaWithAdress>
    <izvorni_sadrzaj>VICTORIA BRAUN, d.o.o. za proizvodnju, trgovinu i ugostiteljstvo Vatroslava Lisinskog 8, 22211 Vodice</izvorni_sadrzaj>
    <derivirana_varijabla naziv="DomainObject.Predmet.ProtustrankaWithAdress_1">VICTORIA BRAUN, d.o.o. za proizvodnju, trgovinu i ugostiteljstvo Vatroslava Lisinskog 8, 22211 Vodice</derivirana_varijabla>
  </DomainObject.Predmet.ProtustrankaWithAdress>
  <DomainObject.Predmet.ProtustrankaWithAdressOIB>
    <izvorni_sadrzaj>VICTORIA BRAUN, d.o.o. za proizvodnju, trgovinu i ugostiteljstvo, OIB 68302396636, Vatroslava Lisinskog 8, 22211 Vodice</izvorni_sadrzaj>
    <derivirana_varijabla naziv="DomainObject.Predmet.ProtustrankaWithAdressOIB_1">VICTORIA BRAUN, d.o.o. za proizvodnju, trgovinu i ugostiteljstvo, OIB 68302396636, Vatroslava Lisinskog 8, 22211 Vodice</derivirana_varijabla>
  </DomainObject.Predmet.ProtustrankaWithAdressOIB>
  <DomainObject.Predmet.ProtustrankaNazivFormated>
    <izvorni_sadrzaj>VICTORIA BRAUN, d.o.o. za proizvodnju, trgovinu i ugostiteljstvo</izvorni_sadrzaj>
    <derivirana_varijabla naziv="DomainObject.Predmet.ProtustrankaNazivFormated_1">VICTORIA BRAUN, d.o.o. za proizvodnju, trgovinu i ugostiteljstvo</derivirana_varijabla>
  </DomainObject.Predmet.ProtustrankaNazivFormated>
  <DomainObject.Predmet.ProtustrankaNazivFormatedOIB>
    <izvorni_sadrzaj>VICTORIA BRAUN, d.o.o. za proizvodnju, trgovinu i ugostiteljstvo, OIB 68302396636</izvorni_sadrzaj>
    <derivirana_varijabla naziv="DomainObject.Predmet.ProtustrankaNazivFormatedOIB_1">VICTORIA BRAUN, d.o.o. za proizvodnju, trgovinu i ugostiteljstvo, OIB 68302396636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VICTORIA BRAUN, d.o.o. za proizvodnju, trgovinu i ugostiteljstvo</item>
    </izvorni_sadrzaj>
    <derivirana_varijabla naziv="DomainObject.Predmet.ProtuStrankaListFormated_1">
      <item>VICTORIA BRAUN, d.o.o. za proizvodnju, trgovinu i ugostiteljstvo</item>
    </derivirana_varijabla>
  </DomainObject.Predmet.ProtuStrankaListFormated>
  <DomainObject.Predmet.ProtuStrankaListFormatedOIB>
    <izvorni_sadrzaj>
      <item>VICTORIA BRAUN, d.o.o. za proizvodnju, trgovinu i ugostiteljstvo, OIB 68302396636</item>
    </izvorni_sadrzaj>
    <derivirana_varijabla naziv="DomainObject.Predmet.ProtuStrankaListFormatedOIB_1">
      <item>VICTORIA BRAUN, d.o.o. za proizvodnju, trgovinu i ugostiteljstvo, OIB 68302396636</item>
    </derivirana_varijabla>
  </DomainObject.Predmet.ProtuStrankaListFormatedOIB>
  <DomainObject.Predmet.ProtuStrankaListFormatedWithAdress>
    <izvorni_sadrzaj>
      <item>VICTORIA BRAUN, d.o.o. za proizvodnju, trgovinu i ugostiteljstvo, Vatroslava Lisinskog 8, 22211 Vodice</item>
    </izvorni_sadrzaj>
    <derivirana_varijabla naziv="DomainObject.Predmet.ProtuStrankaListFormatedWithAdress_1">
      <item>VICTORIA BRAUN, d.o.o. za proizvodnju, trgovinu i ugostiteljstvo, Vatroslava Lisinskog 8, 22211 Vodice</item>
    </derivirana_varijabla>
  </DomainObject.Predmet.ProtuStrankaListFormatedWithAdress>
  <DomainObject.Predmet.ProtuStrankaListFormatedWithAdressOIB>
    <izvorni_sadrzaj>
      <item>VICTORIA BRAUN, d.o.o. za proizvodnju, trgovinu i ugostiteljstvo, OIB 68302396636, Vatroslava Lisinskog 8, 22211 Vodice</item>
    </izvorni_sadrzaj>
    <derivirana_varijabla naziv="DomainObject.Predmet.ProtuStrankaListFormatedWithAdressOIB_1">
      <item>VICTORIA BRAUN, d.o.o. za proizvodnju, trgovinu i ugostiteljstvo, OIB 68302396636, Vatroslava Lisinskog 8, 22211 Vodice</item>
    </derivirana_varijabla>
  </DomainObject.Predmet.ProtuStrankaListFormatedWithAdressOIB>
  <DomainObject.Predmet.ProtuStrankaListNazivFormated>
    <izvorni_sadrzaj>
      <item>VICTORIA BRAUN, d.o.o. za proizvodnju, trgovinu i ugostiteljstvo</item>
    </izvorni_sadrzaj>
    <derivirana_varijabla naziv="DomainObject.Predmet.ProtuStrankaListNazivFormated_1">
      <item>VICTORIA BRAUN, d.o.o. za proizvodnju, trgovinu i ugostiteljstvo</item>
    </derivirana_varijabla>
  </DomainObject.Predmet.ProtuStrankaListNazivFormated>
  <DomainObject.Predmet.ProtuStrankaListNazivFormatedOIB>
    <izvorni_sadrzaj>
      <item>VICTORIA BRAUN, d.o.o. za proizvodnju, trgovinu i ugostiteljstvo, OIB 68302396636</item>
    </izvorni_sadrzaj>
    <derivirana_varijabla naziv="DomainObject.Predmet.ProtuStrankaListNazivFormatedOIB_1">
      <item>VICTORIA BRAUN, d.o.o. za proizvodnju, trgovinu i ugostiteljstvo, OIB 68302396636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VICTORIA BRAUN, d.o.o. za proizvodnju, trgovinu i ugostiteljstvo</izvorni_sadrzaj>
    <derivirana_varijabla naziv="DomainObject.Predmet.ProtustrankaIDrugi_1">VICTORIA BRAUN, d.o.o. za proizvodnju,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VICTORIA BRAUN, d.o.o. za proizvodnju, trgovinu i ugostiteljstvo, OIB 68302396636, Vatroslava Lisinskog 8, 22211 Vodice</izvorni_sadrzaj>
    <derivirana_varijabla naziv="DomainObject.Predmet.ProtustrankaIDrugiAdressOIB_1">VICTORIA BRAUN, d.o.o. za proizvodnju, trgovinu i ugostiteljstvo, OIB 68302396636, Vatroslava Lisinskog 8,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VICTORIA BRAUN, d.o.o. za proizvodnju, trgovinu i ugostiteljstvo</item>
    </izvorni_sadrzaj>
    <derivirana_varijabla naziv="DomainObject.Predmet.SudioniciListNaziv_1">
      <item>FINA - Podružnica Šibenik</item>
      <item>VICTORIA BRAUN, d.o.o. za proizvodnju, trgovinu i ugostiteljstvo</item>
    </derivirana_varijabla>
  </DomainObject.Predmet.SudioniciListNaziv>
  <DomainObject.Predmet.SudioniciListAdressOIB>
    <izvorni_sadrzaj>
      <item>FINA - Podružnica Šibenik, OIB 85821130368, Perivoj L. Marune 1,22000 Šibenik</item>
      <item>VICTORIA BRAUN, d.o.o. za proizvodnju, trgovinu i ugostiteljstvo, OIB 68302396636, Vatroslava Lisinskog 8,22211 Vodice</item>
    </izvorni_sadrzaj>
    <derivirana_varijabla naziv="DomainObject.Predmet.SudioniciListAdressOIB_1">
      <item>FINA - Podružnica Šibenik, OIB 85821130368, Perivoj L. Marune 1,22000 Šibenik</item>
      <item>VICTORIA BRAUN, d.o.o. za proizvodnju, trgovinu i ugostiteljstvo, OIB 68302396636, Vatroslava Lisinskog 8,22211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68302396636</item>
    </izvorni_sadrzaj>
    <derivirana_varijabla naziv="DomainObject.Predmet.SudioniciListNazivOIB_1">
      <item>, OIB 85821130368</item>
      <item>, OIB 68302396636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St-304/2018-2</izvorni_sadrzaj>
    <derivirana_varijabla naziv="DomainObject.PredzadnjaOdlukaIzPredmeta.Oznaka_1">St-304/2018-2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206</properties:Words>
  <properties:Characters>1028</properties:Characters>
  <properties:Lines>43</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2018-11-28T07:44:00Z</dcterms:created>
  <dc:creator>wsadmin</dc:creator>
  <cp:lastModifiedBy>Anita Ivandić</cp:lastModifiedBy>
  <cp:lastPrinted>2018-11-28T07:43:00Z</cp:lastPrinted>
  <dcterms:modified xmlns:xsi="http://www.w3.org/2001/XMLSchema-instance" xsi:type="dcterms:W3CDTF">2018-11-28T10:39:00Z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(St-304-18 ŠIBENIK.docx)</vt:lpwstr>
  </prop:property>
  <prop:property name="CC_coloring" pid="4" fmtid="{D5CDD505-2E9C-101B-9397-08002B2CF9AE}">
    <vt:bool>false</vt:bool>
  </prop:property>
  <prop:property name="BrojStranica" pid="5" fmtid="{D5CDD505-2E9C-101B-9397-08002B2CF9AE}">
    <vt:i4>1</vt:i4>
  </prop:property>
</prop:Properties>
</file>