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d8e5" w14:paraId="cefd8e5" w:rsidRDefault="00556D2E" w:rsidR="00556D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404" w:rsidP="007A3404" w:rsidR="007A3404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REPUBLIKA HRVATSKA</w:t>
      </w:r>
    </w:p>
    <w:p w:rsidRDefault="007A3404" w:rsidP="007A3404" w:rsidR="007A3404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8C5BFD">
          <w:rPr>
            <w:sz w:val="24"/>
            <w:szCs w:val="24"/>
          </w:rPr>
          <w:t>72. St</w:t>
        </w:r>
      </w:smartTag>
      <w:r>
        <w:rPr>
          <w:sz w:val="24"/>
          <w:szCs w:val="24"/>
        </w:rPr>
        <w:t xml:space="preserve"> -</w:t>
      </w:r>
      <w:r w:rsidR="00081CB7">
        <w:rPr>
          <w:sz w:val="24"/>
          <w:szCs w:val="24"/>
        </w:rPr>
        <w:t>1685/2013</w:t>
      </w:r>
      <w:r w:rsidR="00556D2E">
        <w:rPr>
          <w:sz w:val="24"/>
          <w:szCs w:val="24"/>
        </w:rPr>
        <w:t>-12</w:t>
      </w:r>
    </w:p>
    <w:p w:rsidRDefault="007A3404" w:rsidP="007A3404" w:rsidR="007A3404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Amruševa 2/II</w:t>
      </w:r>
    </w:p>
    <w:p w:rsidRDefault="007A3404" w:rsidP="007A3404" w:rsidR="007A3404" w:rsidRPr="008C5BFD">
      <w:pPr>
        <w:rPr>
          <w:sz w:val="24"/>
          <w:szCs w:val="24"/>
        </w:rPr>
      </w:pPr>
    </w:p>
    <w:p w:rsidRDefault="00081CB7" w:rsidP="007A3404" w:rsidR="00081CB7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8C5BFD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7A3404" w:rsidP="007A3404" w:rsidR="007A3404" w:rsidRPr="00556D2E">
      <w:pPr>
        <w:jc w:val="center"/>
        <w:rPr>
          <w:sz w:val="24"/>
          <w:szCs w:val="24"/>
        </w:rPr>
      </w:pPr>
      <w:r w:rsidRPr="00556D2E">
        <w:rPr>
          <w:sz w:val="24"/>
          <w:szCs w:val="24"/>
        </w:rPr>
        <w:t>R J E Š E NJ E</w:t>
      </w:r>
    </w:p>
    <w:p w:rsidRDefault="007A3404" w:rsidP="007A3404" w:rsidR="007A3404" w:rsidRPr="00AC3C1E">
      <w:pPr>
        <w:rPr>
          <w:b/>
          <w:sz w:val="24"/>
          <w:szCs w:val="24"/>
        </w:rPr>
      </w:pPr>
    </w:p>
    <w:p w:rsidRDefault="00081CB7" w:rsidP="00081CB7" w:rsidR="00081CB7" w:rsidRPr="00640FC3">
      <w:pPr>
        <w:jc w:val="both"/>
        <w:rPr>
          <w:sz w:val="24"/>
          <w:szCs w:val="24"/>
          <w:lang w:val="pt-BR"/>
        </w:rPr>
      </w:pPr>
      <w:r w:rsidRPr="00640FC3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640FC3">
        <w:rPr>
          <w:sz w:val="24"/>
          <w:szCs w:val="24"/>
        </w:rPr>
        <w:t>VIBE STUDIO d.o.o., Zagreb (Grad Zagreb), Dalmatinska 11, OIB: 45743934853, MBS: 080571596, dana 0</w:t>
      </w:r>
      <w:r>
        <w:rPr>
          <w:sz w:val="24"/>
          <w:szCs w:val="24"/>
        </w:rPr>
        <w:t>8</w:t>
      </w:r>
      <w:r w:rsidRPr="00640FC3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640FC3">
        <w:rPr>
          <w:sz w:val="24"/>
          <w:szCs w:val="24"/>
        </w:rPr>
        <w:t xml:space="preserve"> 2015. godine, </w:t>
      </w:r>
    </w:p>
    <w:p w:rsidRDefault="0012073F" w:rsidP="0012073F" w:rsidR="004728DE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081CB7" w:rsidRPr="00640FC3">
        <w:rPr>
          <w:sz w:val="24"/>
          <w:szCs w:val="24"/>
        </w:rPr>
        <w:t>VIBE STUDIO d.o.o., Zagreb (Grad Zagreb), Dalmatinska 11, OIB: 45743934853, MBS: 080571596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081CB7">
        <w:rPr>
          <w:sz w:val="24"/>
          <w:szCs w:val="24"/>
        </w:rPr>
        <w:t>08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12073F" w:rsidR="0012073F" w:rsidRPr="00EA161B">
      <w:pPr>
        <w:jc w:val="both"/>
        <w:rPr>
          <w:color w:val="FF0000"/>
          <w:sz w:val="24"/>
          <w:szCs w:val="24"/>
        </w:rPr>
      </w:pPr>
      <w:r w:rsidRPr="00EA161B">
        <w:rPr>
          <w:sz w:val="24"/>
          <w:szCs w:val="24"/>
        </w:rPr>
        <w:t>II. Za stečajnog upravitelja imenuje se Goran Brozović iz Zagreba, Pavlenski put 5, OIB: 39833571469.</w:t>
      </w:r>
      <w:r w:rsidR="0012073F" w:rsidRPr="00EA161B">
        <w:rPr>
          <w:color w:val="FF0000"/>
          <w:sz w:val="24"/>
          <w:szCs w:val="24"/>
        </w:rPr>
        <w:t xml:space="preserve">        </w:t>
      </w:r>
    </w:p>
    <w:p w:rsidRDefault="001C364D" w:rsidP="001C364D" w:rsidR="00D84076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081CB7" w:rsidRPr="00640FC3">
        <w:rPr>
          <w:sz w:val="24"/>
          <w:szCs w:val="24"/>
        </w:rPr>
        <w:t>VIBE STUDIO d.o.o., Zagreb (Grad Zagreb), Dalmatinska 11, OIB: 45743934853, MBS: 080571596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081CB7" w:rsidP="00081CB7" w:rsidR="00081CB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20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2013. prijedlog za otvaranje stečajnog postupka nad dužnikom.</w:t>
      </w:r>
    </w:p>
    <w:p w:rsidRDefault="00081CB7" w:rsidP="00081CB7" w:rsidR="00081CB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C0FBE">
          <w:rPr>
            <w:sz w:val="24"/>
            <w:szCs w:val="24"/>
          </w:rPr>
          <w:t>49. st</w:t>
        </w:r>
      </w:smartTag>
      <w:r w:rsidRPr="007C0FBE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09. srpnja</w:t>
      </w:r>
      <w:r w:rsidRPr="007C0FBE">
        <w:rPr>
          <w:sz w:val="24"/>
          <w:szCs w:val="24"/>
        </w:rPr>
        <w:t xml:space="preserve"> 2013. poslovni broj ur. br. 04-06-13-</w:t>
      </w:r>
      <w:r>
        <w:rPr>
          <w:sz w:val="24"/>
          <w:szCs w:val="24"/>
        </w:rPr>
        <w:t>4324-9</w:t>
      </w:r>
      <w:r w:rsidRPr="007C0FBE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>odbacilo</w:t>
      </w:r>
      <w:r w:rsidRPr="007C0FBE">
        <w:rPr>
          <w:sz w:val="24"/>
          <w:szCs w:val="24"/>
        </w:rPr>
        <w:t xml:space="preserve"> prijedlog ovdje dužnika za otvaranje postupka predstečajne nagodbe. </w:t>
      </w:r>
    </w:p>
    <w:p w:rsidRDefault="00081CB7" w:rsidP="00081CB7" w:rsidR="00081CB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10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2013. , rješenje o odbacivanju prijedloga za otvaranje postupka predstečajne nagodbe od </w:t>
      </w:r>
      <w:r>
        <w:rPr>
          <w:sz w:val="24"/>
          <w:szCs w:val="24"/>
        </w:rPr>
        <w:t>09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2013., te spis predstečajne nagodbe. </w:t>
      </w:r>
    </w:p>
    <w:p w:rsidRDefault="00081CB7" w:rsidP="00081CB7" w:rsidR="00081CB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EA161B" w:rsidP="006D0780" w:rsidR="00EA161B" w:rsidRPr="00EA161B">
      <w:pPr>
        <w:ind w:firstLine="709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Rješenjem od 0</w:t>
      </w:r>
      <w:r w:rsidR="00081CB7">
        <w:rPr>
          <w:sz w:val="24"/>
          <w:szCs w:val="24"/>
        </w:rPr>
        <w:t>6</w:t>
      </w:r>
      <w:r w:rsidR="006D0780" w:rsidRPr="00EA161B">
        <w:rPr>
          <w:sz w:val="24"/>
          <w:szCs w:val="24"/>
        </w:rPr>
        <w:t xml:space="preserve">. </w:t>
      </w:r>
      <w:r w:rsidRPr="00EA161B">
        <w:rPr>
          <w:sz w:val="24"/>
          <w:szCs w:val="24"/>
        </w:rPr>
        <w:t>veljače</w:t>
      </w:r>
      <w:r w:rsidR="006D0780" w:rsidRPr="00EA161B">
        <w:rPr>
          <w:sz w:val="24"/>
          <w:szCs w:val="24"/>
        </w:rPr>
        <w:t xml:space="preserve"> 201</w:t>
      </w:r>
      <w:r w:rsidRPr="00EA161B">
        <w:rPr>
          <w:sz w:val="24"/>
          <w:szCs w:val="24"/>
        </w:rPr>
        <w:t>4</w:t>
      </w:r>
      <w:r w:rsidR="006D0780" w:rsidRPr="00EA161B">
        <w:rPr>
          <w:sz w:val="24"/>
          <w:szCs w:val="24"/>
        </w:rPr>
        <w:t>. godine otvoren je prethodni postupak. Istim rješenjem pozvan je zakonski zastupnik da dostavi prokazni popis imovine.</w:t>
      </w:r>
    </w:p>
    <w:p w:rsidRDefault="006D0780" w:rsidP="007A3404" w:rsidR="00081CB7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 ročište radi izjašnjenja o prijedlogu za otvaranjem stečajnog postupka dana </w:t>
      </w:r>
      <w:r w:rsidR="00EA161B" w:rsidRPr="00EA161B">
        <w:rPr>
          <w:sz w:val="24"/>
          <w:szCs w:val="24"/>
        </w:rPr>
        <w:t>4</w:t>
      </w:r>
      <w:r w:rsidRPr="00EA161B">
        <w:rPr>
          <w:sz w:val="24"/>
          <w:szCs w:val="24"/>
        </w:rPr>
        <w:t xml:space="preserve">. </w:t>
      </w:r>
      <w:r w:rsidR="00081CB7">
        <w:rPr>
          <w:sz w:val="24"/>
          <w:szCs w:val="24"/>
        </w:rPr>
        <w:t>ožujka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godine, pristupio</w:t>
      </w:r>
      <w:r w:rsidR="007A3404">
        <w:rPr>
          <w:sz w:val="24"/>
          <w:szCs w:val="24"/>
        </w:rPr>
        <w:t xml:space="preserve"> je dužnik </w:t>
      </w:r>
      <w:r w:rsidR="00081CB7">
        <w:rPr>
          <w:sz w:val="24"/>
          <w:szCs w:val="24"/>
        </w:rPr>
        <w:t xml:space="preserve">zastupnik po zakonu dužnika koji se nije protivio </w:t>
      </w:r>
      <w:r w:rsidR="00081CB7">
        <w:rPr>
          <w:sz w:val="24"/>
          <w:szCs w:val="24"/>
        </w:rPr>
        <w:lastRenderedPageBreak/>
        <w:t>prijedlogu za otvaranjem stečajnog postupka. Na</w:t>
      </w:r>
      <w:r w:rsidR="007A3404">
        <w:rPr>
          <w:sz w:val="24"/>
          <w:szCs w:val="24"/>
        </w:rPr>
        <w:t xml:space="preserve"> ročištu je</w:t>
      </w:r>
      <w:r w:rsidR="00081CB7">
        <w:rPr>
          <w:sz w:val="24"/>
          <w:szCs w:val="24"/>
        </w:rPr>
        <w:t xml:space="preserve"> pročitan podnesak predlagatelja od 17.2.2015. u kojem isti navodi kako ostaje kod prijedloga.</w:t>
      </w:r>
    </w:p>
    <w:p w:rsidRDefault="00081CB7" w:rsidP="007A3404" w:rsidR="00081CB7">
      <w:pPr>
        <w:ind w:firstLine="720"/>
        <w:jc w:val="both"/>
        <w:rPr>
          <w:sz w:val="24"/>
          <w:szCs w:val="24"/>
        </w:rPr>
      </w:pPr>
    </w:p>
    <w:p w:rsidRDefault="006D0780" w:rsidP="00081CB7" w:rsidR="00081CB7" w:rsidRPr="00081CB7">
      <w:pPr>
        <w:ind w:firstLine="720"/>
        <w:jc w:val="both"/>
        <w:rPr>
          <w:sz w:val="24"/>
          <w:szCs w:val="24"/>
          <w:lang w:val="pl-PL"/>
        </w:rPr>
      </w:pPr>
      <w:r w:rsidRPr="00EA161B">
        <w:rPr>
          <w:sz w:val="24"/>
          <w:szCs w:val="24"/>
        </w:rPr>
        <w:t xml:space="preserve">Ročište radi utvrđivanja uvjeta za otvaranjem stečajnog postupka provedeno je zajedno sa ročištem radi izjašnjenja o prijedlogu za otvaranjem stečajnog postupka, a u skladu s odredbom članka 53.st.3. Stečajnog zakona. Sud je izvršio uvidu u </w:t>
      </w:r>
      <w:r w:rsidRPr="00EA161B">
        <w:rPr>
          <w:sz w:val="24"/>
          <w:szCs w:val="24"/>
          <w:lang w:val="pl-PL"/>
        </w:rPr>
        <w:t xml:space="preserve">potvrdu FINA- e od </w:t>
      </w:r>
      <w:r w:rsidR="007A3404">
        <w:rPr>
          <w:sz w:val="24"/>
          <w:szCs w:val="24"/>
          <w:lang w:val="pl-PL"/>
        </w:rPr>
        <w:t>1</w:t>
      </w:r>
      <w:r w:rsidR="00081CB7">
        <w:rPr>
          <w:sz w:val="24"/>
          <w:szCs w:val="24"/>
          <w:lang w:val="pl-PL"/>
        </w:rPr>
        <w:t>0</w:t>
      </w:r>
      <w:r w:rsidR="007A3404">
        <w:rPr>
          <w:sz w:val="24"/>
          <w:szCs w:val="24"/>
          <w:lang w:val="pl-PL"/>
        </w:rPr>
        <w:t>.</w:t>
      </w:r>
      <w:r w:rsidR="00081CB7">
        <w:rPr>
          <w:sz w:val="24"/>
          <w:szCs w:val="24"/>
          <w:lang w:val="pl-PL"/>
        </w:rPr>
        <w:t>7.2013</w:t>
      </w:r>
      <w:r w:rsidR="007A3404">
        <w:rPr>
          <w:sz w:val="24"/>
          <w:szCs w:val="24"/>
          <w:lang w:val="pl-PL"/>
        </w:rPr>
        <w:t>.</w:t>
      </w:r>
      <w:r w:rsidRPr="00EA161B">
        <w:rPr>
          <w:sz w:val="24"/>
          <w:szCs w:val="24"/>
          <w:lang w:val="pl-PL"/>
        </w:rPr>
        <w:t xml:space="preserve"> te je utvrdio da dužnik u razdoblju dužem od 60 dana ima evidentirane neizvršene osnove za plaćanje, a koje je trebalo, na temelju valjanih osnova za plaćanje bez daljnjeg pristanka dužnika naplatiti sa bilo kojeg od njegovih računa.</w:t>
      </w:r>
      <w:r w:rsidR="00081CB7">
        <w:rPr>
          <w:sz w:val="24"/>
          <w:szCs w:val="24"/>
          <w:lang w:val="pl-PL"/>
        </w:rPr>
        <w:t xml:space="preserve"> </w:t>
      </w:r>
      <w:r w:rsidR="00081CB7" w:rsidRPr="00081CB7">
        <w:rPr>
          <w:sz w:val="24"/>
          <w:szCs w:val="24"/>
          <w:lang w:val="pl-PL"/>
        </w:rPr>
        <w:t xml:space="preserve">Na poseban upit suca zakonski zastupnik </w:t>
      </w:r>
      <w:r w:rsidR="00081CB7">
        <w:rPr>
          <w:sz w:val="24"/>
          <w:szCs w:val="24"/>
          <w:lang w:val="pl-PL"/>
        </w:rPr>
        <w:t xml:space="preserve">je na ročištu naveo kako </w:t>
      </w:r>
      <w:r w:rsidR="00081CB7" w:rsidRPr="00081CB7">
        <w:rPr>
          <w:sz w:val="24"/>
          <w:szCs w:val="24"/>
          <w:lang w:val="pl-PL"/>
        </w:rPr>
        <w:t xml:space="preserve">kako predloženi stečajni dužnik nema u svojem vlasništvu nekretnina, vozila, plovila, imovinskih prava ili novčanih sredstava iz kojeg bi se mogli podmiriti troškovi stečajnog postupka. U pogledu sitnog inventara posjeduje 3 stolice, 1 sudoper za pranje kose, te nešto sitnog inventara u vrijednosti cca 2.000,00 kn, a koji inventar je nabavljen još 2009. Godine. </w:t>
      </w:r>
      <w:r w:rsidR="00081CB7">
        <w:rPr>
          <w:sz w:val="24"/>
          <w:szCs w:val="24"/>
          <w:lang w:val="pl-PL"/>
        </w:rPr>
        <w:t xml:space="preserve">Zakonski zastupnik je napomenuo kako bi, </w:t>
      </w:r>
      <w:r w:rsidR="00081CB7" w:rsidRPr="00081CB7">
        <w:rPr>
          <w:sz w:val="24"/>
          <w:szCs w:val="24"/>
          <w:lang w:val="pl-PL"/>
        </w:rPr>
        <w:t>navedeni inventar imajući u vidu godinu u kojoj je nabavljen</w:t>
      </w:r>
      <w:r w:rsidR="0058449E">
        <w:rPr>
          <w:sz w:val="24"/>
          <w:szCs w:val="24"/>
          <w:lang w:val="pl-PL"/>
        </w:rPr>
        <w:t>,</w:t>
      </w:r>
      <w:r w:rsidR="00081CB7" w:rsidRPr="00081CB7">
        <w:rPr>
          <w:sz w:val="24"/>
          <w:szCs w:val="24"/>
          <w:lang w:val="pl-PL"/>
        </w:rPr>
        <w:t xml:space="preserve"> ustvari bio u cijelosti amortiziran.</w:t>
      </w:r>
    </w:p>
    <w:p w:rsidRDefault="006D0780" w:rsidP="006D0780" w:rsidR="006D0780" w:rsidRPr="00EA161B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 temelju naprijed opisanog i provedenog postupka, proizlazi da kod dužnika postoje stečajni razlozi iz čl. 4. Stečajnog zakona ("Narodne novine" broj 44/96, 29/99, 129/00, 123/03, 82/06, 116/10 i 25/12, dalje: SZ), kao i da dužnik nema imovine koja bi bila dostatna za vođenje stečajnog postupka. </w:t>
      </w:r>
    </w:p>
    <w:p w:rsidRDefault="006D0780" w:rsidP="0058449E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Iz potvrde financijske agencije od 1</w:t>
      </w:r>
      <w:r w:rsidR="0058449E">
        <w:rPr>
          <w:sz w:val="24"/>
          <w:szCs w:val="24"/>
        </w:rPr>
        <w:t>0</w:t>
      </w:r>
      <w:r w:rsidRPr="00EA161B">
        <w:rPr>
          <w:sz w:val="24"/>
          <w:szCs w:val="24"/>
        </w:rPr>
        <w:t>.</w:t>
      </w:r>
      <w:r w:rsidR="0058449E">
        <w:rPr>
          <w:sz w:val="24"/>
          <w:szCs w:val="24"/>
        </w:rPr>
        <w:t xml:space="preserve"> srpnja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3</w:t>
      </w:r>
      <w:r w:rsidRPr="00EA161B">
        <w:rPr>
          <w:sz w:val="24"/>
          <w:szCs w:val="24"/>
        </w:rPr>
        <w:t>. proizlazi da je račun predloženog stečajnog dužnika blokiran u razdoblju duljem od 60 dana.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58449E">
        <w:rPr>
          <w:sz w:val="24"/>
          <w:szCs w:val="24"/>
        </w:rPr>
        <w:t>04</w:t>
      </w:r>
      <w:r w:rsidRPr="00EA161B">
        <w:rPr>
          <w:sz w:val="24"/>
          <w:szCs w:val="24"/>
        </w:rPr>
        <w:t>.</w:t>
      </w:r>
      <w:r w:rsidR="0058449E">
        <w:rPr>
          <w:sz w:val="24"/>
          <w:szCs w:val="24"/>
        </w:rPr>
        <w:t xml:space="preserve"> ožujka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. pozvao vjerovnike stečajnog dužnika u roku od 15 dana predujmiti iznos od 50.000,00 kn za pokriće troškova prethodnog i stečajnog postupka. Navedeno rješenje objavljeno je u "Narodnim novinama" broj </w:t>
      </w:r>
      <w:r w:rsidR="0058449E">
        <w:rPr>
          <w:sz w:val="24"/>
          <w:szCs w:val="24"/>
        </w:rPr>
        <w:t>31</w:t>
      </w:r>
      <w:r w:rsidR="00EA161B" w:rsidRPr="00EA161B">
        <w:rPr>
          <w:sz w:val="24"/>
          <w:szCs w:val="24"/>
        </w:rPr>
        <w:t>/1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 od </w:t>
      </w:r>
      <w:r w:rsidR="0058449E">
        <w:rPr>
          <w:sz w:val="24"/>
          <w:szCs w:val="24"/>
        </w:rPr>
        <w:t>18</w:t>
      </w:r>
      <w:r w:rsidRPr="00EA161B">
        <w:rPr>
          <w:sz w:val="24"/>
          <w:szCs w:val="24"/>
        </w:rPr>
        <w:t>.</w:t>
      </w:r>
      <w:r w:rsidR="0058449E">
        <w:rPr>
          <w:sz w:val="24"/>
          <w:szCs w:val="24"/>
        </w:rPr>
        <w:t xml:space="preserve"> ožujka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.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58449E" w:rsidP="00556D2E" w:rsidR="00663464">
      <w:pPr>
        <w:pStyle w:val="Tijeloteksta"/>
        <w:ind w:left="2832"/>
        <w:jc w:val="center"/>
      </w:pPr>
      <w:r>
        <w:t>U Zagrebu, 8</w:t>
      </w:r>
      <w:r w:rsidR="006D0780" w:rsidRPr="00EA161B">
        <w:t>.</w:t>
      </w:r>
      <w:r>
        <w:t xml:space="preserve"> prosinca</w:t>
      </w:r>
      <w:r w:rsidR="006D0780" w:rsidRPr="00EA161B">
        <w:t xml:space="preserve"> 201</w:t>
      </w:r>
      <w:r>
        <w:t>5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>
        <w:tab/>
      </w:r>
      <w:r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556D2E" w:rsidP="00E91121" w:rsidR="00556D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6D2E" w:rsidP="00E91121" w:rsidR="00556D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6D2E" w:rsidP="00E91121" w:rsidR="00556D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E91121" w:rsidR="00556D2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6D2E" w:rsidP="00E91121" w:rsidR="00556D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6D2E" w:rsidP="00597BE1" w:rsidR="00556D2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56D2E" w:rsidP="006D0780" w:rsidR="00556D2E">
      <w:pPr>
        <w:jc w:val="both"/>
        <w:rPr>
          <w:sz w:val="24"/>
          <w:szCs w:val="24"/>
        </w:rPr>
      </w:pPr>
    </w:p>
    <w:p w:rsidRDefault="00556D2E" w:rsidP="006D0780" w:rsidR="00556D2E">
      <w:pPr>
        <w:jc w:val="both"/>
        <w:rPr>
          <w:sz w:val="24"/>
          <w:szCs w:val="24"/>
        </w:rPr>
      </w:pPr>
    </w:p>
    <w:p w:rsidRDefault="00556D2E" w:rsidP="006D0780" w:rsidR="00556D2E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6D0780" w:rsidR="00556D2E">
      <w:pPr>
        <w:jc w:val="both"/>
        <w:rPr>
          <w:sz w:val="24"/>
          <w:szCs w:val="24"/>
        </w:rPr>
      </w:pPr>
    </w:p>
    <w:p w:rsidRDefault="00556D2E" w:rsidP="006D0780" w:rsidR="00556D2E" w:rsidRPr="0058449E">
      <w:pPr>
        <w:jc w:val="both"/>
        <w:rPr>
          <w:sz w:val="24"/>
          <w:szCs w:val="24"/>
        </w:rPr>
      </w:pPr>
    </w:p>
    <w:p w:rsidRDefault="00556D2E" w:rsidP="00556D2E" w:rsidR="00556D2E" w:rsidRPr="00556D2E">
      <w:pPr>
        <w:ind w:left="1440"/>
        <w:jc w:val="both"/>
        <w:rPr>
          <w:sz w:val="24"/>
          <w:szCs w:val="24"/>
        </w:rPr>
      </w:pPr>
    </w:p>
    <w:p w:rsidRDefault="00556D2E" w:rsidP="00556D2E" w:rsidR="00556D2E" w:rsidRP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D84076" w:rsidP="00556D2E" w:rsidR="00D84076" w:rsidRPr="00556D2E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</w:p>
    <w:p w:rsidRDefault="0058449E" w:rsidP="0058449E" w:rsidR="0058449E" w:rsidRPr="007C0FB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C0FBE">
        <w:rPr>
          <w:sz w:val="24"/>
          <w:szCs w:val="24"/>
        </w:rPr>
        <w:t>predlagatelju  FINA</w:t>
      </w:r>
    </w:p>
    <w:p w:rsidRDefault="0058449E" w:rsidP="0058449E" w:rsidR="0058449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dužniku </w:t>
      </w:r>
      <w:r w:rsidRPr="00640FC3">
        <w:rPr>
          <w:sz w:val="24"/>
          <w:szCs w:val="24"/>
        </w:rPr>
        <w:t>VIBE STUDIO d.o.o., Zagreb (Grad Zagreb), Dalmatinska 11,</w:t>
      </w:r>
    </w:p>
    <w:p w:rsidRDefault="0058449E" w:rsidP="006A32FF" w:rsidR="0058449E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3. OD Kovač i partneri, Zagreb, Šoštarićeva 10</w:t>
      </w:r>
    </w:p>
    <w:p w:rsidRDefault="006A32FF" w:rsidP="006A32FF" w:rsidR="006D0780" w:rsidRPr="00EA161B">
      <w:pPr>
        <w:ind w:left="1080"/>
        <w:jc w:val="both"/>
        <w:rPr>
          <w:b/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 xml:space="preserve">stečajni upravitelj </w:t>
      </w:r>
      <w:r w:rsidR="006D0780" w:rsidRPr="00EA161B">
        <w:rPr>
          <w:sz w:val="24"/>
          <w:szCs w:val="24"/>
        </w:rPr>
        <w:t>Goran Brozović iz Zagreba, Pavlenski put 5</w:t>
      </w:r>
    </w:p>
    <w:p w:rsidRDefault="006D0780" w:rsidP="006D0780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>Stečajni upisnik</w:t>
      </w:r>
    </w:p>
    <w:p w:rsidRDefault="00D84076" w:rsidP="00D84076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 </w:t>
      </w:r>
      <w:r w:rsidR="0058449E">
        <w:rPr>
          <w:sz w:val="24"/>
          <w:szCs w:val="24"/>
        </w:rPr>
        <w:t xml:space="preserve">E </w:t>
      </w:r>
      <w:r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1F7BC5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72.St-1685/2013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81CB7"/>
    <w:rsid w:val="000D0E18"/>
    <w:rsid w:val="0012073F"/>
    <w:rsid w:val="00135A2D"/>
    <w:rsid w:val="001C364D"/>
    <w:rsid w:val="001F7BC5"/>
    <w:rsid w:val="00234926"/>
    <w:rsid w:val="00276DD1"/>
    <w:rsid w:val="002F156E"/>
    <w:rsid w:val="002F6A91"/>
    <w:rsid w:val="00392C86"/>
    <w:rsid w:val="004728DE"/>
    <w:rsid w:val="00556D2E"/>
    <w:rsid w:val="0058449E"/>
    <w:rsid w:val="00611328"/>
    <w:rsid w:val="0062435C"/>
    <w:rsid w:val="00663464"/>
    <w:rsid w:val="006A32FF"/>
    <w:rsid w:val="006D0780"/>
    <w:rsid w:val="006F666B"/>
    <w:rsid w:val="007A3404"/>
    <w:rsid w:val="00840B0A"/>
    <w:rsid w:val="008D1D84"/>
    <w:rsid w:val="00BE3C60"/>
    <w:rsid w:val="00C63CAC"/>
    <w:rsid w:val="00C93568"/>
    <w:rsid w:val="00D04186"/>
    <w:rsid w:val="00D30A36"/>
    <w:rsid w:val="00D84076"/>
    <w:rsid w:val="00DE0C54"/>
    <w:rsid w:val="00EA161B"/>
    <w:rsid w:val="00EC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7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7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St-1685/2013</izvorni_sadrzaj>
    <derivirana_varijabla naziv="DomainObject.Predmet.OznakaBroj_1">St-1685/2013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VIBE STUDIO d.o.o. za usluge</izvorni_sadrzaj>
    <derivirana_varijabla naziv="DomainObject.Predmet.ProtustrankaFormated_1">  VIBE STUDIO d.o.o. za usluge</derivirana_varijabla>
  </DomainObject.Predmet.ProtustrankaFormated>
  <DomainObject.Predmet.ProtustrankaFormatedOIB>
    <izvorni_sadrzaj>  VIBE STUDIO d.o.o. za usluge, OIB 45743934853</izvorni_sadrzaj>
    <derivirana_varijabla naziv="DomainObject.Predmet.ProtustrankaFormatedOIB_1">  VIBE STUDIO d.o.o. za usluge, OIB 45743934853</derivirana_varijabla>
  </DomainObject.Predmet.ProtustrankaFormatedOIB>
  <DomainObject.Predmet.ProtustrankaFormatedWithAdress>
    <izvorni_sadrzaj> VIBE STUDIO d.o.o. za usluge, Dalmatinska 11, 10000 Zagreb</izvorni_sadrzaj>
    <derivirana_varijabla naziv="DomainObject.Predmet.ProtustrankaFormatedWithAdress_1"> VIBE STUDIO d.o.o. za usluge, Dalmatinska 11, 10000 Zagreb</derivirana_varijabla>
  </DomainObject.Predmet.ProtustrankaFormatedWithAdress>
  <DomainObject.Predmet.ProtustrankaFormatedWithAdressOIB>
    <izvorni_sadrzaj> VIBE STUDIO d.o.o. za usluge, OIB 45743934853, Dalmatinska 11, 10000 Zagreb</izvorni_sadrzaj>
    <derivirana_varijabla naziv="DomainObject.Predmet.ProtustrankaFormatedWithAdressOIB_1"> VIBE STUDIO d.o.o. za usluge, OIB 45743934853, Dalmatinska 11, 10000 Zagreb</derivirana_varijabla>
  </DomainObject.Predmet.ProtustrankaFormatedWithAdressOIB>
  <DomainObject.Predmet.ProtustrankaWithAdress>
    <izvorni_sadrzaj>VIBE STUDIO d.o.o. za usluge Dalmatinska 11, 10000 Zagreb</izvorni_sadrzaj>
    <derivirana_varijabla naziv="DomainObject.Predmet.ProtustrankaWithAdress_1">VIBE STUDIO d.o.o. za usluge Dalmatinska 11, 10000 Zagreb</derivirana_varijabla>
  </DomainObject.Predmet.ProtustrankaWithAdress>
  <DomainObject.Predmet.ProtustrankaWithAdressOIB>
    <izvorni_sadrzaj>VIBE STUDIO d.o.o. za usluge, OIB 45743934853, Dalmatinska 11, 10000 Zagreb</izvorni_sadrzaj>
    <derivirana_varijabla naziv="DomainObject.Predmet.ProtustrankaWithAdressOIB_1">VIBE STUDIO d.o.o. za usluge, OIB 45743934853, Dalmatinska 11, 10000 Zagreb</derivirana_varijabla>
  </DomainObject.Predmet.ProtustrankaWithAdressOIB>
  <DomainObject.Predmet.ProtustrankaNazivFormated>
    <izvorni_sadrzaj>VIBE STUDIO d.o.o. za usluge</izvorni_sadrzaj>
    <derivirana_varijabla naziv="DomainObject.Predmet.ProtustrankaNazivFormated_1">VIBE STUDIO d.o.o. za usluge</derivirana_varijabla>
  </DomainObject.Predmet.ProtustrankaNazivFormated>
  <DomainObject.Predmet.ProtustrankaNazivFormatedOIB>
    <izvorni_sadrzaj>VIBE STUDIO d.o.o. za usluge, OIB 45743934853</izvorni_sadrzaj>
    <derivirana_varijabla naziv="DomainObject.Predmet.ProtustrankaNazivFormatedOIB_1">VIBE STUDIO d.o.o. za usluge, OIB 45743934853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VIBE STUDIO d.o.o. za usluge</item>
    </izvorni_sadrzaj>
    <derivirana_varijabla naziv="DomainObject.Predmet.ProtuStrankaListFormated_1">
      <item>VIBE STUDIO d.o.o. za usluge</item>
    </derivirana_varijabla>
  </DomainObject.Predmet.ProtuStrankaListFormated>
  <DomainObject.Predmet.ProtuStrankaListFormatedOIB>
    <izvorni_sadrzaj>
      <item>VIBE STUDIO d.o.o. za usluge, OIB 45743934853</item>
    </izvorni_sadrzaj>
    <derivirana_varijabla naziv="DomainObject.Predmet.ProtuStrankaListFormatedOIB_1">
      <item>VIBE STUDIO d.o.o. za usluge, OIB 45743934853</item>
    </derivirana_varijabla>
  </DomainObject.Predmet.ProtuStrankaListFormatedOIB>
  <DomainObject.Predmet.ProtuStrankaListFormatedWithAdress>
    <izvorni_sadrzaj>
      <item>VIBE STUDIO d.o.o. za usluge, Dalmatinska 11, 10000 Zagreb</item>
    </izvorni_sadrzaj>
    <derivirana_varijabla naziv="DomainObject.Predmet.ProtuStrankaListFormatedWithAdress_1">
      <item>VIBE STUDIO d.o.o. za usluge, Dalmatinska 11, 10000 Zagreb</item>
    </derivirana_varijabla>
  </DomainObject.Predmet.ProtuStrankaListFormatedWithAdress>
  <DomainObject.Predmet.ProtuStrankaListFormatedWithAdressOIB>
    <izvorni_sadrzaj>
      <item>VIBE STUDIO d.o.o. za usluge, OIB 45743934853, Dalmatinska 11, 10000 Zagreb</item>
    </izvorni_sadrzaj>
    <derivirana_varijabla naziv="DomainObject.Predmet.ProtuStrankaListFormatedWithAdressOIB_1">
      <item>VIBE STUDIO d.o.o. za usluge, OIB 45743934853, Dalmatinska 11, 10000 Zagreb</item>
    </derivirana_varijabla>
  </DomainObject.Predmet.ProtuStrankaListFormatedWithAdressOIB>
  <DomainObject.Predmet.ProtuStrankaListNazivFormated>
    <izvorni_sadrzaj>
      <item>VIBE STUDIO d.o.o. za usluge</item>
    </izvorni_sadrzaj>
    <derivirana_varijabla naziv="DomainObject.Predmet.ProtuStrankaListNazivFormated_1">
      <item>VIBE STUDIO d.o.o. za usluge</item>
    </derivirana_varijabla>
  </DomainObject.Predmet.ProtuStrankaListNazivFormated>
  <DomainObject.Predmet.ProtuStrankaListNazivFormatedOIB>
    <izvorni_sadrzaj>
      <item>VIBE STUDIO d.o.o. za usluge, OIB 45743934853</item>
    </izvorni_sadrzaj>
    <derivirana_varijabla naziv="DomainObject.Predmet.ProtuStrankaListNazivFormatedOIB_1">
      <item>VIBE STUDIO d.o.o. za usluge, OIB 45743934853</item>
    </derivirana_varijabla>
  </DomainObject.Predmet.ProtuStrankaListNazivFormatedOIB>
  <DomainObject.Predmet.OstaliListFormated>
    <izvorni_sadrzaj>
      <item>Zdravko Soleski</item>
    </izvorni_sadrzaj>
    <derivirana_varijabla naziv="DomainObject.Predmet.OstaliListFormated_1">
      <item>Zdravko Soleski</item>
    </derivirana_varijabla>
  </DomainObject.Predmet.OstaliListFormated>
  <DomainObject.Predmet.OstaliListFormatedOIB>
    <izvorni_sadrzaj>
      <item>Zdravko Soleski</item>
    </izvorni_sadrzaj>
    <derivirana_varijabla naziv="DomainObject.Predmet.OstaliListFormatedOIB_1">
      <item>Zdravko Soleski</item>
    </derivirana_varijabla>
  </DomainObject.Predmet.OstaliListFormatedOIB>
  <DomainObject.Predmet.OstaliListFormatedWithAdress>
    <izvorni_sadrzaj>
      <item>Zdravko Soleski</item>
    </izvorni_sadrzaj>
    <derivirana_varijabla naziv="DomainObject.Predmet.OstaliListFormatedWithAdress_1">
      <item>Zdravko Soleski</item>
    </derivirana_varijabla>
  </DomainObject.Predmet.OstaliListFormatedWithAdress>
  <DomainObject.Predmet.OstaliListFormatedWithAdressOIB>
    <izvorni_sadrzaj>
      <item>Zdravko Soleski</item>
    </izvorni_sadrzaj>
    <derivirana_varijabla naziv="DomainObject.Predmet.OstaliListFormatedWithAdressOIB_1">
      <item>Zdravko Soleski</item>
    </derivirana_varijabla>
  </DomainObject.Predmet.OstaliListFormatedWithAdressOIB>
  <DomainObject.Predmet.OstaliListNazivFormated>
    <izvorni_sadrzaj>
      <item>Zdravko Soleski</item>
    </izvorni_sadrzaj>
    <derivirana_varijabla naziv="DomainObject.Predmet.OstaliListNazivFormated_1">
      <item>Zdravko Soleski</item>
    </derivirana_varijabla>
  </DomainObject.Predmet.OstaliListNazivFormated>
  <DomainObject.Predmet.OstaliListNazivFormatedOIB>
    <izvorni_sadrzaj>
      <item>Zdravko Soleski</item>
    </izvorni_sadrzaj>
    <derivirana_varijabla naziv="DomainObject.Predmet.OstaliListNazivFormatedOIB_1">
      <item>Zdravko Soleski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VIBE STUDIO d.o.o. za usluge</izvorni_sadrzaj>
    <derivirana_varijabla naziv="DomainObject.Predmet.ProtustrankaIDrugi_1">VIBE STUDIO d.o.o. za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VIBE STUDIO d.o.o. za usluge, OIB 45743934853, Dalmatinska 11, 10000 Zagreb</izvorni_sadrzaj>
    <derivirana_varijabla naziv="DomainObject.Predmet.ProtustrankaIDrugiAdressOIB_1">VIBE STUDIO d.o.o. za usluge, OIB 45743934853, Dalmatinska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VIBE STUDIO d.o.o. za usluge</item>
      <item>FINA ZAGREB</item>
      <item>Zdravko Soleski</item>
    </izvorni_sadrzaj>
    <derivirana_varijabla naziv="DomainObject.Predmet.SudioniciListNaziv_1">
      <item>VIBE STUDIO d.o.o. za usluge</item>
      <item>FINA ZAGREB</item>
      <item>Zdravko Soleski</item>
    </derivirana_varijabla>
  </DomainObject.Predmet.SudioniciListNaziv>
  <DomainObject.Predmet.SudioniciListAdressOIB>
    <izvorni_sadrzaj>
      <item>VIBE STUDIO d.o.o. za usluge, OIB 45743934853, Dalmatinska 11,10000 Zagreb</item>
      <item>FINA ZAGREB, OIB 85821130368, ULICA GRADA VUKOVARA 70,10000 Zagreb</item>
      <item>Zdravko Soleski</item>
    </izvorni_sadrzaj>
    <derivirana_varijabla naziv="DomainObject.Predmet.SudioniciListAdressOIB_1">
      <item>VIBE STUDIO d.o.o. za usluge, OIB 45743934853, Dalmatinska 11,10000 Zagreb</item>
      <item>FINA ZAGREB, OIB 85821130368, ULICA GRADA VUKOVARA 70,10000 Zagreb</item>
      <item>Zdravko Soleski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45743934853</item>
      <item>, OIB 85821130368</item>
      <item>, OIB null</item>
    </izvorni_sadrzaj>
    <derivirana_varijabla naziv="DomainObject.Predmet.SudioniciListNazivOIB_1">
      <item>, OIB 45743934853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1033</properties:Words>
  <properties:Characters>5763</properties:Characters>
  <properties:Lines>170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2015-12-08T07:27:00Z</dcterms:created>
  <dc:creator>nribaric</dc:creator>
  <cp:lastModifiedBy>Jadranka Zelić</cp:lastModifiedBy>
  <cp:lastPrinted>2015-12-08T07:27:00Z</cp:lastPrinted>
  <dcterms:modified xmlns:xsi="http://www.w3.org/2001/XMLSchema-instance" xsi:type="dcterms:W3CDTF">2015-12-08T07:28:00Z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