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e4e8a" w14:paraId="1ee4e8a" w:rsidRDefault="00820A1A" w:rsidP="00820A1A" w:rsidR="00820A1A" w:rsidRPr="00847790">
      <w:pPr>
        <w:jc w:val="right"/>
        <w15:collapsed w:val="false"/>
        <w:rPr>
          <w:rStyle w:val="Naglaeno"/>
          <w:b w:val="false"/>
          <w:bCs w:val="false"/>
        </w:rPr>
      </w:pPr>
      <w:r w:rsidRPr="00847790">
        <w:t>6 St-</w:t>
      </w:r>
      <w:r w:rsidR="00852EC1">
        <w:t>2851/16-19</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w:t>
      </w:r>
      <w:r w:rsidR="00852EC1">
        <w:t xml:space="preserve">u stečajnom postupku predlagatelja RH, Ministarstvo financija, Porezna uprava Područni ured Slavonija i Baranja, Porezno mjesto Vukovar, OIB </w:t>
      </w:r>
      <w:r w:rsidR="00852EC1">
        <w:rPr>
          <w:rStyle w:val="st1"/>
        </w:rPr>
        <w:t>18683136487,</w:t>
      </w:r>
      <w:r w:rsidR="00852EC1">
        <w:rPr>
          <w:rStyle w:val="st1"/>
          <w:rFonts w:cs="Arial" w:hAnsi="Arial" w:ascii="Arial"/>
        </w:rPr>
        <w:t xml:space="preserve"> </w:t>
      </w:r>
      <w:r w:rsidR="00852EC1">
        <w:t>koju zastupa Županijsko državno odvjetništvo u Vukovaru, za otvaranje stečajnog postupka nad dužnikom</w:t>
      </w:r>
      <w:r>
        <w:t xml:space="preserve">: </w:t>
      </w:r>
      <w:r w:rsidR="00852EC1">
        <w:rPr>
          <w:b/>
        </w:rPr>
        <w:t>CAFFE BAR PRIŠINCI j.d.o.o., Mirkovci, Vukovarska 261, MBS: 030128633</w:t>
      </w:r>
      <w:r w:rsidR="00852EC1">
        <w:t xml:space="preserve">, </w:t>
      </w:r>
      <w:r w:rsidR="00852EC1">
        <w:rPr>
          <w:b/>
        </w:rPr>
        <w:t>OIB: 11482896850</w:t>
      </w:r>
      <w:r>
        <w:t xml:space="preserve">, dana </w:t>
      </w:r>
      <w:r w:rsidR="00852EC1">
        <w:t>29. kolovoza</w:t>
      </w:r>
      <w:r w:rsidR="00637256">
        <w:t xml:space="preserve"> 2017.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0E6B63" w:rsidR="00820A1A">
      <w:pPr>
        <w:numPr>
          <w:ilvl w:val="0"/>
          <w:numId w:val="17"/>
        </w:numPr>
        <w:jc w:val="both"/>
      </w:pPr>
      <w:r>
        <w:t xml:space="preserve">Otvara se stečajni postupak nad dužnikom </w:t>
      </w:r>
      <w:r w:rsidR="00852EC1">
        <w:rPr>
          <w:b/>
        </w:rPr>
        <w:t>CAFFE BAR PRIŠINCI j.d.o.o., Mirkovci, Vukovarska 261, MBS: 030128633</w:t>
      </w:r>
      <w:r w:rsidR="00852EC1">
        <w:t xml:space="preserve">, </w:t>
      </w:r>
      <w:r w:rsidR="00852EC1">
        <w:rPr>
          <w:b/>
        </w:rPr>
        <w:t>OIB: 11482896850</w:t>
      </w:r>
      <w:r>
        <w:t>.</w:t>
      </w:r>
    </w:p>
    <w:p w:rsidRDefault="000E6B63" w:rsidP="000E6B63" w:rsidR="000E6B63">
      <w:pPr>
        <w:ind w:left="1080"/>
        <w:jc w:val="both"/>
      </w:pPr>
    </w:p>
    <w:p w:rsidRDefault="00820A1A" w:rsidP="000E6B63" w:rsidR="000E6B63" w:rsidRPr="00017270">
      <w:pPr>
        <w:numPr>
          <w:ilvl w:val="0"/>
          <w:numId w:val="17"/>
        </w:numPr>
        <w:jc w:val="both"/>
        <w:rPr>
          <w:b/>
        </w:rPr>
      </w:pPr>
      <w:r>
        <w:t>Za stečajnog upravitelja određuje se</w:t>
      </w:r>
      <w:r w:rsidR="00852EC1">
        <w:t xml:space="preserve"> </w:t>
      </w:r>
      <w:r w:rsidR="00852EC1" w:rsidRPr="00852EC1">
        <w:rPr>
          <w:b/>
        </w:rPr>
        <w:t>Tihomir Zec iz Osijeka, kardinala A. Stepinca 4, OIB 80723087237</w:t>
      </w:r>
      <w:r w:rsidR="00017270" w:rsidRPr="00017270">
        <w:rPr>
          <w:b/>
        </w:rPr>
        <w:t>.</w:t>
      </w:r>
    </w:p>
    <w:p w:rsidRDefault="00331671" w:rsidP="00331671" w:rsidR="00820A1A" w:rsidRPr="00017270">
      <w:pPr>
        <w:tabs>
          <w:tab w:pos="4965" w:val="left"/>
        </w:tabs>
        <w:jc w:val="both"/>
        <w:rPr>
          <w:b/>
        </w:rPr>
      </w:pPr>
      <w:r w:rsidRPr="00017270">
        <w:rPr>
          <w:b/>
        </w:rPr>
        <w:tab/>
      </w:r>
    </w:p>
    <w:p w:rsidRDefault="00820A1A" w:rsidP="000E6B63" w:rsidR="00820A1A" w:rsidRPr="00820A1A">
      <w:pPr>
        <w:numPr>
          <w:ilvl w:val="0"/>
          <w:numId w:val="17"/>
        </w:numPr>
        <w:jc w:val="both"/>
        <w:rPr>
          <w:b/>
        </w:rPr>
      </w:pPr>
      <w:r>
        <w:t xml:space="preserve">Zaključuje se stečajni postupak nad dužnikom </w:t>
      </w:r>
      <w:r w:rsidR="00852EC1">
        <w:rPr>
          <w:b/>
        </w:rPr>
        <w:t>CAFFE BAR PRIŠINCI j.d.o.o., Mirkovci, Vukovarska 261, MBS: 030128633</w:t>
      </w:r>
      <w:r w:rsidR="00852EC1">
        <w:t xml:space="preserve">, </w:t>
      </w:r>
      <w:r w:rsidR="00852EC1">
        <w:rPr>
          <w:b/>
        </w:rPr>
        <w:t>OIB: 11482896850</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820A1A" w:rsidP="000E6B63" w:rsidR="00820A1A">
      <w:pPr>
        <w:numPr>
          <w:ilvl w:val="0"/>
          <w:numId w:val="17"/>
        </w:numPr>
        <w:jc w:val="both"/>
      </w:pPr>
      <w:r>
        <w:t xml:space="preserve">Obvezuje se </w:t>
      </w:r>
      <w:proofErr w:type="spellStart"/>
      <w:r>
        <w:t>z.z</w:t>
      </w:r>
      <w:proofErr w:type="spellEnd"/>
      <w:r>
        <w:t xml:space="preserve">. dužnika </w:t>
      </w:r>
      <w:r w:rsidR="00852EC1">
        <w:rPr>
          <w:b/>
        </w:rPr>
        <w:t xml:space="preserve">Mirela Škegro, OIB: 87093347677, Mirkovci, Vukovarska 261 </w:t>
      </w:r>
      <w:r>
        <w:t xml:space="preserve">da u spis dostavi zapisnik iz kojeg je razvidno da je izvršeno arhiviranje poslovne dokumentacije, u roku od 15 dana od </w:t>
      </w:r>
      <w:r w:rsidR="008103DC">
        <w:t xml:space="preserve">dana primitka </w:t>
      </w:r>
      <w:r>
        <w:t>ovog rješenja (Zakon o arhivskom gradivu i arhivama NN 105/97) te da isti, potpisan dostavi u spis, pod zakonskim posljedicama.</w:t>
      </w:r>
    </w:p>
    <w:p w:rsidRDefault="00637256" w:rsidP="00637256" w:rsidR="00637256"/>
    <w:p w:rsidRDefault="00637256" w:rsidP="00637256" w:rsidR="00637256">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852EC1">
        <w:rPr>
          <w:b/>
        </w:rPr>
        <w:t>2851</w:t>
      </w:r>
      <w:r w:rsidR="00AF23A8">
        <w:rPr>
          <w:b/>
        </w:rPr>
        <w:t>-16</w:t>
      </w:r>
      <w:r>
        <w:t xml:space="preserve"> i obustavi daljnju pljenidbu do iznosa iz st. 1 čl. 112 Stečajnog zakona (NN 105/15) ako iznos predujma nije zaplijenjen u cijelosti.</w:t>
      </w:r>
    </w:p>
    <w:p w:rsidRDefault="00637256" w:rsidP="00637256" w:rsidR="00637256">
      <w:pPr>
        <w:ind w:left="1080"/>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820A1A" w:rsidP="00820A1A" w:rsidR="00820A1A">
      <w:pPr>
        <w:ind w:firstLine="720"/>
        <w:jc w:val="both"/>
      </w:pPr>
      <w:r>
        <w:t xml:space="preserve">FINA RC Osijek dana </w:t>
      </w:r>
      <w:r w:rsidR="00852EC1">
        <w:t>3. ožujka</w:t>
      </w:r>
      <w:r w:rsidR="005A3735">
        <w:t xml:space="preserve"> 2016. g.</w:t>
      </w:r>
      <w:r>
        <w:t xml:space="preserve"> podnijela je prijedlog za </w:t>
      </w:r>
      <w:r w:rsidR="009F48F6">
        <w:t>provedbu skraćenog</w:t>
      </w:r>
      <w:r>
        <w:t xml:space="preserve"> stečajnog postupka nad dužnikom </w:t>
      </w:r>
      <w:r w:rsidR="00852EC1">
        <w:rPr>
          <w:b/>
        </w:rPr>
        <w:t>CAFFE BAR PRIŠINCI j.d.o.o., Mirkovci, Vukovarska 261, MBS: 030128633</w:t>
      </w:r>
      <w:r w:rsidR="00852EC1">
        <w:t xml:space="preserve">, </w:t>
      </w:r>
      <w:r w:rsidR="00852EC1">
        <w:rPr>
          <w:b/>
        </w:rPr>
        <w:t xml:space="preserve">OIB: 11482896850 </w:t>
      </w:r>
      <w:r w:rsidRPr="005A3735">
        <w:t xml:space="preserve">navodeći da dužnik na dan </w:t>
      </w:r>
      <w:r w:rsidR="00852EC1">
        <w:t>1.3.2016. g.</w:t>
      </w:r>
      <w:r>
        <w:t xml:space="preserve"> u Očevidniku redoslijeda osnova za plaćanje ima evidentirane neizvršene osnove za plaćanje u ukupnom iznosu od </w:t>
      </w:r>
      <w:r w:rsidR="00852EC1">
        <w:t>73.006,45</w:t>
      </w:r>
      <w:r>
        <w:t xml:space="preserve"> kn u </w:t>
      </w:r>
      <w:r w:rsidR="008103DC">
        <w:t xml:space="preserve">razdoblju duljem od </w:t>
      </w:r>
      <w:r w:rsidR="00637256">
        <w:t>120</w:t>
      </w:r>
      <w:r w:rsidR="008103DC">
        <w:t xml:space="preserve"> dana </w:t>
      </w:r>
      <w:r>
        <w:t xml:space="preserve">koji iznos je uračunata kamata i naknada FINE za provedbe ovrhe na novčanim sredstvima te dužnik </w:t>
      </w:r>
      <w:r w:rsidR="009F48F6">
        <w:t>nema</w:t>
      </w:r>
      <w:r>
        <w:t xml:space="preserve"> zaposlenika</w:t>
      </w:r>
      <w:r w:rsidR="0008188C">
        <w:t>.</w:t>
      </w:r>
    </w:p>
    <w:p w:rsidRDefault="009F48F6" w:rsidP="00820A1A" w:rsidR="009F48F6">
      <w:pPr>
        <w:ind w:firstLine="720"/>
        <w:jc w:val="both"/>
      </w:pPr>
    </w:p>
    <w:p w:rsidRDefault="009F48F6" w:rsidP="00820A1A" w:rsidR="009F48F6">
      <w:pPr>
        <w:ind w:firstLine="720"/>
        <w:jc w:val="both"/>
      </w:pPr>
      <w:r>
        <w:t>Pravomoćnim Rješenjem TS Osijek St-479/16 od 25. travnja 2016. g. obustavljen je skraćeni stečajni postupak nad dužnikom te je određeno da će se postupak nastaviti prema općim odredbama SZ budući je prijedlogom od 23.3.2016. g. Porezna uprava zastupana po ŽDO Vukovar predložila otvaranje stečajnog postupka nad dužnikom.</w:t>
      </w:r>
    </w:p>
    <w:p w:rsidRDefault="00AF23A8" w:rsidP="00820A1A" w:rsidR="00AF23A8">
      <w:pPr>
        <w:jc w:val="both"/>
      </w:pPr>
    </w:p>
    <w:p w:rsidRDefault="00AF23A8" w:rsidP="00AF23A8" w:rsidR="00AF23A8">
      <w:pPr>
        <w:ind w:firstLine="720"/>
        <w:jc w:val="both"/>
      </w:pPr>
      <w:r>
        <w:t>Rješenjem Trgovačkog suda u Osijeku broj St-</w:t>
      </w:r>
      <w:r w:rsidR="00852EC1">
        <w:t>2851</w:t>
      </w:r>
      <w:r>
        <w:t xml:space="preserve">/16 od </w:t>
      </w:r>
      <w:r w:rsidR="00852EC1">
        <w:t>16. ožujka</w:t>
      </w:r>
      <w:r>
        <w:t xml:space="preserve"> 2017. g. pokrenut je prethodni postupak radi utvrđivanja uvjeta za otvaranje stečajnog postupka nad dužnikom a za privremenog stečajnog upravitelja automatskim odabirom, imenovan je </w:t>
      </w:r>
      <w:r w:rsidR="00852EC1">
        <w:t>Tihomir</w:t>
      </w:r>
      <w:r>
        <w:t xml:space="preserve"> Zec iz Osijeka da utvrdi financijsko-gospodarsko stanje dužnika te mogućnost provođenja stečajnog postupka nad dužnikom.</w:t>
      </w:r>
    </w:p>
    <w:p w:rsidRDefault="00AF23A8" w:rsidP="00AF23A8" w:rsidR="00AF23A8">
      <w:pPr>
        <w:jc w:val="both"/>
      </w:pPr>
      <w:r>
        <w:tab/>
      </w:r>
    </w:p>
    <w:p w:rsidRDefault="00AF23A8" w:rsidP="00AF23A8" w:rsidR="00AF23A8">
      <w:pPr>
        <w:jc w:val="both"/>
      </w:pPr>
      <w:r>
        <w:tab/>
        <w:t>Uvidom u  izvješće privremenog stečajnog upravitelja sud je utvrdio slijedeće:</w:t>
      </w:r>
    </w:p>
    <w:p w:rsidRDefault="00AF23A8" w:rsidP="00852EC1" w:rsidR="00852EC1">
      <w:pPr>
        <w:jc w:val="both"/>
      </w:pPr>
      <w:r>
        <w:t xml:space="preserve">     </w:t>
      </w:r>
    </w:p>
    <w:p w:rsidRDefault="00852EC1" w:rsidP="00852EC1" w:rsidR="00852EC1">
      <w:pPr>
        <w:jc w:val="both"/>
      </w:pPr>
      <w:r>
        <w:t>Uvidom u sudski registar Trgovačkog suda u Osijeku utvrđeno je kako je dužnik ustrojen kao jednostavno društvo s ograničenom odgovornošću. Temeljni kapital navedenog društva iznosi 10,00 kuna. Sjedište društva je u</w:t>
      </w:r>
      <w:r>
        <w:rPr>
          <w:bCs/>
        </w:rPr>
        <w:t xml:space="preserve"> </w:t>
      </w:r>
      <w:r>
        <w:t>Mirkovci, Vukovarska 261, Mirkovci. Osnivač društva je Igor Škegro, OIB: 19157614219, Mirkovci, V. S. Karadžića 261,  a zakonski zastupnik društva je Mirela Škegro, OIB: 87093347677, Mirkovci, Vukovarska 261.</w:t>
      </w:r>
    </w:p>
    <w:p w:rsidRDefault="00852EC1" w:rsidP="00852EC1" w:rsidR="00852EC1">
      <w:pPr>
        <w:jc w:val="both"/>
      </w:pPr>
    </w:p>
    <w:p w:rsidRDefault="00852EC1" w:rsidP="00852EC1" w:rsidR="00852EC1">
      <w:pPr>
        <w:jc w:val="both"/>
      </w:pPr>
      <w:r>
        <w:t>Uvidom u Registar godišnjih financijskih izvještaja na web stranicama FINE utvrđeno je kako dužnik nije postupio sukladno zakonskoj obvezi te nije predao godišnje financijsko izvješća za 2015. godinu. Posljednje financijsko izvješće predano je za 2014. godinu.</w:t>
      </w:r>
    </w:p>
    <w:p w:rsidRDefault="00852EC1" w:rsidP="00852EC1" w:rsidR="00852EC1">
      <w:pPr>
        <w:jc w:val="both"/>
      </w:pPr>
    </w:p>
    <w:p w:rsidRDefault="00852EC1" w:rsidP="00852EC1" w:rsidR="00852EC1">
      <w:pPr>
        <w:jc w:val="both"/>
      </w:pPr>
      <w:r>
        <w:t xml:space="preserve">Temeljem uvida u evidenciju HZMO utvrđeno je kako dužnik nema zaposlenika. </w:t>
      </w:r>
    </w:p>
    <w:p w:rsidRDefault="00852EC1" w:rsidP="00852EC1" w:rsidR="00852EC1">
      <w:pPr>
        <w:jc w:val="both"/>
      </w:pPr>
      <w:r>
        <w:t xml:space="preserve"> </w:t>
      </w:r>
    </w:p>
    <w:p w:rsidRDefault="00852EC1" w:rsidP="00852EC1" w:rsidR="00852EC1">
      <w:pPr>
        <w:jc w:val="both"/>
      </w:pPr>
      <w:r>
        <w:t xml:space="preserve">Pisani dopis radi dostave podataka, osim na adresu sjedišta dužnika, </w:t>
      </w:r>
      <w:r w:rsidR="009F48F6">
        <w:t>upućen je</w:t>
      </w:r>
      <w:r>
        <w:t xml:space="preserve"> i na adresu prebivališta zakonskog zastupnika dužnika te </w:t>
      </w:r>
      <w:r w:rsidR="009F48F6">
        <w:t>je</w:t>
      </w:r>
      <w:r>
        <w:t xml:space="preserve"> sa zakonskim zastupnikom bezuspješno </w:t>
      </w:r>
      <w:proofErr w:type="spellStart"/>
      <w:r>
        <w:t>pokuša</w:t>
      </w:r>
      <w:r w:rsidR="009F48F6">
        <w:t>n</w:t>
      </w:r>
      <w:r>
        <w:t>o</w:t>
      </w:r>
      <w:proofErr w:type="spellEnd"/>
      <w:r>
        <w:t xml:space="preserve"> </w:t>
      </w:r>
      <w:r w:rsidR="009F48F6">
        <w:t xml:space="preserve">stupiti </w:t>
      </w:r>
      <w:r>
        <w:t xml:space="preserve">u kontakt </w:t>
      </w:r>
      <w:r w:rsidR="009F48F6">
        <w:t xml:space="preserve">a tako i bezuspješno </w:t>
      </w:r>
      <w:r>
        <w:t xml:space="preserve">telefonskim putem. Pismeno odaslano zakonskoj zastupnici </w:t>
      </w:r>
      <w:proofErr w:type="spellStart"/>
      <w:r>
        <w:t>gđi</w:t>
      </w:r>
      <w:proofErr w:type="spellEnd"/>
      <w:r>
        <w:t xml:space="preserve">. Mirela Škegro, na adresu njezina prebivališta, vraćeno je s naznakom „Obaviješten, nije podigao pošiljku“. Osim preporučene pošiljke, pismeno je odaslano i putem obične pošte. </w:t>
      </w:r>
    </w:p>
    <w:p w:rsidRDefault="00852EC1" w:rsidP="00852EC1" w:rsidR="00852EC1">
      <w:pPr>
        <w:jc w:val="both"/>
      </w:pPr>
    </w:p>
    <w:p w:rsidRDefault="00852EC1" w:rsidP="00852EC1" w:rsidR="00852EC1">
      <w:pPr>
        <w:jc w:val="both"/>
      </w:pPr>
    </w:p>
    <w:p w:rsidRDefault="00852EC1" w:rsidP="00852EC1" w:rsidR="00852EC1">
      <w:pPr>
        <w:jc w:val="both"/>
      </w:pPr>
      <w:r>
        <w:lastRenderedPageBreak/>
        <w:t xml:space="preserve">S obzirom </w:t>
      </w:r>
      <w:r w:rsidR="009F48F6">
        <w:t>da se nije uspjelo</w:t>
      </w:r>
      <w:r>
        <w:t xml:space="preserve"> stupiti u kontakt sa zakonskim zastupnikom dužnika, a da u registru godišnjih financijskih izvještaja ( RGFI) nema podataka o predanim godišnjim financijskim izvještajima ovog dužnika, financijsk</w:t>
      </w:r>
      <w:r w:rsidR="009F48F6">
        <w:t>i</w:t>
      </w:r>
      <w:r>
        <w:t xml:space="preserve"> poda</w:t>
      </w:r>
      <w:r w:rsidR="009F48F6">
        <w:t>ci</w:t>
      </w:r>
      <w:r>
        <w:t xml:space="preserve"> glede imovine dužnika </w:t>
      </w:r>
      <w:r w:rsidR="009F48F6">
        <w:t>utvrđeni su</w:t>
      </w:r>
      <w:r>
        <w:t xml:space="preserve"> temeljem uvida u program Poslovna Hrvatska.</w:t>
      </w:r>
    </w:p>
    <w:p w:rsidRDefault="00852EC1" w:rsidP="00852EC1" w:rsidR="00852EC1">
      <w:pPr>
        <w:jc w:val="both"/>
      </w:pPr>
    </w:p>
    <w:p w:rsidRDefault="00852EC1" w:rsidP="00852EC1" w:rsidR="00852EC1">
      <w:pPr>
        <w:jc w:val="both"/>
      </w:pPr>
      <w:r>
        <w:t xml:space="preserve">Dužnik ima otvoren jedan poslovni račun br. HR2824840081106397074 kod RAIFFEISENBANK AUSTRIA d.d. koji se nalazi u neprekidnoj blokadi od </w:t>
      </w:r>
      <w:r>
        <w:tab/>
        <w:t>03.11.2015. godine do dana sastavljanja ovog izvješća od 532 dana.</w:t>
      </w:r>
    </w:p>
    <w:p w:rsidRDefault="00852EC1" w:rsidP="00852EC1" w:rsidR="00852EC1">
      <w:pPr>
        <w:jc w:val="both"/>
      </w:pPr>
    </w:p>
    <w:p w:rsidRDefault="00852EC1" w:rsidP="00852EC1" w:rsidR="00852EC1">
      <w:pPr>
        <w:jc w:val="both"/>
      </w:pPr>
      <w:r>
        <w:t>Prema podacima zemljišnoknjižnog odjela Općinskog suda u Vukovaru, dužnik nije vlasnik niti suvlasnik nekretnina niti je dužnik unazad četiri godine od podnošenja prijedloga radi otvaranja stečaja otuđio nekretnine.</w:t>
      </w:r>
    </w:p>
    <w:p w:rsidRDefault="00852EC1" w:rsidP="00852EC1" w:rsidR="00852EC1">
      <w:pPr>
        <w:jc w:val="both"/>
      </w:pPr>
    </w:p>
    <w:p w:rsidRDefault="00852EC1" w:rsidP="00852EC1" w:rsidR="00852EC1">
      <w:pPr>
        <w:jc w:val="both"/>
      </w:pPr>
      <w:r>
        <w:t>Prema podatcima MUP RH, PU VUKOVARSKO - SRIJEMSKA dužnik nije evidentiran kao vlasnik motornih vozila niti je unazad četiri godine otuđio motorno vozilo.</w:t>
      </w:r>
    </w:p>
    <w:p w:rsidRDefault="00852EC1" w:rsidP="00852EC1" w:rsidR="00852EC1">
      <w:pPr>
        <w:jc w:val="both"/>
      </w:pPr>
    </w:p>
    <w:p w:rsidRDefault="00852EC1" w:rsidP="00852EC1" w:rsidR="00852EC1">
      <w:pPr>
        <w:jc w:val="both"/>
      </w:pPr>
      <w:r>
        <w:t>Iz podataka dostupnih iz Registra godišnjih financijskih izvještaja (RGFI) proizlazi kako dužnik na stavci kratkotrajne imovine za 2014. godinu ima iskazana potraživanja u iznosu od 464.300,00 kn. Druga imovina nije iskazana. Valja napomenuti kako godišnja financijska izvješća za posljednje dvije godine nisu predana te da nije bilo moguće prikupiti svježije financijske podatke od zakonskog zastupnika dužnika. Većina ovih potraživanja odnosi se na financijsku imovinu u iznosu 437.000,00 kn. S obzirom na to da se pod stavku financijske imovine može podvesti mnoštvo različitih knjigovodstvenih događaja, sukladno računovodstvenim standardima, u nedostatku dodatnih informacija nije moguće utvrditi naplativost predmetnog potraživanja iz 2014.  godine (</w:t>
      </w:r>
      <w:proofErr w:type="spellStart"/>
      <w:r>
        <w:t>zastarni</w:t>
      </w:r>
      <w:proofErr w:type="spellEnd"/>
      <w:r>
        <w:t xml:space="preserve"> rokovi).</w:t>
      </w:r>
    </w:p>
    <w:p w:rsidRDefault="00852EC1" w:rsidP="00852EC1" w:rsidR="00852EC1">
      <w:pPr>
        <w:jc w:val="both"/>
      </w:pPr>
    </w:p>
    <w:p w:rsidRDefault="00852EC1" w:rsidP="004E1273" w:rsidR="00852EC1">
      <w:pPr>
        <w:jc w:val="both"/>
        <w:rPr>
          <w:b/>
          <w:u w:val="single"/>
        </w:rPr>
      </w:pPr>
      <w:r>
        <w:t>S obzirom kako</w:t>
      </w:r>
      <w:r w:rsidR="009F48F6">
        <w:t xml:space="preserve"> se nije uspjelo</w:t>
      </w:r>
      <w:r>
        <w:t xml:space="preserve"> stupiti u kontakt sa zakonskim zastupnikom radi pojašnjenja navedene stavke i dostave dodatne dokumentacije, </w:t>
      </w:r>
      <w:r w:rsidR="009F48F6">
        <w:t xml:space="preserve">zatraženo je </w:t>
      </w:r>
      <w:r>
        <w:t xml:space="preserve"> od MUP RH, PU Vukovarsko-srijemskE, </w:t>
      </w:r>
      <w:r>
        <w:rPr>
          <w:color w:val="000000"/>
        </w:rPr>
        <w:t xml:space="preserve">operativnu provjeru na terenu, međutim do dana sastavljanja ovog izvješća </w:t>
      </w:r>
      <w:r w:rsidR="004E1273">
        <w:rPr>
          <w:color w:val="000000"/>
        </w:rPr>
        <w:t>nije zaprimljen</w:t>
      </w:r>
      <w:r>
        <w:rPr>
          <w:color w:val="000000"/>
        </w:rPr>
        <w:t xml:space="preserve"> odgovor. </w:t>
      </w:r>
    </w:p>
    <w:p w:rsidRDefault="00852EC1" w:rsidP="00852EC1" w:rsidR="00852EC1">
      <w:pPr>
        <w:jc w:val="both"/>
      </w:pPr>
    </w:p>
    <w:p w:rsidRDefault="00852EC1" w:rsidP="00852EC1" w:rsidR="00852EC1">
      <w:pPr>
        <w:jc w:val="both"/>
      </w:pPr>
      <w:r>
        <w:t>Dužnik u Očevidniku redoslijeda osnova za plaćanje ima evidentirane neizvršene osnove za plaćanje u neprekinutom razdoblju od 03.11.2015. do dana sastavljanja ovog izvješća od 524 dana, tako da je na strani dužnika nedvojbeno ispunjeni stečajni razlog nesposobnosti za plaćanje u smislu odredbe čl. 6. Stečajnog zakona.</w:t>
      </w:r>
    </w:p>
    <w:p w:rsidRDefault="00852EC1" w:rsidP="00852EC1" w:rsidR="00852EC1">
      <w:pPr>
        <w:jc w:val="both"/>
      </w:pPr>
    </w:p>
    <w:p w:rsidRDefault="00852EC1" w:rsidP="00852EC1" w:rsidR="00852EC1">
      <w:pPr>
        <w:jc w:val="both"/>
        <w:rPr>
          <w:b/>
          <w:u w:val="single"/>
        </w:rPr>
      </w:pPr>
      <w:r>
        <w:rPr>
          <w:b/>
          <w:u w:val="single"/>
        </w:rPr>
        <w:t>Predvidivi troškovi stečajnog postupka</w:t>
      </w:r>
    </w:p>
    <w:p w:rsidRDefault="00852EC1" w:rsidP="00852EC1" w:rsidR="00852EC1">
      <w:pPr>
        <w:jc w:val="both"/>
        <w:rPr>
          <w:b/>
          <w:u w:val="single"/>
        </w:rPr>
      </w:pPr>
    </w:p>
    <w:p w:rsidRDefault="00852EC1" w:rsidP="00852EC1" w:rsidR="00852EC1">
      <w:pPr>
        <w:jc w:val="both"/>
        <w:rPr>
          <w:b/>
        </w:rPr>
      </w:pPr>
    </w:p>
    <w:tbl>
      <w:tblPr>
        <w:tblW w:type="pct" w:w="3918"/>
        <w:tblCellMar>
          <w:left w:type="dxa" w:w="0"/>
          <w:right w:type="dxa" w:w="0"/>
        </w:tblCellMar>
        <w:tblLook w:val="04A0" w:noVBand="1" w:noHBand="0" w:lastColumn="0" w:firstColumn="1" w:lastRow="0" w:firstRow="1"/>
      </w:tblPr>
      <w:tblGrid>
        <w:gridCol w:w="5558"/>
        <w:gridCol w:w="1382"/>
      </w:tblGrid>
      <w:tr w:rsidTr="00852EC1" w:rsidR="00852EC1">
        <w:trPr>
          <w:trHeight w:val="272"/>
        </w:trPr>
        <w:tc>
          <w:tcPr>
            <w:tcW w:type="pct" w:w="4004"/>
            <w:tcBorders>
              <w:top w:space="0" w:sz="8" w:color="auto" w:val="single"/>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852EC1" w:rsidR="00852EC1">
            <w:pPr>
              <w:suppressAutoHyphens/>
              <w:spacing w:lineRule="auto" w:line="276" w:after="200"/>
              <w:jc w:val="center"/>
              <w:rPr>
                <w:rFonts w:eastAsia="Calibri"/>
                <w:b/>
                <w:bCs/>
              </w:rPr>
            </w:pPr>
            <w:r>
              <w:rPr>
                <w:b/>
                <w:bCs/>
              </w:rPr>
              <w:t>Opis</w:t>
            </w:r>
          </w:p>
        </w:tc>
        <w:tc>
          <w:tcPr>
            <w:tcW w:type="pct" w:w="996"/>
            <w:tcBorders>
              <w:top w:space="0" w:sz="8" w:color="auto" w:val="single"/>
              <w:left w:val="nil"/>
              <w:bottom w:space="0" w:sz="8" w:color="auto" w:val="single"/>
              <w:right w:space="0" w:sz="8" w:color="auto" w:val="single"/>
            </w:tcBorders>
            <w:noWrap/>
            <w:tcMar>
              <w:top w:type="dxa" w:w="0"/>
              <w:left w:type="dxa" w:w="108"/>
              <w:bottom w:type="dxa" w:w="0"/>
              <w:right w:type="dxa" w:w="108"/>
            </w:tcMar>
            <w:vAlign w:val="bottom"/>
            <w:hideMark/>
          </w:tcPr>
          <w:p w:rsidRDefault="00852EC1" w:rsidR="00852EC1">
            <w:pPr>
              <w:suppressAutoHyphens/>
              <w:spacing w:lineRule="auto" w:line="276" w:after="200"/>
              <w:jc w:val="center"/>
              <w:rPr>
                <w:rFonts w:eastAsia="Calibri"/>
                <w:b/>
                <w:bCs/>
              </w:rPr>
            </w:pPr>
            <w:r>
              <w:rPr>
                <w:b/>
                <w:bCs/>
              </w:rPr>
              <w:t>Iznos</w:t>
            </w:r>
          </w:p>
        </w:tc>
      </w:tr>
      <w:tr w:rsidTr="00852EC1" w:rsidR="00852EC1">
        <w:trPr>
          <w:trHeight w:val="272"/>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852EC1" w:rsidR="00852EC1">
            <w:pPr>
              <w:suppressAutoHyphens/>
              <w:spacing w:lineRule="auto" w:line="276" w:after="200"/>
              <w:rPr>
                <w:rFonts w:eastAsia="Calibri"/>
              </w:rPr>
            </w:pPr>
            <w:r>
              <w:t>Knjigovodstvene usluge (18 mjeseci * 1250,00 kn)</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852EC1" w:rsidR="00852EC1">
            <w:pPr>
              <w:suppressAutoHyphens/>
              <w:spacing w:lineRule="auto" w:line="276" w:after="200"/>
              <w:jc w:val="right"/>
              <w:rPr>
                <w:rFonts w:eastAsia="Calibri"/>
              </w:rPr>
            </w:pPr>
            <w:r>
              <w:t>22.500,00</w:t>
            </w:r>
          </w:p>
        </w:tc>
      </w:tr>
      <w:tr w:rsidTr="00852EC1" w:rsidR="00852EC1">
        <w:trPr>
          <w:trHeight w:val="272"/>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852EC1" w:rsidR="00852EC1">
            <w:pPr>
              <w:suppressAutoHyphens/>
              <w:spacing w:lineRule="auto" w:line="276" w:after="200"/>
              <w:rPr>
                <w:rFonts w:eastAsia="Calibri"/>
              </w:rPr>
            </w:pPr>
            <w:r>
              <w:t xml:space="preserve">Ostali troškovi (platni promet, žiro račun, arhiviranje)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852EC1" w:rsidR="00852EC1">
            <w:pPr>
              <w:suppressAutoHyphens/>
              <w:spacing w:lineRule="auto" w:line="276" w:after="200"/>
              <w:jc w:val="right"/>
              <w:rPr>
                <w:rFonts w:eastAsia="Calibri"/>
              </w:rPr>
            </w:pPr>
            <w:r>
              <w:t>10.000,00</w:t>
            </w:r>
          </w:p>
        </w:tc>
      </w:tr>
      <w:tr w:rsidTr="00852EC1" w:rsidR="00852EC1">
        <w:trPr>
          <w:trHeight w:val="272"/>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852EC1" w:rsidR="00852EC1">
            <w:pPr>
              <w:suppressAutoHyphens/>
              <w:spacing w:lineRule="auto" w:line="276" w:after="200"/>
              <w:rPr>
                <w:rFonts w:eastAsia="Calibri"/>
              </w:rPr>
            </w:pPr>
            <w:r>
              <w:lastRenderedPageBreak/>
              <w:t xml:space="preserve">Nagrada i troškovi st. Upravitelja (bruto)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852EC1" w:rsidR="00852EC1">
            <w:pPr>
              <w:suppressAutoHyphens/>
              <w:spacing w:lineRule="auto" w:line="276" w:after="200"/>
              <w:jc w:val="right"/>
              <w:rPr>
                <w:rFonts w:eastAsia="Calibri"/>
              </w:rPr>
            </w:pPr>
            <w:r>
              <w:t>20.000,00</w:t>
            </w:r>
          </w:p>
        </w:tc>
      </w:tr>
      <w:tr w:rsidTr="00852EC1" w:rsidR="00852EC1">
        <w:trPr>
          <w:trHeight w:val="272"/>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852EC1" w:rsidR="00852EC1">
            <w:pPr>
              <w:suppressAutoHyphens/>
              <w:spacing w:lineRule="auto" w:line="276" w:after="200"/>
              <w:rPr>
                <w:rFonts w:eastAsia="Calibri"/>
                <w:b/>
                <w:bCs/>
              </w:rPr>
            </w:pPr>
            <w:r>
              <w:rPr>
                <w:b/>
                <w:bCs/>
              </w:rPr>
              <w:t>UKUPNO</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852EC1" w:rsidR="00852EC1">
            <w:pPr>
              <w:suppressAutoHyphens/>
              <w:spacing w:lineRule="auto" w:line="276" w:after="200"/>
              <w:jc w:val="right"/>
              <w:rPr>
                <w:rFonts w:eastAsia="Calibri"/>
              </w:rPr>
            </w:pPr>
            <w:r>
              <w:t>52.500,00</w:t>
            </w:r>
          </w:p>
        </w:tc>
      </w:tr>
    </w:tbl>
    <w:p w:rsidRDefault="00852EC1" w:rsidP="00852EC1" w:rsidR="00852EC1">
      <w:pPr>
        <w:rPr>
          <w:b/>
        </w:rPr>
      </w:pPr>
    </w:p>
    <w:p w:rsidRDefault="00852EC1" w:rsidP="00852EC1" w:rsidR="00852EC1">
      <w:pPr>
        <w:jc w:val="both"/>
      </w:pPr>
      <w:r>
        <w:t xml:space="preserve">Kako na strani dužnika nedvojbeno egzistira stečajni razlog nesposobnosti za plaćanje iz čl. 6. Stečajnog zakona, a imajući u vidu kako je imovina dužnika nije dostatna za podmirenje troškova stečajnog postupka, privremeni stečajni upravitelj </w:t>
      </w:r>
      <w:r w:rsidR="004E1273">
        <w:t>predložio je</w:t>
      </w:r>
      <w:r>
        <w:t>, u smislu odredbe čl. 132. st. 1. SZ rješenjem pozvati osobe koje imaju pravni interes za provedbom stečajnog postupka, u roku od 15 dana, uplatiti predujam u iznosu od 52.500,00 kn za namirenje troškova prethodnog i otvorenog stečajnog postupka.</w:t>
      </w:r>
    </w:p>
    <w:p w:rsidRDefault="00852EC1" w:rsidP="00852EC1" w:rsidR="00852EC1">
      <w:pPr>
        <w:jc w:val="both"/>
      </w:pPr>
    </w:p>
    <w:p w:rsidRDefault="00852EC1" w:rsidP="00852EC1" w:rsidR="00852EC1">
      <w:pPr>
        <w:jc w:val="both"/>
      </w:pPr>
      <w:r>
        <w:t xml:space="preserve">Ukoliko nitko u određenom roku ne uplati predujam, </w:t>
      </w:r>
      <w:r w:rsidR="004E1273">
        <w:t>predložio je donošenje</w:t>
      </w:r>
      <w:r>
        <w:t xml:space="preserve"> rješenj</w:t>
      </w:r>
      <w:r w:rsidR="004E1273">
        <w:t>a</w:t>
      </w:r>
      <w:r>
        <w:t xml:space="preserve"> o otvaranju i zaključenju stečajnog postupka nad dužnikom CAFFE BAR PRIŠINCI J.D.O.O. Mirkovci, Vukovarska 261, Mirkovci, OIB:11482896850.</w:t>
      </w:r>
    </w:p>
    <w:p w:rsidRDefault="00AF23A8" w:rsidP="00AF23A8" w:rsidR="00AF23A8">
      <w:pPr>
        <w:jc w:val="both"/>
      </w:pPr>
    </w:p>
    <w:p w:rsidRDefault="00AF23A8" w:rsidP="00AF23A8" w:rsidR="00AF23A8">
      <w:pPr>
        <w:ind w:firstLine="720"/>
        <w:jc w:val="both"/>
      </w:pPr>
      <w:r>
        <w:t>Rješenjem ovoga suda broj St-</w:t>
      </w:r>
      <w:r w:rsidR="00852EC1">
        <w:t>2851</w:t>
      </w:r>
      <w:r>
        <w:t xml:space="preserve">/16 od </w:t>
      </w:r>
      <w:r w:rsidR="00852EC1">
        <w:t>23</w:t>
      </w:r>
      <w:r>
        <w:t xml:space="preserve">. svibnja 2017. g. sud je pozvao osobe koje imaju pravni interes za provedbom stečajnog postupka nad dužnikom da se u roku od 15 dana od dana objave rješenja na e-oglasnoj ploči ovoga suda solidarno uplate na sudski depozit </w:t>
      </w:r>
      <w:r w:rsidR="00852EC1">
        <w:t>31.250,00</w:t>
      </w:r>
      <w:r>
        <w:t xml:space="preserve"> kn na ime predujma za pokriće troškova kako prethodnog tako i otvorenog stečajnog postupka u protivnom će sud donijeti odluku o otvaranju i zaključenju stečajnog postupka sukladno čl. 132 Stečajnog zakona (NN 71/15).</w:t>
      </w:r>
    </w:p>
    <w:p w:rsidRDefault="00AF23A8" w:rsidP="00AF23A8" w:rsidR="00AF23A8">
      <w:pPr>
        <w:jc w:val="both"/>
      </w:pPr>
    </w:p>
    <w:p w:rsidRDefault="00AF23A8" w:rsidP="00AF23A8" w:rsidR="00AF23A8">
      <w:pPr>
        <w:ind w:firstLine="720"/>
        <w:jc w:val="both"/>
      </w:pPr>
      <w:r>
        <w:t>Navedeno rješenje objavljeno je na mrežnim stranicama e-oglasna ploča Trgovačkog suda u Osijeku dana 2</w:t>
      </w:r>
      <w:r w:rsidR="00852EC1">
        <w:t>4</w:t>
      </w:r>
      <w:r>
        <w:t>. svibnja 2017. g.</w:t>
      </w:r>
    </w:p>
    <w:p w:rsidRDefault="00AF23A8" w:rsidP="00AF23A8" w:rsidR="00AF23A8">
      <w:pPr>
        <w:jc w:val="both"/>
      </w:pPr>
      <w:r>
        <w:t xml:space="preserve"> </w:t>
      </w:r>
    </w:p>
    <w:p w:rsidRDefault="00AF23A8" w:rsidP="00AF23A8" w:rsidR="00AF23A8">
      <w:pPr>
        <w:ind w:firstLine="720"/>
        <w:jc w:val="both"/>
      </w:pPr>
      <w:r>
        <w:t>Po pozivu suda na gore navedeno rješenje u zadanom roku nitko od zainteresiranih osoba nije uplatio predujam za pokriće troškova stečajnog postupka.</w:t>
      </w:r>
    </w:p>
    <w:p w:rsidRDefault="00AF23A8" w:rsidP="00AF23A8" w:rsidR="00AF23A8">
      <w:pPr>
        <w:jc w:val="both"/>
      </w:pPr>
    </w:p>
    <w:p w:rsidRDefault="00AF23A8" w:rsidP="00AF23A8" w:rsidR="006B3C55">
      <w:pPr>
        <w:ind w:firstLine="720"/>
        <w:jc w:val="both"/>
      </w:pPr>
      <w:r>
        <w:t xml:space="preserve">Sud je proveo uvid u gore navedenu materijalnu dokumentaciju u spisu i to </w:t>
      </w:r>
      <w:r w:rsidR="004E1273">
        <w:t>zahtjev FINE za provedbu skraćenog stečajnog postupka od 3.3.2016. g.,</w:t>
      </w:r>
      <w:r>
        <w:t xml:space="preserve"> izvadak iz sudskog registra, </w:t>
      </w:r>
      <w:r w:rsidR="004E1273">
        <w:t xml:space="preserve">oglas St-479/16 od 24.3.2016. g., prijedlog Porezne uprave od 23.3.206. g. za otvaranje st. postupka, podaci Porezne uprave o imovini i blokadi žiro računa dužnika od 27.3.2016. g., Očevidnik o redoslijedu plaćanja FINE od 27.3.2016. g., godišnja financijska izvješća za 204. g. Porezne uprave, stanje računa dužnika Porezne uprave na dan 17.3.2016. g., Rješenje TS Osijek St-479/16 od 27.4.2016. g., popis osiguranika HZMO od 27.3.2017. g., Potvrda </w:t>
      </w:r>
      <w:proofErr w:type="spellStart"/>
      <w:r w:rsidR="004E1273">
        <w:t>zk</w:t>
      </w:r>
      <w:proofErr w:type="spellEnd"/>
      <w:r w:rsidR="004E1273">
        <w:t>. odjela Vinkovci od 30.3.2017. g., Uvjerenje MUP PU Vinkovci od 27.3.2017. g., bilanca za 2014. g., račun dobiti i gubitka za 2014. g.</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AF23A8" w:rsidP="00AF23A8" w:rsidR="00AF23A8">
      <w:pPr>
        <w:ind w:firstLine="720"/>
        <w:jc w:val="both"/>
      </w:pPr>
    </w:p>
    <w:p w:rsidRDefault="006B3C55" w:rsidP="006B3C55" w:rsidR="006B3C55">
      <w:pPr>
        <w:ind w:firstLine="720"/>
        <w:jc w:val="both"/>
      </w:pPr>
      <w:r>
        <w:lastRenderedPageBreak/>
        <w:t xml:space="preserve">Za stečajnog upravitelja, automatskim odabirom, imenovan je </w:t>
      </w:r>
      <w:r w:rsidR="004E1273">
        <w:t>Tihomir</w:t>
      </w:r>
      <w:r>
        <w:t xml:space="preserve"> Zec iz Osijeka s liste A stečajnih upravitelja za područje nadležnosti ovoga suda a sukladno čl. 84 st. 1 u vezi s čl. 85 st. 2 SZ.</w:t>
      </w:r>
    </w:p>
    <w:p w:rsidRDefault="006B3C55" w:rsidP="006B3C55" w:rsidR="006B3C55">
      <w:pPr>
        <w:ind w:firstLine="720"/>
        <w:jc w:val="both"/>
      </w:pPr>
    </w:p>
    <w:p w:rsidRDefault="0008188C" w:rsidP="002954B4" w:rsidR="0008188C">
      <w:pPr>
        <w:ind w:firstLine="720"/>
        <w:jc w:val="both"/>
      </w:pPr>
    </w:p>
    <w:p w:rsidRDefault="00820A1A" w:rsidP="0008188C" w:rsidR="0008188C">
      <w:pPr>
        <w:jc w:val="center"/>
      </w:pPr>
      <w:r>
        <w:t xml:space="preserve">U Osijeku </w:t>
      </w:r>
      <w:r w:rsidR="00852EC1">
        <w:t>29. kolovoza</w:t>
      </w:r>
      <w:r w:rsidR="00637256">
        <w:t xml:space="preserve"> 2017. g.</w:t>
      </w:r>
    </w:p>
    <w:p w:rsidRDefault="004E1273" w:rsidP="0008188C" w:rsidR="004E1273">
      <w:pPr>
        <w:jc w:val="center"/>
      </w:pPr>
    </w:p>
    <w:p w:rsidRDefault="00820A1A" w:rsidP="00820A1A" w:rsidR="00820A1A">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4E1273" w:rsidP="00820A1A" w:rsidR="004E1273">
      <w:pPr>
        <w:jc w:val="both"/>
      </w:pPr>
    </w:p>
    <w:p w:rsidRDefault="004E1273" w:rsidP="00820A1A" w:rsidR="004E1273">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4E1273" w:rsidP="00820A1A" w:rsidR="004E1273">
      <w:pPr>
        <w:jc w:val="both"/>
      </w:pPr>
    </w:p>
    <w:p w:rsidRDefault="004E1273" w:rsidP="00820A1A" w:rsidR="004E1273">
      <w:pPr>
        <w:jc w:val="both"/>
      </w:pPr>
    </w:p>
    <w:p w:rsidRDefault="004E1273" w:rsidP="00820A1A" w:rsidR="004E1273">
      <w:pPr>
        <w:jc w:val="both"/>
      </w:pPr>
    </w:p>
    <w:p w:rsidRDefault="00820A1A" w:rsidP="00820A1A" w:rsidR="00820A1A">
      <w:pPr>
        <w:jc w:val="both"/>
      </w:pPr>
      <w:r>
        <w:t>DNA:</w:t>
      </w:r>
    </w:p>
    <w:p w:rsidRDefault="00AF23A8" w:rsidP="00637256" w:rsidR="00AF23A8" w:rsidRPr="004E1273">
      <w:pPr>
        <w:tabs>
          <w:tab w:pos="4950" w:val="left"/>
          <w:tab w:pos="6465" w:val="left"/>
        </w:tabs>
        <w:jc w:val="both"/>
      </w:pPr>
      <w:r>
        <w:t>1</w:t>
      </w:r>
      <w:r w:rsidR="00820A1A">
        <w:t xml:space="preserve">. </w:t>
      </w:r>
      <w:proofErr w:type="spellStart"/>
      <w:r w:rsidR="00820A1A">
        <w:t>z.z</w:t>
      </w:r>
      <w:proofErr w:type="spellEnd"/>
      <w:r w:rsidR="00820A1A">
        <w:t xml:space="preserve">. dužnika </w:t>
      </w:r>
      <w:r w:rsidR="00852EC1" w:rsidRPr="004E1273">
        <w:t>Mirela Škegro, Mirkovci, Vukovarska 261</w:t>
      </w:r>
    </w:p>
    <w:p w:rsidRDefault="00AF23A8" w:rsidP="00637256" w:rsidR="00820A1A">
      <w:pPr>
        <w:tabs>
          <w:tab w:pos="4950" w:val="left"/>
          <w:tab w:pos="6465" w:val="left"/>
        </w:tabs>
        <w:jc w:val="both"/>
      </w:pPr>
      <w:r>
        <w:t>2</w:t>
      </w:r>
      <w:r w:rsidR="00820A1A">
        <w:t>. e-</w:t>
      </w:r>
      <w:proofErr w:type="spellStart"/>
      <w:r w:rsidR="00820A1A">
        <w:t>ogl</w:t>
      </w:r>
      <w:proofErr w:type="spellEnd"/>
      <w:r w:rsidR="00820A1A">
        <w:t>. pl.</w:t>
      </w:r>
      <w:r w:rsidR="002954B4">
        <w:t xml:space="preserve"> </w:t>
      </w:r>
    </w:p>
    <w:p w:rsidRDefault="00AF23A8" w:rsidP="00820A1A" w:rsidR="00820A1A">
      <w:pPr>
        <w:jc w:val="both"/>
      </w:pPr>
      <w:r>
        <w:t>3</w:t>
      </w:r>
      <w:r w:rsidR="00820A1A">
        <w:t>. registar suda - ovdje</w:t>
      </w:r>
    </w:p>
    <w:p w:rsidRDefault="00AF23A8" w:rsidP="00637256" w:rsidR="007D7E9A">
      <w:pPr>
        <w:tabs>
          <w:tab w:pos="1515" w:val="left"/>
        </w:tabs>
        <w:jc w:val="both"/>
        <w:rPr>
          <w:sz w:val="20"/>
          <w:szCs w:val="20"/>
        </w:rPr>
      </w:pPr>
      <w:r>
        <w:t>4</w:t>
      </w:r>
      <w:r w:rsidR="00820A1A">
        <w:t xml:space="preserve">. kal. </w:t>
      </w:r>
      <w:r w:rsidR="00852EC1">
        <w:t>29.9.</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bookmarkStart w:name="_GoBack" w:id="0"/>
      <w:bookmarkEnd w:id="0"/>
    </w:p>
    <w:sectPr w:rsidSect="00F058D9" w:rsidR="007D7E9A" w:rsidRPr="001154A0">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6913" w:rsidR="003F6913">
      <w:r>
        <w:separator/>
      </w:r>
    </w:p>
  </w:endnote>
  <w:endnote w:id="0" w:type="continuationSeparator">
    <w:p w:rsidRDefault="003F6913" w:rsidR="003F69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6913" w:rsidR="003F6913">
      <w:r>
        <w:separator/>
      </w:r>
    </w:p>
  </w:footnote>
  <w:footnote w:id="0" w:type="continuationSeparator">
    <w:p w:rsidRDefault="003F6913" w:rsidR="003F69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29DF">
      <w:rPr>
        <w:rStyle w:val="Brojstranice"/>
        <w:noProof/>
      </w:rPr>
      <w:t>- 5 -</w:t>
    </w:r>
    <w:r>
      <w:rPr>
        <w:rStyle w:val="Brojstranice"/>
      </w:rPr>
      <w:fldChar w:fldCharType="end"/>
    </w:r>
  </w:p>
  <w:p w:rsidRDefault="00852EC1" w:rsidP="00852EC1" w:rsidR="00852EC1" w:rsidRPr="00847790">
    <w:pPr>
      <w:jc w:val="right"/>
      <w:rPr>
        <w:rStyle w:val="Naglaeno"/>
        <w:b w:val="false"/>
        <w:bCs w:val="false"/>
      </w:rPr>
    </w:pPr>
    <w:r w:rsidRPr="00847790">
      <w:t>6 St-</w:t>
    </w:r>
    <w:r>
      <w:t>2851/16-19</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42ED323A"/>
    <w:multiLevelType w:val="hybridMultilevel"/>
    <w:tmpl w:val="9BC2DB2C"/>
    <w:lvl w:tplc="DB0CE7E4" w:ilvl="0">
      <w:numFmt w:val="bullet"/>
      <w:lvlText w:val="-"/>
      <w:lvlJc w:val="left"/>
      <w:pPr>
        <w:ind w:hanging="360" w:left="720"/>
      </w:pPr>
      <w:rPr>
        <w:rFonts w:cs="Calibri Light" w:eastAsia="Calibri" w:hAnsi="Calibri Light" w:ascii="Calibri Light"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43DE6D8F"/>
    <w:multiLevelType w:val="hybridMultilevel"/>
    <w:tmpl w:val="49B07BAC"/>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2"/>
  </w:num>
  <w:num w:numId="4">
    <w:abstractNumId w:val="6"/>
  </w:num>
  <w:num w:numId="5">
    <w:abstractNumId w:val="15"/>
  </w:num>
  <w:num w:numId="6">
    <w:abstractNumId w:val="18"/>
  </w:num>
  <w:num w:numId="7">
    <w:abstractNumId w:val="11"/>
  </w:num>
  <w:num w:numId="8">
    <w:abstractNumId w:val="14"/>
  </w:num>
  <w:num w:numId="9">
    <w:abstractNumId w:val="3"/>
  </w:num>
  <w:num w:numId="10">
    <w:abstractNumId w:val="1"/>
  </w:num>
  <w:num w:numId="11">
    <w:abstractNumId w:val="16"/>
  </w:num>
  <w:num w:numId="12">
    <w:abstractNumId w:val="4"/>
  </w:num>
  <w:num w:numId="13">
    <w:abstractNumId w:val="5"/>
  </w:num>
  <w:num w:numId="14">
    <w:abstractNumId w:val="13"/>
  </w:num>
  <w:num w:numId="15">
    <w:abstractNumId w:val="17"/>
  </w:num>
  <w:num w:numId="16">
    <w:abstractNumId w:val="0"/>
  </w:num>
  <w:num w:numId="17">
    <w:abstractNumId w:val="8"/>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17270"/>
    <w:rsid w:val="00032427"/>
    <w:rsid w:val="00032615"/>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2C2C"/>
    <w:rsid w:val="003443ED"/>
    <w:rsid w:val="00353E62"/>
    <w:rsid w:val="00357407"/>
    <w:rsid w:val="0036228E"/>
    <w:rsid w:val="00362918"/>
    <w:rsid w:val="0036644F"/>
    <w:rsid w:val="00374D09"/>
    <w:rsid w:val="00382AF2"/>
    <w:rsid w:val="00384258"/>
    <w:rsid w:val="00384416"/>
    <w:rsid w:val="00393EEA"/>
    <w:rsid w:val="00394A2D"/>
    <w:rsid w:val="003A0F77"/>
    <w:rsid w:val="003A3960"/>
    <w:rsid w:val="003A4C21"/>
    <w:rsid w:val="003C02D3"/>
    <w:rsid w:val="003C46EF"/>
    <w:rsid w:val="003D478B"/>
    <w:rsid w:val="003E74DF"/>
    <w:rsid w:val="003F1016"/>
    <w:rsid w:val="003F6913"/>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1273"/>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925A6"/>
    <w:rsid w:val="005A1622"/>
    <w:rsid w:val="005A3735"/>
    <w:rsid w:val="005A609C"/>
    <w:rsid w:val="005B2397"/>
    <w:rsid w:val="005D023F"/>
    <w:rsid w:val="005E0664"/>
    <w:rsid w:val="005F38B0"/>
    <w:rsid w:val="00631AD2"/>
    <w:rsid w:val="00631B6D"/>
    <w:rsid w:val="00637256"/>
    <w:rsid w:val="006451E7"/>
    <w:rsid w:val="00665935"/>
    <w:rsid w:val="0066649B"/>
    <w:rsid w:val="006810E9"/>
    <w:rsid w:val="0068151D"/>
    <w:rsid w:val="006A3974"/>
    <w:rsid w:val="006A3F79"/>
    <w:rsid w:val="006A6E09"/>
    <w:rsid w:val="006B2371"/>
    <w:rsid w:val="006B2E64"/>
    <w:rsid w:val="006B3C55"/>
    <w:rsid w:val="006C0D3B"/>
    <w:rsid w:val="006E1E8F"/>
    <w:rsid w:val="00721F9E"/>
    <w:rsid w:val="00730917"/>
    <w:rsid w:val="007326F3"/>
    <w:rsid w:val="00746576"/>
    <w:rsid w:val="007520FE"/>
    <w:rsid w:val="00754E6F"/>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52EC1"/>
    <w:rsid w:val="008F2EDC"/>
    <w:rsid w:val="00910E67"/>
    <w:rsid w:val="009149BB"/>
    <w:rsid w:val="00916F61"/>
    <w:rsid w:val="0092156A"/>
    <w:rsid w:val="00930DC2"/>
    <w:rsid w:val="00934AD2"/>
    <w:rsid w:val="00936CFF"/>
    <w:rsid w:val="0096085B"/>
    <w:rsid w:val="009703E4"/>
    <w:rsid w:val="00970C9E"/>
    <w:rsid w:val="009A4342"/>
    <w:rsid w:val="009C32E6"/>
    <w:rsid w:val="009D4091"/>
    <w:rsid w:val="009F48F6"/>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E36D5"/>
    <w:rsid w:val="00AF23A8"/>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629DF"/>
    <w:rsid w:val="00D73E4D"/>
    <w:rsid w:val="00D8612A"/>
    <w:rsid w:val="00D95EBD"/>
    <w:rsid w:val="00DA062B"/>
    <w:rsid w:val="00DB712C"/>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81FDF"/>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customStyle="true" w:styleId="st1" w:type="character">
    <w:name w:val="st1"/>
    <w:basedOn w:val="Zadanifontodlomka"/>
    <w:rsid w:val="00852EC1"/>
  </w:style>
  <w:style w:styleId="Tekstrezerviranogmjesta" w:type="character">
    <w:name w:val="Placeholder Text"/>
    <w:basedOn w:val="Zadanifontodlomka"/>
    <w:uiPriority w:val="99"/>
    <w:semiHidden/>
    <w:rsid w:val="00D629DF"/>
    <w:rPr>
      <w:color w:val="808080"/>
      <w:bdr w:space="0" w:sz="0" w:color="auto" w:val="none"/>
      <w:shd w:fill="CCFFFF" w:color="auto" w:val="clear"/>
    </w:rPr>
  </w:style>
  <w:style w:customStyle="true" w:styleId="eSPISCCParagraphDefaultFont" w:type="character">
    <w:name w:val="eSPIS_CC_Paragraph Default Font"/>
    <w:basedOn w:val="Zadanifontodlomka"/>
    <w:rsid w:val="00D629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29DF"/>
    <w:rPr>
      <w:bdr w:space="0" w:sz="0" w:color="auto" w:val="none"/>
      <w:shd w:fill="FFFFCC" w:color="auto" w:val="clear"/>
      <w:lang w:val="hr-HR"/>
    </w:rPr>
  </w:style>
  <w:style w:customStyle="true" w:styleId="PozadinaSvijetloCrvena" w:type="character">
    <w:name w:val="Pozadina_SvijetloCrvena"/>
    <w:basedOn w:val="eSPISCCParagraphDefaultFont"/>
    <w:rsid w:val="00D629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29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customStyle="1" w:styleId="st1" w:type="character">
    <w:name w:val="st1"/>
    <w:basedOn w:val="Zadanifontodlomka"/>
    <w:rsid w:val="00852EC1"/>
  </w:style>
  <w:style w:styleId="Tekstrezerviranogmjesta" w:type="character">
    <w:name w:val="Placeholder Text"/>
    <w:basedOn w:val="Zadanifontodlomka"/>
    <w:uiPriority w:val="99"/>
    <w:semiHidden/>
    <w:rsid w:val="00D629DF"/>
    <w:rPr>
      <w:color w:val="808080"/>
      <w:bdr w:color="auto" w:space="0" w:sz="0" w:val="none"/>
      <w:shd w:color="auto" w:fill="CCFFFF" w:val="clear"/>
    </w:rPr>
  </w:style>
  <w:style w:customStyle="1" w:styleId="eSPISCCParagraphDefaultFont" w:type="character">
    <w:name w:val="eSPIS_CC_Paragraph Default Font"/>
    <w:basedOn w:val="Zadanifontodlomka"/>
    <w:rsid w:val="00D629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29DF"/>
    <w:rPr>
      <w:bdr w:color="auto" w:space="0" w:sz="0" w:val="none"/>
      <w:shd w:color="auto" w:fill="FFFFCC" w:val="clear"/>
      <w:lang w:val="hr-HR"/>
    </w:rPr>
  </w:style>
  <w:style w:customStyle="1" w:styleId="PozadinaSvijetloCrvena" w:type="character">
    <w:name w:val="Pozadina_SvijetloCrvena"/>
    <w:basedOn w:val="eSPISCCParagraphDefaultFont"/>
    <w:rsid w:val="00D629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29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870891">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29062387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8101253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2851</izvorni_sadrzaj>
    <derivirana_varijabla naziv="DomainObject.Predmet.Broj_1">2851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St-2851/2016</izvorni_sadrzaj>
    <derivirana_varijabla naziv="DomainObject.Predmet.OznakaBroj_1">St-2851/2016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CAFFE BAR PRIŠINCI jednostavno društvo s ograničenom odgovornošću za ugostiteljstvo i trgovinu</izvorni_sadrzaj>
    <derivirana_varijabla naziv="DomainObject.Predmet.ProtustrankaFormated_1">  CAFFE BAR PRIŠINCI jednostavno društvo s ograničenom odgovornošću za ugostiteljstvo i trgovinu</derivirana_varijabla>
  </DomainObject.Predmet.ProtustrankaFormated>
  <DomainObject.Predmet.ProtustrankaFormatedOIB>
    <izvorni_sadrzaj>  CAFFE BAR PRIŠINCI jednostavno društvo s ograničenom odgovornošću za ugostiteljstvo i trgovinu, OIB 11482896850</izvorni_sadrzaj>
    <derivirana_varijabla naziv="DomainObject.Predmet.ProtustrankaFormatedOIB_1">  CAFFE BAR PRIŠINCI jednostavno društvo s ograničenom odgovornošću za ugostiteljstvo i trgovinu, OIB 11482896850</derivirana_varijabla>
  </DomainObject.Predmet.ProtustrankaFormatedOIB>
  <DomainObject.Predmet.ProtustrankaFormatedWithAdress>
    <izvorni_sadrzaj> CAFFE BAR PRIŠINCI jednostavno društvo s ograničenom odgovornošću za ugostiteljstvo i trgovinu, Vukovarska 261, 32100 Mirkovci</izvorni_sadrzaj>
    <derivirana_varijabla naziv="DomainObject.Predmet.ProtustrankaFormatedWithAdress_1"> CAFFE BAR PRIŠINCI jednostavno društvo s ograničenom odgovornošću za ugostiteljstvo i trgovinu, Vukovarska 261, 32100 Mirkovci</derivirana_varijabla>
  </DomainObject.Predmet.ProtustrankaFormatedWithAdress>
  <DomainObject.Predmet.ProtustrankaFormatedWithAdressOIB>
    <izvorni_sadrzaj> CAFFE BAR PRIŠINCI jednostavno društvo s ograničenom odgovornošću za ugostiteljstvo i trgovinu, OIB 11482896850, Vukovarska 261, 32100 Mirkovci</izvorni_sadrzaj>
    <derivirana_varijabla naziv="DomainObject.Predmet.ProtustrankaFormatedWithAdressOIB_1"> CAFFE BAR PRIŠINCI jednostavno društvo s ograničenom odgovornošću za ugostiteljstvo i trgovinu, OIB 11482896850, Vukovarska 261, 32100 Mirkovci</derivirana_varijabla>
  </DomainObject.Predmet.ProtustrankaFormatedWithAdressOIB>
  <DomainObject.Predmet.ProtustrankaWithAdress>
    <izvorni_sadrzaj>CAFFE BAR PRIŠINCI jednostavno društvo s ograničenom odgovornošću za ugostiteljstvo i trgovinu Vukovarska 261, 32100 Mirkovci</izvorni_sadrzaj>
    <derivirana_varijabla naziv="DomainObject.Predmet.ProtustrankaWithAdress_1">CAFFE BAR PRIŠINCI jednostavno društvo s ograničenom odgovornošću za ugostiteljstvo i trgovinu Vukovarska 261, 32100 Mirkovci</derivirana_varijabla>
  </DomainObject.Predmet.ProtustrankaWithAdress>
  <DomainObject.Predmet.ProtustrankaWithAdressOIB>
    <izvorni_sadrzaj>CAFFE BAR PRIŠINCI jednostavno društvo s ograničenom odgovornošću za ugostiteljstvo i trgovinu, OIB 11482896850, Vukovarska 261, 32100 Mirkovci</izvorni_sadrzaj>
    <derivirana_varijabla naziv="DomainObject.Predmet.ProtustrankaWithAdressOIB_1">CAFFE BAR PRIŠINCI jednostavno društvo s ograničenom odgovornošću za ugostiteljstvo i trgovinu, OIB 11482896850, Vukovarska 261, 32100 Mirkovci</derivirana_varijabla>
  </DomainObject.Predmet.ProtustrankaWithAdressOIB>
  <DomainObject.Predmet.ProtustrankaNazivFormated>
    <izvorni_sadrzaj>CAFFE BAR PRIŠINCI jednostavno društvo s ograničenom odgovornošću za ugostiteljstvo i trgovinu</izvorni_sadrzaj>
    <derivirana_varijabla naziv="DomainObject.Predmet.ProtustrankaNazivFormated_1">CAFFE BAR PRIŠINCI jednostavno društvo s ograničenom odgovornošću za ugostiteljstvo i trgovinu</derivirana_varijabla>
  </DomainObject.Predmet.ProtustrankaNazivFormated>
  <DomainObject.Predmet.ProtustrankaNazivFormatedOIB>
    <izvorni_sadrzaj>CAFFE BAR PRIŠINCI jednostavno društvo s ograničenom odgovornošću za ugostiteljstvo i trgovinu, OIB 11482896850</izvorni_sadrzaj>
    <derivirana_varijabla naziv="DomainObject.Predmet.ProtustrankaNazivFormatedOIB_1">CAFFE BAR PRIŠINCI jednostavno društvo s ograničenom odgovornošću za ugostiteljstvo i trgovinu, OIB 11482896850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VUKOVAR</izvorni_sadrzaj>
    <derivirana_varijabla naziv="DomainObject.Predmet.StrankaFormated_1">  RH MF POREZNA UPRAVA VUKOVAR</derivirana_varijabla>
  </DomainObject.Predmet.StrankaFormated>
  <DomainObject.Predmet.StrankaFormatedOIB>
    <izvorni_sadrzaj>  RH MF POREZNA UPRAVA VUKOVAR, OIB 18683136487</izvorni_sadrzaj>
    <derivirana_varijabla naziv="DomainObject.Predmet.StrankaFormatedOIB_1">  RH MF POREZNA UPRAVA VUKOVAR, OIB 18683136487</derivirana_varijabla>
  </DomainObject.Predmet.StrankaFormatedOIB>
  <DomainObject.Predmet.StrankaFormatedWithAdress>
    <izvorni_sadrzaj> RH MF POREZNA UPRAVA VUKOVAR</izvorni_sadrzaj>
    <derivirana_varijabla naziv="DomainObject.Predmet.StrankaFormatedWithAdress_1"> RH MF POREZNA UPRAVA VUKOVAR</derivirana_varijabla>
  </DomainObject.Predmet.StrankaFormatedWithAdress>
  <DomainObject.Predmet.StrankaFormatedWithAdressOIB>
    <izvorni_sadrzaj> RH MF POREZNA UPRAVA VUKOVAR, OIB 18683136487</izvorni_sadrzaj>
    <derivirana_varijabla naziv="DomainObject.Predmet.StrankaFormatedWithAdressOIB_1"> RH MF POREZNA UPRAVA VUKOVAR, OIB 18683136487</derivirana_varijabla>
  </DomainObject.Predmet.StrankaFormatedWithAdressOIB>
  <DomainObject.Predmet.StrankaWithAdress>
    <izvorni_sadrzaj>RH MF POREZNA UPRAVA VUKOVAR </izvorni_sadrzaj>
    <derivirana_varijabla naziv="DomainObject.Predmet.StrankaWithAdress_1">RH MF POREZNA UPRAVA VUKOVAR </derivirana_varijabla>
  </DomainObject.Predmet.StrankaWithAdress>
  <DomainObject.Predmet.StrankaWithAdressOIB>
    <izvorni_sadrzaj>RH MF POREZNA UPRAVA VUKOVAR, OIB 18683136487</izvorni_sadrzaj>
    <derivirana_varijabla naziv="DomainObject.Predmet.StrankaWithAdressOIB_1">RH MF POREZNA UPRAVA VUKOVAR, OIB 18683136487</derivirana_varijabla>
  </DomainObject.Predmet.StrankaWithAdressOIB>
  <DomainObject.Predmet.StrankaNazivFormated>
    <izvorni_sadrzaj>RH MF POREZNA UPRAVA VUKOVAR</izvorni_sadrzaj>
    <derivirana_varijabla naziv="DomainObject.Predmet.StrankaNazivFormated_1">RH MF POREZNA UPRAVA VUKOVAR</derivirana_varijabla>
  </DomainObject.Predmet.StrankaNazivFormated>
  <DomainObject.Predmet.StrankaNazivFormatedOIB>
    <izvorni_sadrzaj>RH MF POREZNA UPRAVA VUKOVAR, OIB 18683136487</izvorni_sadrzaj>
    <derivirana_varijabla naziv="DomainObject.Predmet.StrankaNazivFormatedOIB_1">RH MF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VUKOVAR</item>
    </izvorni_sadrzaj>
    <derivirana_varijabla naziv="DomainObject.Predmet.StrankaListFormated_1">
      <item>RH MF POREZNA UPRAVA VUKOVAR</item>
    </derivirana_varijabla>
  </DomainObject.Predmet.StrankaListFormated>
  <DomainObject.Predmet.StrankaListFormatedOIB>
    <izvorni_sadrzaj>
      <item>RH MF POREZNA UPRAVA VUKOVAR, OIB 18683136487</item>
    </izvorni_sadrzaj>
    <derivirana_varijabla naziv="DomainObject.Predmet.StrankaListFormatedOIB_1">
      <item>RH MF POREZNA UPRAVA VUKOVAR, OIB 18683136487</item>
    </derivirana_varijabla>
  </DomainObject.Predmet.StrankaListFormatedOIB>
  <DomainObject.Predmet.StrankaListFormatedWithAdress>
    <izvorni_sadrzaj>
      <item>RH MF POREZNA UPRAVA VUKOVAR</item>
    </izvorni_sadrzaj>
    <derivirana_varijabla naziv="DomainObject.Predmet.StrankaListFormatedWithAdress_1">
      <item>RH MF POREZNA UPRAVA VUKOVAR</item>
    </derivirana_varijabla>
  </DomainObject.Predmet.StrankaListFormatedWithAdress>
  <DomainObject.Predmet.StrankaListFormatedWithAdressOIB>
    <izvorni_sadrzaj>
      <item>RH MF POREZNA UPRAVA VUKOVAR, OIB 18683136487</item>
    </izvorni_sadrzaj>
    <derivirana_varijabla naziv="DomainObject.Predmet.StrankaListFormatedWithAdressOIB_1">
      <item>RH MF POREZNA UPRAVA VUKOVAR, OIB 18683136487</item>
    </derivirana_varijabla>
  </DomainObject.Predmet.StrankaListFormatedWithAdressOIB>
  <DomainObject.Predmet.StrankaListNazivFormated>
    <izvorni_sadrzaj>
      <item>RH MF POREZNA UPRAVA VUKOVAR</item>
    </izvorni_sadrzaj>
    <derivirana_varijabla naziv="DomainObject.Predmet.StrankaListNazivFormated_1">
      <item>RH MF POREZNA UPRAVA VUKOVAR</item>
    </derivirana_varijabla>
  </DomainObject.Predmet.StrankaListNazivFormated>
  <DomainObject.Predmet.StrankaListNazivFormatedOIB>
    <izvorni_sadrzaj>
      <item>RH MF POREZNA UPRAVA VUKOVAR, OIB 18683136487</item>
    </izvorni_sadrzaj>
    <derivirana_varijabla naziv="DomainObject.Predmet.StrankaListNazivFormatedOIB_1">
      <item>RH MF POREZNA UPRAVA VUKOVAR, OIB 18683136487</item>
    </derivirana_varijabla>
  </DomainObject.Predmet.StrankaListNazivFormatedOIB>
  <DomainObject.Predmet.ProtuStrankaListFormated>
    <izvorni_sadrzaj>
      <item>CAFFE BAR PRIŠINCI jednostavno društvo s ograničenom odgovornošću za ugostiteljstvo i trgovinu</item>
    </izvorni_sadrzaj>
    <derivirana_varijabla naziv="DomainObject.Predmet.ProtuStrankaListFormated_1">
      <item>CAFFE BAR PRIŠINCI jednostavno društvo s ograničenom odgovornošću za ugostiteljstvo i trgovinu</item>
    </derivirana_varijabla>
  </DomainObject.Predmet.ProtuStrankaListFormated>
  <DomainObject.Predmet.ProtuStrankaListFormatedOIB>
    <izvorni_sadrzaj>
      <item>CAFFE BAR PRIŠINCI jednostavno društvo s ograničenom odgovornošću za ugostiteljstvo i trgovinu, OIB 11482896850</item>
    </izvorni_sadrzaj>
    <derivirana_varijabla naziv="DomainObject.Predmet.ProtuStrankaListFormatedOIB_1">
      <item>CAFFE BAR PRIŠINCI jednostavno društvo s ograničenom odgovornošću za ugostiteljstvo i trgovinu, OIB 11482896850</item>
    </derivirana_varijabla>
  </DomainObject.Predmet.ProtuStrankaListFormatedOIB>
  <DomainObject.Predmet.ProtuStrankaListFormatedWithAdress>
    <izvorni_sadrzaj>
      <item>CAFFE BAR PRIŠINCI jednostavno društvo s ograničenom odgovornošću za ugostiteljstvo i trgovinu, Vukovarska 261, 32100 Mirkovci</item>
    </izvorni_sadrzaj>
    <derivirana_varijabla naziv="DomainObject.Predmet.ProtuStrankaListFormatedWithAdress_1">
      <item>CAFFE BAR PRIŠINCI jednostavno društvo s ograničenom odgovornošću za ugostiteljstvo i trgovinu, Vukovarska 261, 32100 Mirkovci</item>
    </derivirana_varijabla>
  </DomainObject.Predmet.ProtuStrankaListFormatedWithAdress>
  <DomainObject.Predmet.ProtuStrankaListFormatedWithAdressOIB>
    <izvorni_sadrzaj>
      <item>CAFFE BAR PRIŠINCI jednostavno društvo s ograničenom odgovornošću za ugostiteljstvo i trgovinu, OIB 11482896850, Vukovarska 261, 32100 Mirkovci</item>
    </izvorni_sadrzaj>
    <derivirana_varijabla naziv="DomainObject.Predmet.ProtuStrankaListFormatedWithAdressOIB_1">
      <item>CAFFE BAR PRIŠINCI jednostavno društvo s ograničenom odgovornošću za ugostiteljstvo i trgovinu, OIB 11482896850, Vukovarska 261, 32100 Mirkovci</item>
    </derivirana_varijabla>
  </DomainObject.Predmet.ProtuStrankaListFormatedWithAdressOIB>
  <DomainObject.Predmet.ProtuStrankaListNazivFormated>
    <izvorni_sadrzaj>
      <item>CAFFE BAR PRIŠINCI jednostavno društvo s ograničenom odgovornošću za ugostiteljstvo i trgovinu</item>
    </izvorni_sadrzaj>
    <derivirana_varijabla naziv="DomainObject.Predmet.ProtuStrankaListNazivFormated_1">
      <item>CAFFE BAR PRIŠINCI jednostavno društvo s ograničenom odgovornošću za ugostiteljstvo i trgovinu</item>
    </derivirana_varijabla>
  </DomainObject.Predmet.ProtuStrankaListNazivFormated>
  <DomainObject.Predmet.ProtuStrankaListNazivFormatedOIB>
    <izvorni_sadrzaj>
      <item>CAFFE BAR PRIŠINCI jednostavno društvo s ograničenom odgovornošću za ugostiteljstvo i trgovinu, OIB 11482896850</item>
    </izvorni_sadrzaj>
    <derivirana_varijabla naziv="DomainObject.Predmet.ProtuStrankaListNazivFormatedOIB_1">
      <item>CAFFE BAR PRIŠINCI jednostavno društvo s ograničenom odgovornošću za ugostiteljstvo i trgovinu, OIB 11482896850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RH MF POREZNA UPRAVA VUKOVAR</izvorni_sadrzaj>
    <derivirana_varijabla naziv="DomainObject.Predmet.StrankaIDrugi_1">RH MF POREZNA UPRAVA VUKOVAR</derivirana_varijabla>
  </DomainObject.Predmet.StrankaIDrugi>
  <DomainObject.Predmet.ProtustrankaIDrugi>
    <izvorni_sadrzaj>CAFFE BAR PRIŠINCI jednostavno društvo s ograničenom odgovornošću za ugostiteljstvo i trgovinu</izvorni_sadrzaj>
    <derivirana_varijabla naziv="DomainObject.Predmet.ProtustrankaIDrugi_1">CAFFE BAR PRIŠINCI jednostavno društvo s ograničenom odgovornošću za ugostiteljstvo i trgovinu</derivirana_varijabla>
  </DomainObject.Predmet.ProtustrankaIDrugi>
  <DomainObject.Predmet.StrankaIDrugiAdressOIB>
    <izvorni_sadrzaj>RH MF POREZNA UPRAVA VUKOVAR, OIB 18683136487</izvorni_sadrzaj>
    <derivirana_varijabla naziv="DomainObject.Predmet.StrankaIDrugiAdressOIB_1">RH MF POREZNA UPRAVA VUKOVAR, OIB 18683136487</derivirana_varijabla>
  </DomainObject.Predmet.StrankaIDrugiAdressOIB>
  <DomainObject.Predmet.ProtustrankaIDrugiAdressOIB>
    <izvorni_sadrzaj>CAFFE BAR PRIŠINCI jednostavno društvo s ograničenom odgovornošću za ugostiteljstvo i trgovinu, OIB 11482896850, Vukovarska 261, 32100 Mirkovci</izvorni_sadrzaj>
    <derivirana_varijabla naziv="DomainObject.Predmet.ProtustrankaIDrugiAdressOIB_1">CAFFE BAR PRIŠINCI jednostavno društvo s ograničenom odgovornošću za ugostiteljstvo i trgovinu, OIB 11482896850, Vukovarska 261, 32100 Mirkovci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CAFFE BAR PRIŠINCI jednostavno društvo s ograničenom odgovornošću za ugostiteljstvo i trgovinu</item>
      <item>RH MF POREZNA UPRAVA VUKOVAR</item>
    </izvorni_sadrzaj>
    <derivirana_varijabla naziv="DomainObject.Predmet.SudioniciListNaziv_1">
      <item>CAFFE BAR PRIŠINCI jednostavno društvo s ograničenom odgovornošću za ugostiteljstvo i trgovinu</item>
      <item>RH MF POREZNA UPRAVA VUKOVAR</item>
    </derivirana_varijabla>
  </DomainObject.Predmet.SudioniciListNaziv>
  <DomainObject.Predmet.SudioniciListAdressOIB>
    <izvorni_sadrzaj>
      <item>CAFFE BAR PRIŠINCI jednostavno društvo s ograničenom odgovornošću za ugostiteljstvo i trgovinu, OIB 11482896850, Vukovarska 261,32100 Mirkovci</item>
      <item>RH MF POREZNA UPRAVA VUKOVAR, OIB 18683136487</item>
    </izvorni_sadrzaj>
    <derivirana_varijabla naziv="DomainObject.Predmet.SudioniciListAdressOIB_1">
      <item>CAFFE BAR PRIŠINCI jednostavno društvo s ograničenom odgovornošću za ugostiteljstvo i trgovinu, OIB 11482896850, Vukovarska 261,32100 Mirkovci</item>
      <item>RH MF POREZNA UPRAVA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11482896850</item>
      <item>, OIB 18683136487</item>
    </izvorni_sadrzaj>
    <derivirana_varijabla naziv="DomainObject.Predmet.SudioniciListNazivOIB_1">
      <item>, OIB 11482896850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8A8516-2CDB-4612-A2FF-89BA177461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1492</properties:Words>
  <properties:Characters>8684</properties:Characters>
  <properties:Lines>249</properties:Lines>
  <properties:Paragraphs>58</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2017-08-29T06:38:00Z</dcterms:created>
  <dc:creator>dsekulic</dc:creator>
  <cp:lastModifiedBy>Danijela Sekulić</cp:lastModifiedBy>
  <cp:lastPrinted>2017-06-28T10:28:00Z</cp:lastPrinted>
  <dcterms:modified xmlns:xsi="http://www.w3.org/2001/XMLSchema-instance" xsi:type="dcterms:W3CDTF">2017-08-29T08:23:00Z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