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7496" w14:paraId="83a7496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B55BA1">
        <w:rPr>
          <w:rFonts w:hAnsi="Times New Roman" w:ascii="Times New Roman"/>
          <w:lang w:val="hr-HR"/>
        </w:rPr>
        <w:t>1171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B55BA1">
        <w:rPr>
          <w:rFonts w:hAnsi="Times New Roman" w:ascii="Times New Roman"/>
          <w:szCs w:val="24"/>
          <w:lang w:val="hr-HR"/>
        </w:rPr>
        <w:t>ADAPTER</w:t>
      </w:r>
      <w:r w:rsidR="002322A6">
        <w:rPr>
          <w:rFonts w:hAnsi="Times New Roman" w:ascii="Times New Roman"/>
          <w:szCs w:val="24"/>
          <w:lang w:val="hr-HR"/>
        </w:rPr>
        <w:t xml:space="preserve"> </w:t>
      </w:r>
      <w:r w:rsidR="006C0ED5">
        <w:rPr>
          <w:rFonts w:hAnsi="Times New Roman" w:ascii="Times New Roman"/>
          <w:szCs w:val="24"/>
          <w:lang w:val="hr-HR"/>
        </w:rPr>
        <w:t xml:space="preserve">d.o.o., </w:t>
      </w:r>
      <w:r w:rsidR="00B55BA1">
        <w:rPr>
          <w:rFonts w:hAnsi="Times New Roman" w:ascii="Times New Roman"/>
          <w:szCs w:val="24"/>
          <w:lang w:val="hr-HR"/>
        </w:rPr>
        <w:t xml:space="preserve">Split, </w:t>
      </w:r>
      <w:proofErr w:type="spellStart"/>
      <w:r w:rsidR="00B55BA1">
        <w:rPr>
          <w:rFonts w:hAnsi="Times New Roman" w:ascii="Times New Roman"/>
          <w:szCs w:val="24"/>
          <w:lang w:val="hr-HR"/>
        </w:rPr>
        <w:t>Pojišanska</w:t>
      </w:r>
      <w:proofErr w:type="spellEnd"/>
      <w:r w:rsidR="00B55BA1">
        <w:rPr>
          <w:rFonts w:hAnsi="Times New Roman" w:ascii="Times New Roman"/>
          <w:szCs w:val="24"/>
          <w:lang w:val="hr-HR"/>
        </w:rPr>
        <w:t xml:space="preserve"> 23</w:t>
      </w:r>
      <w:r w:rsidR="00695437">
        <w:rPr>
          <w:rFonts w:hAnsi="Times New Roman" w:ascii="Times New Roman"/>
          <w:szCs w:val="24"/>
          <w:lang w:val="hr-HR"/>
        </w:rPr>
        <w:t>,</w:t>
      </w:r>
      <w:r w:rsidR="00E21302">
        <w:rPr>
          <w:rFonts w:hAnsi="Times New Roman" w:ascii="Times New Roman"/>
          <w:szCs w:val="24"/>
          <w:lang w:val="hr-HR"/>
        </w:rPr>
        <w:t xml:space="preserve">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B55BA1">
        <w:rPr>
          <w:rFonts w:hAnsi="Times New Roman" w:ascii="Times New Roman"/>
          <w:szCs w:val="24"/>
          <w:lang w:val="hr-HR"/>
        </w:rPr>
        <w:t>44073301307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B55BA1" w:rsidRPr="00B55BA1">
        <w:rPr>
          <w:rFonts w:hAnsi="Times New Roman" w:ascii="Times New Roman"/>
          <w:szCs w:val="24"/>
          <w:lang w:val="en-GB"/>
        </w:rPr>
        <w:t xml:space="preserve">ADAPTER </w:t>
      </w:r>
      <w:proofErr w:type="spellStart"/>
      <w:r w:rsidR="00B55BA1" w:rsidRPr="00B55BA1">
        <w:rPr>
          <w:rFonts w:hAnsi="Times New Roman" w:ascii="Times New Roman"/>
          <w:szCs w:val="24"/>
          <w:lang w:val="en-GB"/>
        </w:rPr>
        <w:t>d.o.o</w:t>
      </w:r>
      <w:proofErr w:type="spellEnd"/>
      <w:r w:rsidR="00B55BA1" w:rsidRPr="00B55BA1">
        <w:rPr>
          <w:rFonts w:hAnsi="Times New Roman" w:ascii="Times New Roman"/>
          <w:szCs w:val="24"/>
          <w:lang w:val="en-GB"/>
        </w:rPr>
        <w:t xml:space="preserve">., Split, </w:t>
      </w:r>
      <w:proofErr w:type="spellStart"/>
      <w:r w:rsidR="00B55BA1" w:rsidRPr="00B55BA1">
        <w:rPr>
          <w:rFonts w:hAnsi="Times New Roman" w:ascii="Times New Roman"/>
          <w:szCs w:val="24"/>
          <w:lang w:val="en-GB"/>
        </w:rPr>
        <w:t>Pojišanska</w:t>
      </w:r>
      <w:proofErr w:type="spellEnd"/>
      <w:r w:rsidR="00B55BA1" w:rsidRPr="00B55BA1">
        <w:rPr>
          <w:rFonts w:hAnsi="Times New Roman" w:ascii="Times New Roman"/>
          <w:szCs w:val="24"/>
          <w:lang w:val="en-GB"/>
        </w:rPr>
        <w:t xml:space="preserve"> 23, OIB: 44073301307</w:t>
      </w:r>
      <w:r w:rsidR="00B55BA1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BE1DDF">
        <w:rPr>
          <w:rFonts w:hAnsi="Times New Roman" w:ascii="Times New Roman"/>
          <w:szCs w:val="24"/>
          <w:highlight w:val="green"/>
        </w:rPr>
        <w:t>10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BE1DDF">
        <w:rPr>
          <w:rFonts w:hAnsi="Times New Roman" w:ascii="Times New Roman"/>
          <w:szCs w:val="24"/>
          <w:highlight w:val="green"/>
        </w:rPr>
        <w:t>50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BE1DDF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BE1DDF" w:rsidRPr="00BE1DDF">
        <w:rPr>
          <w:rFonts w:hAnsi="Times New Roman" w:ascii="Times New Roman"/>
        </w:rPr>
        <w:t xml:space="preserve">Ivan </w:t>
      </w:r>
      <w:proofErr w:type="spellStart"/>
      <w:r w:rsidR="00BE1DDF" w:rsidRPr="00BE1DDF">
        <w:rPr>
          <w:rFonts w:hAnsi="Times New Roman" w:ascii="Times New Roman"/>
        </w:rPr>
        <w:t>Gjurašić</w:t>
      </w:r>
      <w:proofErr w:type="spellEnd"/>
      <w:r w:rsidR="00BE1DDF" w:rsidRPr="00BE1DDF">
        <w:rPr>
          <w:rFonts w:hAnsi="Times New Roman" w:ascii="Times New Roman"/>
        </w:rPr>
        <w:t>, dipl. pravnik iz Zagreba, Petrinjska 28, OIB: 66025260916.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4B7DF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B55BA1" w:rsidRPr="00B55BA1">
        <w:rPr>
          <w:rFonts w:hAnsi="Times New Roman" w:ascii="Times New Roman"/>
          <w:szCs w:val="24"/>
        </w:rPr>
        <w:t xml:space="preserve">ADAPTER </w:t>
      </w:r>
      <w:proofErr w:type="spellStart"/>
      <w:r w:rsidR="00B55BA1" w:rsidRPr="00B55BA1">
        <w:rPr>
          <w:rFonts w:hAnsi="Times New Roman" w:ascii="Times New Roman"/>
          <w:szCs w:val="24"/>
        </w:rPr>
        <w:t>d.o.o</w:t>
      </w:r>
      <w:proofErr w:type="spellEnd"/>
      <w:r w:rsidR="00B55BA1" w:rsidRPr="00B55BA1">
        <w:rPr>
          <w:rFonts w:hAnsi="Times New Roman" w:ascii="Times New Roman"/>
          <w:szCs w:val="24"/>
        </w:rPr>
        <w:t xml:space="preserve">., Split, </w:t>
      </w:r>
      <w:proofErr w:type="spellStart"/>
      <w:r w:rsidR="00B55BA1" w:rsidRPr="00B55BA1">
        <w:rPr>
          <w:rFonts w:hAnsi="Times New Roman" w:ascii="Times New Roman"/>
          <w:szCs w:val="24"/>
        </w:rPr>
        <w:t>Pojišanska</w:t>
      </w:r>
      <w:proofErr w:type="spellEnd"/>
      <w:r w:rsidR="00B55BA1" w:rsidRPr="00B55BA1">
        <w:rPr>
          <w:rFonts w:hAnsi="Times New Roman" w:ascii="Times New Roman"/>
          <w:szCs w:val="24"/>
        </w:rPr>
        <w:t xml:space="preserve"> 23, OIB: 44073301307. </w:t>
      </w:r>
    </w:p>
    <w:p w:rsidRDefault="00B55BA1" w:rsidP="00E808B6" w:rsidR="00B55BA1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715CDB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695437">
        <w:rPr>
          <w:rFonts w:hAnsi="Times New Roman" w:ascii="Times New Roman"/>
          <w:szCs w:val="24"/>
          <w:lang w:val="hr-HR"/>
        </w:rPr>
        <w:t>29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695437">
        <w:rPr>
          <w:rFonts w:hAnsi="Times New Roman" w:ascii="Times New Roman"/>
          <w:lang w:val="hr-HR"/>
        </w:rPr>
        <w:t>4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B417A"/>
    <w:rsid w:val="003B56B2"/>
    <w:rsid w:val="003D1F79"/>
    <w:rsid w:val="00427140"/>
    <w:rsid w:val="0044615C"/>
    <w:rsid w:val="00462627"/>
    <w:rsid w:val="00476275"/>
    <w:rsid w:val="004A03F1"/>
    <w:rsid w:val="004B15CD"/>
    <w:rsid w:val="004B7DF3"/>
    <w:rsid w:val="004C5FCE"/>
    <w:rsid w:val="004E4991"/>
    <w:rsid w:val="005329EF"/>
    <w:rsid w:val="00541A3B"/>
    <w:rsid w:val="0057188B"/>
    <w:rsid w:val="005A25E7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15CDB"/>
    <w:rsid w:val="00725021"/>
    <w:rsid w:val="00726BBD"/>
    <w:rsid w:val="007444C4"/>
    <w:rsid w:val="00763486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B77A7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523E2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55BA1"/>
    <w:rsid w:val="00B67A08"/>
    <w:rsid w:val="00BB181B"/>
    <w:rsid w:val="00BE1DDF"/>
    <w:rsid w:val="00BF4E5C"/>
    <w:rsid w:val="00CC2C8B"/>
    <w:rsid w:val="00D1241A"/>
    <w:rsid w:val="00D33F6C"/>
    <w:rsid w:val="00D34EE9"/>
    <w:rsid w:val="00D52BCD"/>
    <w:rsid w:val="00D62B99"/>
    <w:rsid w:val="00D97EE9"/>
    <w:rsid w:val="00DD67A1"/>
    <w:rsid w:val="00E14AF3"/>
    <w:rsid w:val="00E21302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7A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7A08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33F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F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F6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F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F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7A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7A08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33F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F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F6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F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F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St-1171/2015</izvorni_sadrzaj>
    <derivirana_varijabla naziv="DomainObject.Predmet.OznakaBroj_1">St-1171/2015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ADAPTER d.o.o. za građenje</izvorni_sadrzaj>
    <derivirana_varijabla naziv="DomainObject.Predmet.ProtustrankaFormated_1">  ADAPTER d.o.o. za građenje</derivirana_varijabla>
  </DomainObject.Predmet.ProtustrankaFormated>
  <DomainObject.Predmet.ProtustrankaFormatedOIB>
    <izvorni_sadrzaj>  ADAPTER d.o.o. za građenje, OIB 44073301307</izvorni_sadrzaj>
    <derivirana_varijabla naziv="DomainObject.Predmet.ProtustrankaFormatedOIB_1">  ADAPTER d.o.o. za građenje, OIB 44073301307</derivirana_varijabla>
  </DomainObject.Predmet.ProtustrankaFormatedOIB>
  <DomainObject.Predmet.ProtustrankaFormatedWithAdress>
    <izvorni_sadrzaj> ADAPTER d.o.o. za građenje, Pojišanska 23, 21000 Split</izvorni_sadrzaj>
    <derivirana_varijabla naziv="DomainObject.Predmet.ProtustrankaFormatedWithAdress_1"> ADAPTER d.o.o. za građenje, Pojišanska 23, 21000 Split</derivirana_varijabla>
  </DomainObject.Predmet.ProtustrankaFormatedWithAdress>
  <DomainObject.Predmet.ProtustrankaFormatedWithAdressOIB>
    <izvorni_sadrzaj> ADAPTER d.o.o. za građenje, OIB 44073301307, Pojišanska 23, 21000 Split</izvorni_sadrzaj>
    <derivirana_varijabla naziv="DomainObject.Predmet.ProtustrankaFormatedWithAdressOIB_1"> ADAPTER d.o.o. za građenje, OIB 44073301307, Pojišanska 23, 21000 Split</derivirana_varijabla>
  </DomainObject.Predmet.ProtustrankaFormatedWithAdressOIB>
  <DomainObject.Predmet.ProtustrankaWithAdress>
    <izvorni_sadrzaj>ADAPTER d.o.o. za građenje Pojišanska 23, 21000 Split</izvorni_sadrzaj>
    <derivirana_varijabla naziv="DomainObject.Predmet.ProtustrankaWithAdress_1">ADAPTER d.o.o. za građenje Pojišanska 23, 21000 Split</derivirana_varijabla>
  </DomainObject.Predmet.ProtustrankaWithAdress>
  <DomainObject.Predmet.ProtustrankaWithAdressOIB>
    <izvorni_sadrzaj>ADAPTER d.o.o. za građenje, OIB 44073301307, Pojišanska 23, 21000 Split</izvorni_sadrzaj>
    <derivirana_varijabla naziv="DomainObject.Predmet.ProtustrankaWithAdressOIB_1">ADAPTER d.o.o. za građenje, OIB 44073301307, Pojišanska 23, 21000 Split</derivirana_varijabla>
  </DomainObject.Predmet.ProtustrankaWithAdressOIB>
  <DomainObject.Predmet.ProtustrankaNazivFormated>
    <izvorni_sadrzaj>ADAPTER d.o.o. za građenje</izvorni_sadrzaj>
    <derivirana_varijabla naziv="DomainObject.Predmet.ProtustrankaNazivFormated_1">ADAPTER d.o.o. za građenje</derivirana_varijabla>
  </DomainObject.Predmet.ProtustrankaNazivFormated>
  <DomainObject.Predmet.ProtustrankaNazivFormatedOIB>
    <izvorni_sadrzaj>ADAPTER d.o.o. za građenje, OIB 44073301307</izvorni_sadrzaj>
    <derivirana_varijabla naziv="DomainObject.Predmet.ProtustrankaNazivFormatedOIB_1">ADAPTER d.o.o. za građenje, OIB 44073301307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Mažuranićeva 24 b, 21000 Split</izvorni_sadrzaj>
    <derivirana_varijabla naziv="DomainObject.Predmet.StrankaFormatedWithAdress_1"> FINANCIJSKA AGENCIJA, RC SPLIT, Mažuranićeva 24 b, 21000 Split</derivirana_varijabla>
  </DomainObject.Predmet.StrankaFormatedWithAdress>
  <DomainObject.Predmet.StrankaFormatedWithAdressOIB>
    <izvorni_sadrzaj> FINANCIJSKA AGENCIJA, RC SPLIT, OIB 85821130368, Mažuranićeva 24 b, 21000 Split</izvorni_sadrzaj>
    <derivirana_varijabla naziv="DomainObject.Predmet.StrankaFormatedWithAdressOIB_1"> FINANCIJSKA AGENCIJA, RC SPLIT, OIB 85821130368, Mažuranićeva 24 b, 21000 Split</derivirana_varijabla>
  </DomainObject.Predmet.StrankaFormatedWithAdressOIB>
  <DomainObject.Predmet.StrankaWithAdress>
    <izvorni_sadrzaj>FINANCIJSKA AGENCIJA, RC SPLIT Mažuranićeva 24 b,21000 Split</izvorni_sadrzaj>
    <derivirana_varijabla naziv="DomainObject.Predmet.StrankaWithAdress_1">FINANCIJSKA AGENCIJA, RC SPLIT Mažuranićeva 24 b,21000 Split</derivirana_varijabla>
  </DomainObject.Predmet.StrankaWithAdress>
  <DomainObject.Predmet.StrankaWithAdressOIB>
    <izvorni_sadrzaj>FINANCIJSKA AGENCIJA, RC SPLIT, OIB 85821130368, Mažuranićeva 24 b,21000 Split</izvorni_sadrzaj>
    <derivirana_varijabla naziv="DomainObject.Predmet.StrankaWithAdressOIB_1">FINANCIJSKA AGENCIJA, RC SPLIT, OIB 85821130368, Mažuranićeva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36916.27</izvorni_sadrzaj>
    <derivirana_varijabla naziv="DomainObject.Predmet.TrenutnaVrijednost_1">36916.27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Mažuranićeva 24 b, 21000 Split</item>
    </izvorni_sadrzaj>
    <derivirana_varijabla naziv="DomainObject.Predmet.StrankaListFormatedWithAdress_1">
      <item>FINANCIJSKA AGENCIJA, RC SPLIT, Mažuranićeva 24 b, 21000 Split</item>
    </derivirana_varijabla>
  </DomainObject.Predmet.StrankaListFormatedWithAdress>
  <DomainObject.Predmet.StrankaListFormatedWithAdressOIB>
    <izvorni_sadrzaj>
      <item>FINANCIJSKA AGENCIJA, RC SPLIT, OIB 85821130368, Mažuranićeva 24 b, 21000 Split</item>
    </izvorni_sadrzaj>
    <derivirana_varijabla naziv="DomainObject.Predmet.StrankaListFormatedWithAdressOIB_1">
      <item>FINANCIJSKA AGENCIJA, RC SPLIT, OIB 85821130368, Mažuranićeva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ADAPTER d.o.o. za građenje</item>
    </izvorni_sadrzaj>
    <derivirana_varijabla naziv="DomainObject.Predmet.ProtuStrankaListFormated_1">
      <item>ADAPTER d.o.o. za građenje</item>
    </derivirana_varijabla>
  </DomainObject.Predmet.ProtuStrankaListFormated>
  <DomainObject.Predmet.ProtuStrankaListFormatedOIB>
    <izvorni_sadrzaj>
      <item>ADAPTER d.o.o. za građenje, OIB 44073301307</item>
    </izvorni_sadrzaj>
    <derivirana_varijabla naziv="DomainObject.Predmet.ProtuStrankaListFormatedOIB_1">
      <item>ADAPTER d.o.o. za građenje, OIB 44073301307</item>
    </derivirana_varijabla>
  </DomainObject.Predmet.ProtuStrankaListFormatedOIB>
  <DomainObject.Predmet.ProtuStrankaListFormatedWithAdress>
    <izvorni_sadrzaj>
      <item>ADAPTER d.o.o. za građenje, Pojišanska 23, 21000 Split</item>
    </izvorni_sadrzaj>
    <derivirana_varijabla naziv="DomainObject.Predmet.ProtuStrankaListFormatedWithAdress_1">
      <item>ADAPTER d.o.o. za građenje, Pojišanska 23, 21000 Split</item>
    </derivirana_varijabla>
  </DomainObject.Predmet.ProtuStrankaListFormatedWithAdress>
  <DomainObject.Predmet.ProtuStrankaListFormatedWithAdressOIB>
    <izvorni_sadrzaj>
      <item>ADAPTER d.o.o. za građenje, OIB 44073301307, Pojišanska 23, 21000 Split</item>
    </izvorni_sadrzaj>
    <derivirana_varijabla naziv="DomainObject.Predmet.ProtuStrankaListFormatedWithAdressOIB_1">
      <item>ADAPTER d.o.o. za građenje, OIB 44073301307, Pojišanska 23, 21000 Split</item>
    </derivirana_varijabla>
  </DomainObject.Predmet.ProtuStrankaListFormatedWithAdressOIB>
  <DomainObject.Predmet.ProtuStrankaListNazivFormated>
    <izvorni_sadrzaj>
      <item>ADAPTER d.o.o. za građenje</item>
    </izvorni_sadrzaj>
    <derivirana_varijabla naziv="DomainObject.Predmet.ProtuStrankaListNazivFormated_1">
      <item>ADAPTER d.o.o. za građenje</item>
    </derivirana_varijabla>
  </DomainObject.Predmet.ProtuStrankaListNazivFormated>
  <DomainObject.Predmet.ProtuStrankaListNazivFormatedOIB>
    <izvorni_sadrzaj>
      <item>ADAPTER d.o.o. za građenje, OIB 44073301307</item>
    </izvorni_sadrzaj>
    <derivirana_varijabla naziv="DomainObject.Predmet.ProtuStrankaListNazivFormatedOIB_1">
      <item>ADAPTER d.o.o. za građenje, OIB 44073301307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ADAPTER d.o.o. za građenje</izvorni_sadrzaj>
    <derivirana_varijabla naziv="DomainObject.Predmet.ProtustrankaIDrugi_1">ADAPTER d.o.o. za građenje</derivirana_varijabla>
  </DomainObject.Predmet.ProtustrankaIDrugi>
  <DomainObject.Predmet.StrankaIDrugiAdressOIB>
    <izvorni_sadrzaj>FINANCIJSKA AGENCIJA, RC SPLIT, OIB 85821130368, Mažuranićeva 24 b, 21000 Split</izvorni_sadrzaj>
    <derivirana_varijabla naziv="DomainObject.Predmet.StrankaIDrugiAdressOIB_1">FINANCIJSKA AGENCIJA, RC SPLIT, OIB 85821130368, Mažuranićeva 24 b, 21000 Split</derivirana_varijabla>
  </DomainObject.Predmet.StrankaIDrugiAdressOIB>
  <DomainObject.Predmet.ProtustrankaIDrugiAdressOIB>
    <izvorni_sadrzaj>ADAPTER d.o.o. za građenje, OIB 44073301307, Pojišanska 23, 21000 Split</izvorni_sadrzaj>
    <derivirana_varijabla naziv="DomainObject.Predmet.ProtustrankaIDrugiAdressOIB_1">ADAPTER d.o.o. za građenje, OIB 44073301307, Pojišanska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ADAPTER d.o.o. za građenje</item>
      <item>FINANCIJSKA AGENCIJA, RC SPLIT</item>
    </izvorni_sadrzaj>
    <derivirana_varijabla naziv="DomainObject.Predmet.SudioniciListNaziv_1">
      <item>ADAPTER d.o.o. za građenje</item>
      <item>FINANCIJSKA AGENCIJA, RC SPLIT</item>
    </derivirana_varijabla>
  </DomainObject.Predmet.SudioniciListNaziv>
  <DomainObject.Predmet.SudioniciListAdressOIB>
    <izvorni_sadrzaj>
      <item>ADAPTER d.o.o. za građenje, OIB 44073301307, Pojišanska 23,21000 Split</item>
      <item>FINANCIJSKA AGENCIJA, RC SPLIT, OIB 85821130368, Mažuranićeva 24 b,21000 Split</item>
    </izvorni_sadrzaj>
    <derivirana_varijabla naziv="DomainObject.Predmet.SudioniciListAdressOIB_1">
      <item>ADAPTER d.o.o. za građenje, OIB 44073301307, Pojišanska 23,21000 Split</item>
      <item>FINANCIJSKA AGENCIJA, RC SPLIT, OIB 85821130368, Mažuranićeva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44073301307</item>
      <item>, OIB 85821130368</item>
    </izvorni_sadrzaj>
    <derivirana_varijabla naziv="DomainObject.Predmet.SudioniciListNazivOIB_1">
      <item>, OIB 44073301307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601</properties:Words>
  <properties:Characters>3302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2016-01-25T09:53:00Z</dcterms:created>
  <dc:creator>Lari Glavaš</dc:creator>
  <cp:lastModifiedBy>Lari Glavaš</cp:lastModifiedBy>
  <cp:lastPrinted>2016-01-25T09:53:00Z</cp:lastPrinted>
  <dcterms:modified xmlns:xsi="http://www.w3.org/2001/XMLSchema-instance" xsi:type="dcterms:W3CDTF">2016-01-25T09:53:00Z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