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ef68" w14:paraId="3c3ef68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957BEF">
        <w:rPr>
          <w:rFonts w:hAnsi="Times New Roman" w:ascii="Times New Roman"/>
        </w:rPr>
        <w:t>197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>
      <w:pPr>
        <w:rPr>
          <w:rFonts w:hAnsi="Times New Roman" w:ascii="Times New Roman"/>
        </w:rPr>
      </w:pPr>
    </w:p>
    <w:p w:rsidRDefault="00B11619" w:rsidP="007F2409" w:rsidR="00B1161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B11619" w:rsidP="007F2409" w:rsidR="00B11619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03FCC" w:rsidP="00DB5BC1" w:rsidR="00DB5BC1">
      <w:pPr>
        <w:ind w:firstLine="720"/>
        <w:jc w:val="both"/>
        <w:rPr>
          <w:rFonts w:hAnsi="Times New Roman" w:ascii="Times New Roman"/>
        </w:rPr>
      </w:pPr>
      <w:r w:rsidRPr="00D03FCC">
        <w:rPr>
          <w:rFonts w:hAnsi="Times New Roman" w:ascii="Times New Roman"/>
        </w:rPr>
        <w:t>Trgovački sud u Zagrebu Stalna Služba  po sucu, Vesni Fundurulić Perišin kao stečajnom sucu postupajući po prijedlogu Republika Hrvatska, Ministarstvo financija, Porezna uprava, Područni ured Zagreb, OIB: 18683136487, kojeg zastupa Županijsko Državno odvjetništvo u Zagrebu u stečajnom postupku nad dužnikom URBA-JUG d.o.o., Zagreb, Ivana Lučića 2/A, OIB:16169555835</w:t>
      </w:r>
      <w:r w:rsidR="00DB5BC1" w:rsidRPr="00B670B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11</w:t>
      </w:r>
      <w:r w:rsidR="00A4123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="00DB5BC1" w:rsidRPr="00B670B8">
        <w:rPr>
          <w:rFonts w:hAnsi="Times New Roman" w:ascii="Times New Roman"/>
        </w:rPr>
        <w:t xml:space="preserve"> 2016. 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D03F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Ispravlja se rješenje ovog suda poslovni broj St-</w:t>
      </w:r>
      <w:r w:rsidR="00D03FCC">
        <w:rPr>
          <w:rFonts w:hAnsi="Times New Roman" w:ascii="Times New Roman"/>
        </w:rPr>
        <w:t>197</w:t>
      </w:r>
      <w:r>
        <w:rPr>
          <w:rFonts w:hAnsi="Times New Roman" w:ascii="Times New Roman"/>
        </w:rPr>
        <w:t xml:space="preserve">/15 od </w:t>
      </w:r>
      <w:r w:rsidR="00D03FCC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D03FCC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2016. u </w:t>
      </w:r>
      <w:r w:rsidR="00D03FCC">
        <w:rPr>
          <w:rFonts w:hAnsi="Times New Roman" w:ascii="Times New Roman"/>
        </w:rPr>
        <w:t>izreci toč. IV. redak drugi tako da umjesto "za dan 18. studenog 2012." treba pisati "za dan 18. studenog 2016.".</w:t>
      </w:r>
    </w:p>
    <w:p w:rsidRDefault="00295B57" w:rsidP="00D03FCC" w:rsidR="00295B57">
      <w:pPr>
        <w:jc w:val="both"/>
        <w:rPr>
          <w:rFonts w:hAnsi="Times New Roman" w:ascii="Times New Roman"/>
        </w:rPr>
      </w:pPr>
    </w:p>
    <w:p w:rsidRDefault="000E26BB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EF5EBA" w:rsidR="00D03F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rješenju ovog suda poslovni broj St-</w:t>
      </w:r>
      <w:r w:rsidR="00D03FCC">
        <w:rPr>
          <w:rFonts w:hAnsi="Times New Roman" w:ascii="Times New Roman"/>
        </w:rPr>
        <w:t>197</w:t>
      </w:r>
      <w:r>
        <w:rPr>
          <w:rFonts w:hAnsi="Times New Roman" w:ascii="Times New Roman"/>
        </w:rPr>
        <w:t xml:space="preserve">/15 od </w:t>
      </w:r>
      <w:r w:rsidR="00D03FCC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D03FCC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2016. nastala je očita omaška u pisanju </w:t>
      </w:r>
      <w:r w:rsidR="00D03FCC">
        <w:rPr>
          <w:rFonts w:hAnsi="Times New Roman" w:ascii="Times New Roman"/>
        </w:rPr>
        <w:t xml:space="preserve">godine zakazivanja ročišta, te je umjesto </w:t>
      </w:r>
      <w:r w:rsidR="00D03FCC" w:rsidRPr="00D03FCC">
        <w:rPr>
          <w:rFonts w:hAnsi="Times New Roman" w:ascii="Times New Roman"/>
        </w:rPr>
        <w:t>"za dan 18. studenog 201</w:t>
      </w:r>
      <w:r w:rsidR="00D03FCC">
        <w:rPr>
          <w:rFonts w:hAnsi="Times New Roman" w:ascii="Times New Roman"/>
        </w:rPr>
        <w:t>6</w:t>
      </w:r>
      <w:r w:rsidR="00D03FCC" w:rsidRPr="00D03FCC">
        <w:rPr>
          <w:rFonts w:hAnsi="Times New Roman" w:ascii="Times New Roman"/>
        </w:rPr>
        <w:t xml:space="preserve">." </w:t>
      </w:r>
      <w:r w:rsidR="00D03FCC">
        <w:rPr>
          <w:rFonts w:hAnsi="Times New Roman" w:ascii="Times New Roman"/>
        </w:rPr>
        <w:t xml:space="preserve"> upisano</w:t>
      </w:r>
      <w:r w:rsidR="00D03FCC" w:rsidRPr="00D03FCC">
        <w:rPr>
          <w:rFonts w:hAnsi="Times New Roman" w:ascii="Times New Roman"/>
        </w:rPr>
        <w:t xml:space="preserve"> "za dan 18. studenog 201</w:t>
      </w:r>
      <w:r w:rsidR="00995275">
        <w:rPr>
          <w:rFonts w:hAnsi="Times New Roman" w:ascii="Times New Roman"/>
        </w:rPr>
        <w:t>2</w:t>
      </w:r>
      <w:r w:rsidR="00D03FCC" w:rsidRPr="00D03FCC">
        <w:rPr>
          <w:rFonts w:hAnsi="Times New Roman" w:ascii="Times New Roman"/>
        </w:rPr>
        <w:t>.".</w:t>
      </w:r>
    </w:p>
    <w:p w:rsidRDefault="000E26BB" w:rsidP="00995275" w:rsidR="000E26BB">
      <w:pPr>
        <w:jc w:val="both"/>
        <w:rPr>
          <w:rFonts w:hAnsi="Times New Roman" w:ascii="Times New Roman"/>
        </w:rPr>
      </w:pPr>
    </w:p>
    <w:p w:rsidRDefault="00EB51BB" w:rsidP="00EF065A" w:rsidR="00EB51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EF065A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995275" w:rsidRPr="00995275">
        <w:rPr>
          <w:rFonts w:hAnsi="Times New Roman" w:ascii="Times New Roman"/>
        </w:rPr>
        <w:t xml:space="preserve"> ("Narodne novine" broj 44/96, 29/99, 129/00, 123/03, 82/06, 116/10, 25/12, 133/12, 45/13 – dalje SZ)</w:t>
      </w:r>
      <w:r>
        <w:rPr>
          <w:rFonts w:hAnsi="Times New Roman" w:ascii="Times New Roman"/>
        </w:rPr>
        <w:t xml:space="preserve">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D4710A" w:rsidP="00EB51BB" w:rsidR="00D4710A" w:rsidRPr="00B670B8">
      <w:pPr>
        <w:jc w:val="both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995275">
        <w:rPr>
          <w:rFonts w:hAnsi="Times New Roman" w:ascii="Times New Roman"/>
        </w:rPr>
        <w:t>11</w:t>
      </w:r>
      <w:r w:rsidR="00F52E2B">
        <w:rPr>
          <w:rFonts w:hAnsi="Times New Roman" w:ascii="Times New Roman"/>
        </w:rPr>
        <w:t xml:space="preserve">. </w:t>
      </w:r>
      <w:r w:rsidR="00995275">
        <w:rPr>
          <w:rFonts w:hAnsi="Times New Roman" w:ascii="Times New Roman"/>
        </w:rPr>
        <w:t>listopada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93E6D" w:rsidR="00093E6D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B733F2">
        <w:rPr>
          <w:rFonts w:hAnsi="Times New Roman" w:ascii="Times New Roman"/>
        </w:rPr>
        <w:t>, v.r.</w:t>
      </w:r>
    </w:p>
    <w:p w:rsidRDefault="00B733F2" w:rsidP="00093E6D" w:rsidR="00B733F2">
      <w:pPr>
        <w:jc w:val="right"/>
        <w:rPr>
          <w:rFonts w:hAnsi="Times New Roman" w:ascii="Times New Roman"/>
        </w:rPr>
      </w:pPr>
    </w:p>
    <w:p w:rsidRDefault="00B733F2" w:rsidP="00093E6D" w:rsidR="00B733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733F2" w:rsidP="00093E6D" w:rsidR="00B733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733F2" w:rsidP="00093E6D" w:rsidR="00B733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92AE7" w:rsidP="00093E6D" w:rsidR="00E92AE7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>
      <w:pPr>
        <w:jc w:val="both"/>
        <w:rPr>
          <w:rFonts w:hAnsi="Times New Roman" w:ascii="Times New Roman"/>
        </w:rPr>
      </w:pPr>
    </w:p>
    <w:p w:rsidRDefault="00EB51BB" w:rsidP="00B670B8" w:rsidR="00EB51BB">
      <w:pPr>
        <w:jc w:val="both"/>
        <w:rPr>
          <w:rFonts w:hAnsi="Times New Roman" w:ascii="Times New Roman"/>
        </w:rPr>
      </w:pPr>
    </w:p>
    <w:p w:rsidRDefault="00E92AE7" w:rsidP="00B670B8" w:rsidR="00E92AE7">
      <w:pPr>
        <w:jc w:val="both"/>
        <w:rPr>
          <w:rFonts w:hAnsi="Times New Roman" w:ascii="Times New Roman"/>
        </w:rPr>
      </w:pPr>
    </w:p>
    <w:p w:rsidRDefault="00EB51BB" w:rsidP="00B670B8" w:rsidR="00EB51BB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825D0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733F2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F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73C3B">
      <w:rPr>
        <w:rFonts w:hAnsi="Times New Roman" w:ascii="Times New Roman"/>
      </w:rPr>
      <w:t>197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6036C"/>
    <w:rsid w:val="00070660"/>
    <w:rsid w:val="000735F3"/>
    <w:rsid w:val="000818FB"/>
    <w:rsid w:val="00081DEC"/>
    <w:rsid w:val="00093E6D"/>
    <w:rsid w:val="000C5116"/>
    <w:rsid w:val="000C6183"/>
    <w:rsid w:val="000E26BB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95B57"/>
    <w:rsid w:val="002E4C46"/>
    <w:rsid w:val="002E6F64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428DA"/>
    <w:rsid w:val="006E12B0"/>
    <w:rsid w:val="00705993"/>
    <w:rsid w:val="00735736"/>
    <w:rsid w:val="00737A4B"/>
    <w:rsid w:val="007412DE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15463"/>
    <w:rsid w:val="00825D08"/>
    <w:rsid w:val="00890661"/>
    <w:rsid w:val="008B4C87"/>
    <w:rsid w:val="008B57BD"/>
    <w:rsid w:val="008C22DC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95275"/>
    <w:rsid w:val="009C17C9"/>
    <w:rsid w:val="009C2E2C"/>
    <w:rsid w:val="00A262E2"/>
    <w:rsid w:val="00A41237"/>
    <w:rsid w:val="00A6357F"/>
    <w:rsid w:val="00AA2646"/>
    <w:rsid w:val="00AD105D"/>
    <w:rsid w:val="00AF424C"/>
    <w:rsid w:val="00AF7971"/>
    <w:rsid w:val="00B07B8D"/>
    <w:rsid w:val="00B11619"/>
    <w:rsid w:val="00B314E8"/>
    <w:rsid w:val="00B40B1F"/>
    <w:rsid w:val="00B670B8"/>
    <w:rsid w:val="00B700D8"/>
    <w:rsid w:val="00B733F2"/>
    <w:rsid w:val="00C07402"/>
    <w:rsid w:val="00C156FD"/>
    <w:rsid w:val="00C73C3B"/>
    <w:rsid w:val="00C77B87"/>
    <w:rsid w:val="00CB732E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92AE7"/>
    <w:rsid w:val="00EA5B3D"/>
    <w:rsid w:val="00EB51BB"/>
    <w:rsid w:val="00EF065A"/>
    <w:rsid w:val="00EF18D0"/>
    <w:rsid w:val="00EF5EBA"/>
    <w:rsid w:val="00F24042"/>
    <w:rsid w:val="00F45170"/>
    <w:rsid w:val="00F52E2B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73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3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3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3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3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73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3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3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3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3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URBA-JUG d.o.o.</izvorni_sadrzaj>
    <derivirana_varijabla naziv="DomainObject.Predmet.ProtustrankaFormated_1">  URBA-JUG d.o.o.</derivirana_varijabla>
  </DomainObject.Predmet.ProtustrankaFormated>
  <DomainObject.Predmet.ProtustrankaFormatedOIB>
    <izvorni_sadrzaj>  URBA-JUG d.o.o., OIB 16169555835</izvorni_sadrzaj>
    <derivirana_varijabla naziv="DomainObject.Predmet.ProtustrankaFormatedOIB_1">  URBA-JUG d.o.o., OIB 16169555835</derivirana_varijabla>
  </DomainObject.Predmet.ProtustrankaFormatedOIB>
  <DomainObject.Predmet.ProtustrankaFormatedWithAdress>
    <izvorni_sadrzaj> URBA-JUG d.o.o., Ivana Lučića 2/A, 10000 Zagreb</izvorni_sadrzaj>
    <derivirana_varijabla naziv="DomainObject.Predmet.ProtustrankaFormatedWithAdress_1"> URBA-JUG d.o.o., Ivana Lučića 2/A, 10000 Zagreb</derivirana_varijabla>
  </DomainObject.Predmet.ProtustrankaFormatedWithAdress>
  <DomainObject.Predmet.ProtustrankaFormatedWithAdressOIB>
    <izvorni_sadrzaj> URBA-JUG d.o.o., OIB 16169555835, Ivana Lučića 2/A, 10000 Zagreb</izvorni_sadrzaj>
    <derivirana_varijabla naziv="DomainObject.Predmet.ProtustrankaFormatedWithAdressOIB_1"> URBA-JUG d.o.o., OIB 16169555835, Ivana Lučića 2/A, 10000 Zagreb</derivirana_varijabla>
  </DomainObject.Predmet.ProtustrankaFormatedWithAdressOIB>
  <DomainObject.Predmet.ProtustrankaWithAdress>
    <izvorni_sadrzaj>URBA-JUG d.o.o. Ivana Lučića 2/A, 10000 Zagreb</izvorni_sadrzaj>
    <derivirana_varijabla naziv="DomainObject.Predmet.ProtustrankaWithAdress_1">URBA-JUG d.o.o. Ivana Lučića 2/A, 10000 Zagreb</derivirana_varijabla>
  </DomainObject.Predmet.ProtustrankaWithAdress>
  <DomainObject.Predmet.ProtustrankaWithAdressOIB>
    <izvorni_sadrzaj>URBA-JUG d.o.o., OIB 16169555835, Ivana Lučića 2/A, 10000 Zagreb</izvorni_sadrzaj>
    <derivirana_varijabla naziv="DomainObject.Predmet.ProtustrankaWithAdressOIB_1">URBA-JUG d.o.o., OIB 16169555835, Ivana Lučića 2/A,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</izvorni_sadrzaj>
    <derivirana_varijabla naziv="DomainObject.Predmet.StrankaFormated_1">  REPUBLIKA HRVATSKA, Ministarstvo financija, PU Zagreb</derivirana_varijabla>
  </DomainObject.Predmet.StrankaFormated>
  <DomainObject.Predmet.StrankaFormatedOIB>
    <izvorni_sadrzaj>  REPUBLIKA HRVATSKA, Ministarstvo financija, PU Zagreb, OIB 18683136487</izvorni_sadrzaj>
    <derivirana_varijabla naziv="DomainObject.Predmet.StrankaFormatedOIB_1">  REPUBLIKA HRVATSKA, Ministarstvo financija, PU Zagreb, OIB 18683136487</derivirana_varijabla>
  </DomainObject.Predmet.StrankaFormatedOIB>
  <DomainObject.Predmet.StrankaFormatedWithAdress>
    <izvorni_sadrzaj> REPUBLIKA HRVATSKA, Ministarstvo financija, PU Zagreb</izvorni_sadrzaj>
    <derivirana_varijabla naziv="DomainObject.Predmet.StrankaFormatedWithAdress_1"> REPUBLIKA HRVATSKA, Ministarstvo financija, PU Zagreb</derivirana_varijabla>
  </DomainObject.Predmet.StrankaFormatedWithAdress>
  <DomainObject.Predmet.StrankaFormatedWithAdressOIB>
    <izvorni_sadrzaj> REPUBLIKA HRVATSKA, Ministarstvo financija, PU Zagreb, OIB 18683136487</izvorni_sadrzaj>
    <derivirana_varijabla naziv="DomainObject.Predmet.StrankaFormatedWithAdressOIB_1"> REPUBLIKA HRVATSKA, Ministarstvo financija, PU Zagreb, OIB 18683136487</derivirana_varijabla>
  </DomainObject.Predmet.StrankaFormatedWithAdressOIB>
  <DomainObject.Predmet.StrankaWithAdress>
    <izvorni_sadrzaj>REPUBLIKA HRVATSKA, Ministarstvo financija, PU Zagreb </izvorni_sadrzaj>
    <derivirana_varijabla naziv="DomainObject.Predmet.StrankaWithAdress_1">REPUBLIKA HRVATSKA, Ministarstvo financija, PU Zagreb </derivirana_varijabla>
  </DomainObject.Predmet.StrankaWithAdress>
  <DomainObject.Predmet.StrankaWithAdressOIB>
    <izvorni_sadrzaj>REPUBLIKA HRVATSKA, Ministarstvo financija, PU Zagreb, OIB 18683136487</izvorni_sadrzaj>
    <derivirana_varijabla naziv="DomainObject.Predmet.StrankaWithAdressOIB_1">REPUBLIKA HRVATSKA, Ministarstvo financija, PU Zagreb, OIB 18683136487</derivirana_varijabla>
  </DomainObject.Predmet.StrankaWithAdressOIB>
  <DomainObject.Predmet.StrankaNazivFormated>
    <izvorni_sadrzaj>REPUBLIKA HRVATSKA, Ministarstvo financija, PU Zagreb</izvorni_sadrzaj>
    <derivirana_varijabla naziv="DomainObject.Predmet.StrankaNazivFormated_1">REPUBLIKA HRVATSKA, Ministarstvo financija, PU Zagreb</derivirana_varijabla>
  </DomainObject.Predmet.StrankaNazivFormated>
  <DomainObject.Predmet.StrankaNazivFormatedOIB>
    <izvorni_sadrzaj>REPUBLIKA HRVATSKA, Ministarstvo financija, PU Zagreb, OIB 18683136487</izvorni_sadrzaj>
    <derivirana_varijabla naziv="DomainObject.Predmet.StrankaNazivFormatedOIB_1">REPUBLIKA HRVATSKA, Ministarstvo financija,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</item>
    </izvorni_sadrzaj>
    <derivirana_varijabla naziv="DomainObject.Predmet.StrankaListFormated_1">
      <item>REPUBLIKA HRVATSKA, Ministarstvo financija, PU Zagreb</item>
    </derivirana_varijabla>
  </DomainObject.Predmet.StrankaListFormated>
  <DomainObject.Predmet.StrankaListFormatedOIB>
    <izvorni_sadrzaj>
      <item>REPUBLIKA HRVATSKA, Ministarstvo financija, PU Zagreb, OIB 18683136487</item>
    </izvorni_sadrzaj>
    <derivirana_varijabla naziv="DomainObject.Predmet.StrankaListFormatedOIB_1">
      <item>REPUBLIKA HRVATSKA, Ministarstvo financija, PU Zagreb, OIB 18683136487</item>
    </derivirana_varijabla>
  </DomainObject.Predmet.StrankaListFormatedOIB>
  <DomainObject.Predmet.StrankaListFormatedWithAdress>
    <izvorni_sadrzaj>
      <item>REPUBLIKA HRVATSKA, Ministarstvo financija, PU Zagreb</item>
    </izvorni_sadrzaj>
    <derivirana_varijabla naziv="DomainObject.Predmet.StrankaListFormatedWithAdress_1">
      <item>REPUBLIKA HRVATSKA, Ministarstvo financija, PU Zagreb</item>
    </derivirana_varijabla>
  </DomainObject.Predmet.StrankaListFormatedWithAdress>
  <DomainObject.Predmet.StrankaListFormatedWithAdressOIB>
    <izvorni_sadrzaj>
      <item>REPUBLIKA HRVATSKA, Ministarstvo financija, PU Zagreb, OIB 18683136487</item>
    </izvorni_sadrzaj>
    <derivirana_varijabla naziv="DomainObject.Predmet.StrankaListFormatedWithAdressOIB_1">
      <item>REPUBLIKA HRVATSKA, Ministarstvo financija, PU Zagreb, OIB 18683136487</item>
    </derivirana_varijabla>
  </DomainObject.Predmet.StrankaListFormatedWithAdressOIB>
  <DomainObject.Predmet.StrankaListNazivFormated>
    <izvorni_sadrzaj>
      <item>REPUBLIKA HRVATSKA, Ministarstvo financija, PU Zagreb</item>
    </izvorni_sadrzaj>
    <derivirana_varijabla naziv="DomainObject.Predmet.StrankaListNazivFormated_1">
      <item>REPUBLIKA HRVATSKA, Ministarstvo financija, PU Zagreb</item>
    </derivirana_varijabla>
  </DomainObject.Predmet.StrankaListNazivFormated>
  <DomainObject.Predmet.StrankaListNazivFormatedOIB>
    <izvorni_sadrzaj>
      <item>REPUBLIKA HRVATSKA, Ministarstvo financija, PU Zagreb, OIB 18683136487</item>
    </izvorni_sadrzaj>
    <derivirana_varijabla naziv="DomainObject.Predmet.StrankaListNazivFormatedOIB_1">
      <item>REPUBLIKA HRVATSKA, Ministarstvo financija, PU Zagreb, OIB 18683136487</item>
    </derivirana_varijabla>
  </DomainObject.Predmet.StrankaListNazivFormatedOIB>
  <DomainObject.Predmet.ProtuStrankaListFormated>
    <izvorni_sadrzaj>
      <item>URBA-JUG d.o.o.</item>
    </izvorni_sadrzaj>
    <derivirana_varijabla naziv="DomainObject.Predmet.ProtuStrankaListFormated_1">
      <item>URBA-JUG d.o.o.</item>
    </derivirana_varijabla>
  </DomainObject.Predmet.ProtuStrankaListFormated>
  <DomainObject.Predmet.ProtuStrankaListFormatedOIB>
    <izvorni_sadrzaj>
      <item>URBA-JUG d.o.o., OIB 16169555835</item>
    </izvorni_sadrzaj>
    <derivirana_varijabla naziv="DomainObject.Predmet.ProtuStrankaListFormatedOIB_1">
      <item>URBA-JUG d.o.o., OIB 16169555835</item>
    </derivirana_varijabla>
  </DomainObject.Predmet.ProtuStrankaListFormatedOIB>
  <DomainObject.Predmet.ProtuStrankaListFormatedWithAdress>
    <izvorni_sadrzaj>
      <item>URBA-JUG d.o.o., Ivana Lučića 2/A, 10000 Zagreb</item>
    </izvorni_sadrzaj>
    <derivirana_varijabla naziv="DomainObject.Predmet.ProtuStrankaListFormatedWithAdress_1">
      <item>URBA-JUG d.o.o., Ivana Lučića 2/A, 10000 Zagreb</item>
    </derivirana_varijabla>
  </DomainObject.Predmet.ProtuStrankaListFormatedWithAdress>
  <DomainObject.Predmet.ProtuStrankaListFormatedWithAdressOIB>
    <izvorni_sadrzaj>
      <item>URBA-JUG d.o.o., OIB 16169555835, Ivana Lučića 2/A, 10000 Zagreb</item>
    </izvorni_sadrzaj>
    <derivirana_varijabla naziv="DomainObject.Predmet.ProtuStrankaListFormatedWithAdressOIB_1">
      <item>URBA-JUG d.o.o., OIB 16169555835, Ivana Lučića 2/A, 10000 Zagreb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</item>
    </izvorni_sadrzaj>
    <derivirana_varijabla naziv="DomainObject.Predmet.OstaliListFormated_1">
      <item>Tomislav Puklin</item>
    </derivirana_varijabla>
  </DomainObject.Predmet.OstaliListFormated>
  <DomainObject.Predmet.OstaliListFormatedOIB>
    <izvorni_sadrzaj>
      <item>Tomislav Puklin</item>
    </izvorni_sadrzaj>
    <derivirana_varijabla naziv="DomainObject.Predmet.OstaliListFormatedOIB_1">
      <item>Tomislav Puklin</item>
    </derivirana_varijabla>
  </DomainObject.Predmet.OstaliListFormatedOIB>
  <DomainObject.Predmet.OstaliListFormatedWithAdress>
    <izvorni_sadrzaj>
      <item>Tomislav Puklin, Grana 72, 42220 Grana</item>
    </izvorni_sadrzaj>
    <derivirana_varijabla naziv="DomainObject.Predmet.OstaliListFormatedWithAdress_1">
      <item>Tomislav Puklin, Grana 72, 42220 Grana</item>
    </derivirana_varijabla>
  </DomainObject.Predmet.OstaliListFormatedWithAdress>
  <DomainObject.Predmet.OstaliListFormatedWithAdressOIB>
    <izvorni_sadrzaj>
      <item>Tomislav Puklin, Grana 72, 42220 Grana</item>
    </izvorni_sadrzaj>
    <derivirana_varijabla naziv="DomainObject.Predmet.OstaliListFormatedWithAdressOIB_1">
      <item>Tomislav Puklin, Grana 72, 42220 Grana</item>
    </derivirana_varijabla>
  </DomainObject.Predmet.OstaliListFormatedWithAdressOIB>
  <DomainObject.Predmet.OstaliListNazivFormated>
    <izvorni_sadrzaj>
      <item>Tomislav Puklin</item>
    </izvorni_sadrzaj>
    <derivirana_varijabla naziv="DomainObject.Predmet.OstaliListNazivFormated_1">
      <item>Tomislav Puklin</item>
    </derivirana_varijabla>
  </DomainObject.Predmet.OstaliListNazivFormated>
  <DomainObject.Predmet.OstaliListNazivFormatedOIB>
    <izvorni_sadrzaj>
      <item>Tomislav Puklin</item>
    </izvorni_sadrzaj>
    <derivirana_varijabla naziv="DomainObject.Predmet.OstaliListNazivFormatedOIB_1">
      <item>Tomislav Puklin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</izvorni_sadrzaj>
    <derivirana_varijabla naziv="DomainObject.Predmet.StrankaIDrugi_1">REPUBLIKA HRVATSKA, Ministarstvo financija, PU Zagreb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</izvorni_sadrzaj>
    <derivirana_varijabla naziv="DomainObject.Predmet.StrankaIDrugiAdressOIB_1">REPUBLIKA HRVATSKA, Ministarstvo financija, PU Zagreb, OIB 18683136487</derivirana_varijabla>
  </DomainObject.Predmet.StrankaIDrugiAdressOIB>
  <DomainObject.Predmet.ProtustrankaIDrugiAdressOIB>
    <izvorni_sadrzaj>URBA-JUG d.o.o., OIB 16169555835, Ivana Lučića 2/A, 10000 Zagreb</izvorni_sadrzaj>
    <derivirana_varijabla naziv="DomainObject.Predmet.ProtustrankaIDrugiAdressOIB_1">URBA-JUG d.o.o., OIB 16169555835,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Tomislav Puklin</item>
    </izvorni_sadrzaj>
    <derivirana_varijabla naziv="DomainObject.Predmet.SudioniciListNaziv_1">
      <item>REPUBLIKA HRVATSKA, Ministarstvo financija, PU Zagreb</item>
      <item>URBA-JUG d.o.o.</item>
      <item>Tomislav Puklin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Ivana Lučića 2/A,10000 Zagreb</item>
      <item>Tomislav Puklin, Grana 72,42220 Grana</item>
    </izvorni_sadrzaj>
    <derivirana_varijabla naziv="DomainObject.Predmet.SudioniciListAdressOIB_1">
      <item>REPUBLIKA HRVATSKA, Ministarstvo financija, PU Zagreb, OIB 18683136487</item>
      <item>URBA-JUG d.o.o., OIB 16169555835, Ivana Lučića 2/A,10000 Zagreb</item>
      <item>Tomislav Puklin, Grana 72,42220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null</item>
    </izvorni_sadrzaj>
    <derivirana_varijabla naziv="DomainObject.Predmet.SudioniciListNazivOIB_1">
      <item>, OIB 18683136487</item>
      <item>, OIB 16169555835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56A6D-8B7B-47C2-89CE-45DF0B9FA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266</properties:Words>
  <properties:Characters>1346</properties:Characters>
  <properties:Lines>61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2016-10-11T06:24:00Z</dcterms:created>
  <dc:creator>x</dc:creator>
  <cp:lastModifiedBy>Žana Livaja</cp:lastModifiedBy>
  <cp:lastPrinted>2016-10-11T06:55:00Z</cp:lastPrinted>
  <dcterms:modified xmlns:xsi="http://www.w3.org/2001/XMLSchema-instance" xsi:type="dcterms:W3CDTF">2016-10-11T06:55:00Z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