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a9ea" w14:paraId="c44a9ea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C1759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St-1908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31713A" w:rsidRPr="0031713A">
        <w:rPr>
          <w:rFonts w:hAnsi="Times New Roman" w:ascii="Times New Roman"/>
          <w:szCs w:val="24"/>
        </w:rPr>
        <w:t>ADRIA j.d.o.o., Mokrice, Mokrice 140, OIB 99016030233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</w:t>
      </w:r>
      <w:r w:rsidR="0031713A">
        <w:rPr>
          <w:rFonts w:hAnsi="Times New Roman" w:ascii="Times New Roman"/>
          <w:szCs w:val="24"/>
        </w:rPr>
        <w:t>7</w:t>
      </w:r>
      <w:r w:rsidR="00463739">
        <w:rPr>
          <w:rFonts w:hAnsi="Times New Roman" w:ascii="Times New Roman"/>
          <w:szCs w:val="24"/>
        </w:rPr>
        <w:t>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31713A">
        <w:rPr>
          <w:rFonts w:hAnsi="Times New Roman" w:ascii="Times New Roman"/>
          <w:szCs w:val="24"/>
        </w:rPr>
        <w:t xml:space="preserve"> </w:t>
      </w:r>
      <w:r w:rsidR="0031713A" w:rsidRPr="0031713A">
        <w:rPr>
          <w:rFonts w:hAnsi="Times New Roman" w:ascii="Times New Roman"/>
          <w:szCs w:val="24"/>
        </w:rPr>
        <w:t>ADRIA j.d.o.o., Mokrice, Mokrice 140, OIB 99016030233</w:t>
      </w:r>
      <w:r w:rsidR="00F53F75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</w:t>
      </w:r>
      <w:r w:rsidR="0031713A">
        <w:rPr>
          <w:rFonts w:hAnsi="Times New Roman" w:ascii="Times New Roman"/>
          <w:szCs w:val="24"/>
        </w:rPr>
        <w:t>7</w:t>
      </w:r>
      <w:r w:rsidR="00463739">
        <w:rPr>
          <w:rFonts w:hAnsi="Times New Roman" w:ascii="Times New Roman"/>
          <w:szCs w:val="24"/>
        </w:rPr>
        <w:t>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51473B">
        <w:rPr>
          <w:rFonts w:hAnsi="Times New Roman" w:ascii="Times New Roman"/>
          <w:szCs w:val="24"/>
        </w:rPr>
        <w:t>1</w:t>
      </w:r>
      <w:r w:rsidR="0031713A">
        <w:rPr>
          <w:rFonts w:hAnsi="Times New Roman" w:ascii="Times New Roman"/>
          <w:szCs w:val="24"/>
        </w:rPr>
        <w:t>4</w:t>
      </w:r>
      <w:r w:rsidR="00D9560C">
        <w:rPr>
          <w:rFonts w:hAnsi="Times New Roman" w:ascii="Times New Roman"/>
          <w:szCs w:val="24"/>
        </w:rPr>
        <w:t>:</w:t>
      </w:r>
      <w:r w:rsidR="0051473B">
        <w:rPr>
          <w:rFonts w:hAnsi="Times New Roman" w:ascii="Times New Roman"/>
          <w:szCs w:val="24"/>
        </w:rPr>
        <w:t>0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AB3F15" w:rsidR="0051473B" w:rsidRPr="00AB3F15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15C61">
        <w:rPr>
          <w:rFonts w:hAnsi="Times New Roman" w:ascii="Times New Roman"/>
          <w:szCs w:val="24"/>
        </w:rPr>
        <w:t xml:space="preserve"> </w:t>
      </w:r>
      <w:r w:rsidR="00AB3F15" w:rsidRPr="00AB3F15">
        <w:rPr>
          <w:rFonts w:hAnsi="Times New Roman" w:ascii="Times New Roman"/>
          <w:szCs w:val="24"/>
          <w:lang w:val="hr-HR"/>
        </w:rPr>
        <w:t>Gjurašić Petra</w:t>
      </w:r>
      <w:r w:rsidR="00AB3F15">
        <w:rPr>
          <w:rFonts w:hAnsi="Times New Roman" w:ascii="Times New Roman"/>
          <w:szCs w:val="24"/>
          <w:lang w:val="hr-HR"/>
        </w:rPr>
        <w:t>, OIB</w:t>
      </w:r>
      <w:r w:rsidR="00AB3F15" w:rsidRPr="00AB3F15">
        <w:rPr>
          <w:rFonts w:hAnsi="Times New Roman" w:ascii="Times New Roman"/>
          <w:szCs w:val="24"/>
          <w:lang w:val="hr-HR"/>
        </w:rPr>
        <w:t xml:space="preserve"> 42344632101</w:t>
      </w:r>
      <w:r w:rsidR="00AB3F15">
        <w:rPr>
          <w:rFonts w:hAnsi="Times New Roman" w:ascii="Times New Roman"/>
          <w:szCs w:val="24"/>
          <w:lang w:val="hr-HR"/>
        </w:rPr>
        <w:t>,</w:t>
      </w:r>
      <w:r w:rsidR="00AB3F15" w:rsidRPr="00AB3F15">
        <w:rPr>
          <w:rFonts w:hAnsi="Times New Roman" w:ascii="Times New Roman"/>
          <w:szCs w:val="24"/>
          <w:lang w:val="hr-HR"/>
        </w:rPr>
        <w:t xml:space="preserve"> Petrinjska 28, </w:t>
      </w:r>
      <w:r w:rsidR="00AB3F15">
        <w:rPr>
          <w:rFonts w:hAnsi="Times New Roman" w:ascii="Times New Roman"/>
          <w:szCs w:val="24"/>
          <w:lang w:val="hr-HR"/>
        </w:rPr>
        <w:t>Zagreb.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C61">
        <w:rPr>
          <w:rFonts w:hAnsi="Times New Roman" w:ascii="Times New Roman"/>
          <w:szCs w:val="24"/>
          <w:lang w:val="hr-HR"/>
        </w:rPr>
        <w:t xml:space="preserve"> </w:t>
      </w:r>
      <w:r w:rsidR="0031713A" w:rsidRPr="0031713A">
        <w:rPr>
          <w:rFonts w:hAnsi="Times New Roman" w:ascii="Times New Roman"/>
          <w:szCs w:val="24"/>
        </w:rPr>
        <w:t>ADRIA j.d.o.o., Mokrice, Mokrice 140, OIB 99016030233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</w:t>
      </w:r>
      <w:r w:rsidR="00AB3F15">
        <w:rPr>
          <w:rFonts w:hAnsi="Times New Roman" w:ascii="Times New Roman"/>
          <w:lang w:val="hr-HR"/>
        </w:rPr>
        <w:t>7</w:t>
      </w:r>
      <w:r w:rsidR="00463739">
        <w:rPr>
          <w:rFonts w:hAnsi="Times New Roman" w:ascii="Times New Roman"/>
          <w:lang w:val="hr-HR"/>
        </w:rPr>
        <w:t>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867AD9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AD9" w:rsidP="002152A3" w:rsidR="00867AD9" w:rsidRPr="00867AD9">
      <w:pPr>
        <w:jc w:val="right"/>
        <w:rPr>
          <w:rFonts w:hAnsi="Times New Roman" w:ascii="Times New Roman"/>
        </w:rPr>
      </w:pPr>
      <w:r w:rsidRPr="00867AD9">
        <w:rPr>
          <w:rFonts w:hAnsi="Times New Roman" w:ascii="Times New Roman"/>
        </w:rPr>
        <w:t>za točnost otpravka</w:t>
      </w:r>
    </w:p>
    <w:p w:rsidRDefault="00867AD9" w:rsidP="002152A3" w:rsidR="00867AD9" w:rsidRPr="00867AD9">
      <w:pPr>
        <w:jc w:val="right"/>
        <w:rPr>
          <w:rFonts w:hAnsi="Times New Roman" w:ascii="Times New Roman"/>
        </w:rPr>
      </w:pPr>
      <w:r w:rsidRPr="00867AD9">
        <w:rPr>
          <w:rFonts w:hAnsi="Times New Roman" w:ascii="Times New Roman"/>
        </w:rPr>
        <w:t>ovlašteni službenik</w:t>
      </w:r>
    </w:p>
    <w:p w:rsidRDefault="00867AD9" w:rsidP="002152A3" w:rsidR="00867AD9" w:rsidRPr="00867AD9">
      <w:pPr>
        <w:jc w:val="right"/>
        <w:rPr>
          <w:rFonts w:hAnsi="Times New Roman" w:ascii="Times New Roman"/>
        </w:rPr>
      </w:pPr>
      <w:r w:rsidRPr="00867AD9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867AD9" w:rsidRPr="00867AD9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</w:t>
        </w:r>
        <w:r w:rsidR="00C17597">
          <w:rPr>
            <w:rFonts w:hAnsi="Times New Roman" w:ascii="Times New Roman"/>
          </w:rPr>
          <w:t>75. St-1908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C17597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1713A"/>
    <w:rsid w:val="00385410"/>
    <w:rsid w:val="003E3A62"/>
    <w:rsid w:val="0042162E"/>
    <w:rsid w:val="0044662D"/>
    <w:rsid w:val="00463739"/>
    <w:rsid w:val="004C69B9"/>
    <w:rsid w:val="0051473B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AD9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3F15"/>
    <w:rsid w:val="00AB7883"/>
    <w:rsid w:val="00AF40B4"/>
    <w:rsid w:val="00B03169"/>
    <w:rsid w:val="00B15C61"/>
    <w:rsid w:val="00B2463B"/>
    <w:rsid w:val="00B36ABC"/>
    <w:rsid w:val="00B8494A"/>
    <w:rsid w:val="00C17143"/>
    <w:rsid w:val="00C17597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53F7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7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7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St-1908/2017</izvorni_sadrzaj>
    <derivirana_varijabla naziv="DomainObject.Predmet.OznakaBroj_1">St-1908/2017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Zabavni park ADRIA j.d.o.o. zastupanog po punomoćniku Sementa Rajhard</izvorni_sadrzaj>
    <derivirana_varijabla naziv="DomainObject.Predmet.ProtustrankaFormated_1">  Zabavni park ADRIA j.d.o.o. zastupanog po punomoćniku Sementa Rajhard</derivirana_varijabla>
  </DomainObject.Predmet.ProtustrankaFormated>
  <DomainObject.Predmet.ProtustrankaFormatedOIB>
    <izvorni_sadrzaj>  Zabavni park ADRIA j.d.o.o., OIB 99016030233 zastupanog po punomoćniku Sementa Rajhard</izvorni_sadrzaj>
    <derivirana_varijabla naziv="DomainObject.Predmet.ProtustrankaFormatedOIB_1">  Zabavni park ADRIA j.d.o.o., OIB 99016030233 zastupanog po punomoćniku Sementa Rajhard</derivirana_varijabla>
  </DomainObject.Predmet.ProtustrankaFormatedOIB>
  <DomainObject.Predmet.ProtustrankaFormatedWithAdress>
    <izvorni_sadrzaj> Zabavni park ADRIA j.d.o.o., Mokrice 140, 49243 Mokrice zastupanog po punomoćniku Sementa Rajhard</izvorni_sadrzaj>
    <derivirana_varijabla naziv="DomainObject.Predmet.ProtustrankaFormatedWithAdress_1"> Zabavni park ADRIA j.d.o.o., Mokrice 140, 49243 Mokrice zastupanog po punomoćniku Sementa Rajhard</derivirana_varijabla>
  </DomainObject.Predmet.ProtustrankaFormatedWithAdress>
  <DomainObject.Predmet.ProtustrankaFormatedWithAdressOIB>
    <izvorni_sadrzaj> Zabavni park ADRIA j.d.o.o., OIB 99016030233, Mokrice 140, 49243 Mokrice zastupanog po punomoćniku Sementa Rajhard</izvorni_sadrzaj>
    <derivirana_varijabla naziv="DomainObject.Predmet.ProtustrankaFormatedWithAdressOIB_1"> Zabavni park ADRIA j.d.o.o., OIB 99016030233, Mokrice 140, 49243 Mokrice zastupanog po punomoćniku Sementa Rajhard</derivirana_varijabla>
  </DomainObject.Predmet.ProtustrankaFormatedWithAdressOIB>
  <DomainObject.Predmet.ProtustrankaWithAdress>
    <izvorni_sadrzaj>Zabavni park ADRIA j.d.o.o. Mokrice 140, 49243 Mokrice</izvorni_sadrzaj>
    <derivirana_varijabla naziv="DomainObject.Predmet.ProtustrankaWithAdress_1">Zabavni park ADRIA j.d.o.o. Mokrice 140, 49243 Mokrice</derivirana_varijabla>
  </DomainObject.Predmet.ProtustrankaWithAdress>
  <DomainObject.Predmet.ProtustrankaWithAdressOIB>
    <izvorni_sadrzaj>Zabavni park ADRIA j.d.o.o., OIB 99016030233, Mokrice 140, 49243 Mokrice</izvorni_sadrzaj>
    <derivirana_varijabla naziv="DomainObject.Predmet.ProtustrankaWithAdressOIB_1">Zabavni park ADRIA j.d.o.o., OIB 99016030233, Mokrice 140, 49243 Mokrice</derivirana_varijabla>
  </DomainObject.Predmet.ProtustrankaWithAdressOIB>
  <DomainObject.Predmet.ProtustrankaNazivFormated>
    <izvorni_sadrzaj>Zabavni park ADRIA j.d.o.o.</izvorni_sadrzaj>
    <derivirana_varijabla naziv="DomainObject.Predmet.ProtustrankaNazivFormated_1">Zabavni park ADRIA j.d.o.o.</derivirana_varijabla>
  </DomainObject.Predmet.ProtustrankaNazivFormated>
  <DomainObject.Predmet.ProtustrankaNazivFormatedOIB>
    <izvorni_sadrzaj>Zabavni park ADRIA j.d.o.o., OIB 99016030233</izvorni_sadrzaj>
    <derivirana_varijabla naziv="DomainObject.Predmet.ProtustrankaNazivFormatedOIB_1">Zabavni park ADRIA j.d.o.o., OIB 99016030233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Zabavni park ADRIA j.d.o.o. zastupanog po punomoćniku Sementa Rajhard</item>
    </izvorni_sadrzaj>
    <derivirana_varijabla naziv="DomainObject.Predmet.ProtuStrankaListFormated_1">
      <item>Zabavni park ADRIA j.d.o.o. zastupanog po punomoćniku Sementa Rajhard</item>
    </derivirana_varijabla>
  </DomainObject.Predmet.ProtuStrankaListFormated>
  <DomainObject.Predmet.ProtuStrankaListFormatedOIB>
    <izvorni_sadrzaj>
      <item>Zabavni park ADRIA j.d.o.o., OIB 99016030233 zastupanog po punomoćniku Sementa Rajhard</item>
    </izvorni_sadrzaj>
    <derivirana_varijabla naziv="DomainObject.Predmet.ProtuStrankaListFormatedOIB_1">
      <item>Zabavni park ADRIA j.d.o.o., OIB 99016030233 zastupanog po punomoćniku Sementa Rajhard</item>
    </derivirana_varijabla>
  </DomainObject.Predmet.ProtuStrankaListFormatedOIB>
  <DomainObject.Predmet.ProtuStrankaListFormatedWithAdress>
    <izvorni_sadrzaj>
      <item>Zabavni park ADRIA j.d.o.o., Mokrice 140, 49243 Mokrice zastupanog po punomoćniku Sementa Rajhard</item>
    </izvorni_sadrzaj>
    <derivirana_varijabla naziv="DomainObject.Predmet.ProtuStrankaListFormatedWithAdress_1">
      <item>Zabavni park ADRIA j.d.o.o., Mokrice 140, 49243 Mokrice zastupanog po punomoćniku Sementa Rajhard</item>
    </derivirana_varijabla>
  </DomainObject.Predmet.ProtuStrankaListFormatedWithAdress>
  <DomainObject.Predmet.ProtuStrankaListFormatedWithAdressOIB>
    <izvorni_sadrzaj>
      <item>Zabavni park ADRIA j.d.o.o., OIB 99016030233, Mokrice 140, 49243 Mokrice zastupanog po punomoćniku Sementa Rajhard</item>
    </izvorni_sadrzaj>
    <derivirana_varijabla naziv="DomainObject.Predmet.ProtuStrankaListFormatedWithAdressOIB_1">
      <item>Zabavni park ADRIA j.d.o.o., OIB 99016030233, Mokrice 140, 49243 Mokrice zastupanog po punomoćniku Sementa Rajhard</item>
    </derivirana_varijabla>
  </DomainObject.Predmet.ProtuStrankaListFormatedWithAdressOIB>
  <DomainObject.Predmet.ProtuStrankaListNazivFormated>
    <izvorni_sadrzaj>
      <item>Zabavni park ADRIA j.d.o.o.</item>
    </izvorni_sadrzaj>
    <derivirana_varijabla naziv="DomainObject.Predmet.ProtuStrankaListNazivFormated_1">
      <item>Zabavni park ADRIA j.d.o.o.</item>
    </derivirana_varijabla>
  </DomainObject.Predmet.ProtuStrankaListNazivFormated>
  <DomainObject.Predmet.ProtuStrankaListNazivFormatedOIB>
    <izvorni_sadrzaj>
      <item>Zabavni park ADRIA j.d.o.o., OIB 99016030233</item>
    </izvorni_sadrzaj>
    <derivirana_varijabla naziv="DomainObject.Predmet.ProtuStrankaListNazivFormatedOIB_1">
      <item>Zabavni park ADRIA j.d.o.o., OIB 99016030233</item>
    </derivirana_varijabla>
  </DomainObject.Predmet.ProtuStrankaListNazivFormatedOIB>
  <DomainObject.Predmet.OstaliListFormated>
    <izvorni_sadrzaj>
      <item>Sementa Rajhard punomoćnik sudionika u postupku Zabavni park ADRIA j.d.o.o.</item>
    </izvorni_sadrzaj>
    <derivirana_varijabla naziv="DomainObject.Predmet.OstaliListFormated_1">
      <item>Sementa Rajhard punomoćnik sudionika u postupku Zabavni park ADRIA j.d.o.o.</item>
    </derivirana_varijabla>
  </DomainObject.Predmet.OstaliListFormated>
  <DomainObject.Predmet.OstaliListFormatedOIB>
    <izvorni_sadrzaj>
      <item>Sementa Rajhard, OIB 76212526072 punomoćnik sudionika u postupku Zabavni park ADRIA j.d.o.o.</item>
    </izvorni_sadrzaj>
    <derivirana_varijabla naziv="DomainObject.Predmet.OstaliListFormatedOIB_1">
      <item>Sementa Rajhard, OIB 76212526072 punomoćnik sudionika u postupku Zabavni park ADRIA j.d.o.o.</item>
    </derivirana_varijabla>
  </DomainObject.Predmet.OstaliListFormatedOIB>
  <DomainObject.Predmet.OstaliListFormatedWithAdress>
    <izvorni_sadrzaj>
      <item>Sementa Rajhard, Mokrice 140, 49243 Mokrice punomoćnik sudionika u postupku Zabavni park ADRIA j.d.o.o.</item>
    </izvorni_sadrzaj>
    <derivirana_varijabla naziv="DomainObject.Predmet.OstaliListFormatedWithAdress_1">
      <item>Sementa Rajhard, Mokrice 140, 49243 Mokrice punomoćnik sudionika u postupku Zabavni park ADRIA j.d.o.o.</item>
    </derivirana_varijabla>
  </DomainObject.Predmet.OstaliListFormatedWithAdress>
  <DomainObject.Predmet.OstaliListFormatedWithAdressOIB>
    <izvorni_sadrzaj>
      <item>Sementa Rajhard, OIB 76212526072, Mokrice 140, 49243 Mokrice punomoćnik sudionika u postupku Zabavni park ADRIA j.d.o.o.</item>
    </izvorni_sadrzaj>
    <derivirana_varijabla naziv="DomainObject.Predmet.OstaliListFormatedWithAdressOIB_1">
      <item>Sementa Rajhard, OIB 76212526072, Mokrice 140, 49243 Mokrice punomoćnik sudionika u postupku Zabavni park ADRIA j.d.o.o.</item>
    </derivirana_varijabla>
  </DomainObject.Predmet.OstaliListFormatedWithAdressOIB>
  <DomainObject.Predmet.OstaliListNazivFormated>
    <izvorni_sadrzaj>
      <item>Sementa Rajhard</item>
    </izvorni_sadrzaj>
    <derivirana_varijabla naziv="DomainObject.Predmet.OstaliListNazivFormated_1">
      <item>Sementa Rajhard</item>
    </derivirana_varijabla>
  </DomainObject.Predmet.OstaliListNazivFormated>
  <DomainObject.Predmet.OstaliListNazivFormatedOIB>
    <izvorni_sadrzaj>
      <item>Sementa Rajhard, OIB 76212526072</item>
    </izvorni_sadrzaj>
    <derivirana_varijabla naziv="DomainObject.Predmet.OstaliListNazivFormatedOIB_1">
      <item>Sementa Rajhard, OIB 76212526072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Zabavni park ADRIA j.d.o.o.</izvorni_sadrzaj>
    <derivirana_varijabla naziv="DomainObject.Predmet.ProtustrankaIDrugi_1">Zabavni park ADRIA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Zabavni park ADRIA j.d.o.o., OIB 99016030233, Mokrice 140, 49243 Mokrice</izvorni_sadrzaj>
    <derivirana_varijabla naziv="DomainObject.Predmet.ProtustrankaIDrugiAdressOIB_1">Zabavni park ADRIA j.d.o.o., OIB 99016030233, Mokrice 140,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Zabavni park ADRIA j.d.o.o.</item>
      <item>Sementa Rajhard</item>
    </izvorni_sadrzaj>
    <derivirana_varijabla naziv="DomainObject.Predmet.SudioniciListNaziv_1">
      <item>FINA Regionalni centar Zagreb</item>
      <item>Zabavni park ADRIA j.d.o.o.</item>
      <item>Sementa Rajhard</item>
    </derivirana_varijabla>
  </DomainObject.Predmet.SudioniciListNaziv>
  <DomainObject.Predmet.SudioniciListAdressOIB>
    <izvorni_sadrzaj>
      <item>FINA Regionalni centar Zagreb, OIB 85821130368, Trg svibanjskih žrtava 1995.1,10000 Zagreb</item>
      <item>Zabavni park ADRIA j.d.o.o., OIB 99016030233, Mokrice 140,49243 Mokrice</item>
      <item>Sementa Rajhard, OIB 76212526072, Mokrice 140,49243 Mokrice</item>
    </izvorni_sadrzaj>
    <derivirana_varijabla naziv="DomainObject.Predmet.SudioniciListAdressOIB_1">
      <item>FINA Regionalni centar Zagreb, OIB 85821130368, Trg svibanjskih žrtava 1995.1,10000 Zagreb</item>
      <item>Zabavni park ADRIA j.d.o.o., OIB 99016030233, Mokrice 140,49243 Mokrice</item>
      <item>Sementa Rajhard, OIB 76212526072, Mokrice 140,49243 Mokrice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99016030233</item>
      <item>, OIB 76212526072</item>
    </izvorni_sadrzaj>
    <derivirana_varijabla naziv="DomainObject.Predmet.SudioniciListNazivOIB_1">
      <item>, OIB 85821130368</item>
      <item>, OIB 99016030233</item>
      <item>, OIB 76212526072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BCE98-A0EA-40EF-B16B-E15D6CB73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2043</properties:Characters>
  <properties:Lines>66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2018-01-17T12:32:00Z</dcterms:created>
  <dc:creator>Sudsko vijeæe</dc:creator>
  <cp:lastModifiedBy>Višnja Svečak</cp:lastModifiedBy>
  <cp:lastPrinted>2018-01-17T12:33:00Z</cp:lastPrinted>
  <dcterms:modified xmlns:xsi="http://www.w3.org/2001/XMLSchema-instance" xsi:type="dcterms:W3CDTF">2018-01-17T12:33:00Z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