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31498" w14:paraId="7731498"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596F03">
        <w:rPr>
          <w:sz w:val="24"/>
        </w:rPr>
        <w:t>8947</w:t>
      </w:r>
      <w:r w:rsidR="00EC12B1">
        <w:rPr>
          <w:sz w:val="24"/>
        </w:rPr>
        <w:t xml:space="preserve">/15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0E28A1" w:rsidR="00EC12B1" w:rsidRPr="00596F03">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995427">
        <w:rPr>
          <w:sz w:val="24"/>
          <w:szCs w:val="24"/>
        </w:rPr>
        <w:t>Karlovac</w:t>
      </w:r>
      <w:r w:rsidR="00FB4196" w:rsidRPr="00FB4196">
        <w:rPr>
          <w:sz w:val="24"/>
          <w:szCs w:val="24"/>
        </w:rPr>
        <w:t xml:space="preserve">, </w:t>
      </w:r>
      <w:r w:rsidR="00995427">
        <w:rPr>
          <w:sz w:val="24"/>
          <w:szCs w:val="24"/>
        </w:rPr>
        <w:t>Ul. Pavla Vitezovića 1, Karlovac</w:t>
      </w:r>
      <w:r w:rsidR="008B553A">
        <w:rPr>
          <w:sz w:val="24"/>
          <w:szCs w:val="24"/>
        </w:rPr>
        <w:t xml:space="preserve">, za otvaranje stečajnog postupka nad </w:t>
      </w:r>
      <w:r>
        <w:rPr>
          <w:sz w:val="24"/>
          <w:szCs w:val="24"/>
        </w:rPr>
        <w:t xml:space="preserve">dužnikom </w:t>
      </w:r>
      <w:r w:rsidR="00995427" w:rsidRPr="00995427">
        <w:rPr>
          <w:sz w:val="24"/>
          <w:szCs w:val="24"/>
        </w:rPr>
        <w:t>EKOMIRIN društvo s ograničenom odgovornošću za trgovinu i usluge</w:t>
      </w:r>
      <w:r w:rsidR="004544EB" w:rsidRPr="00995427">
        <w:rPr>
          <w:sz w:val="24"/>
          <w:szCs w:val="24"/>
        </w:rPr>
        <w:t>,</w:t>
      </w:r>
      <w:r w:rsidR="00D95F79" w:rsidRPr="00995427">
        <w:rPr>
          <w:sz w:val="24"/>
          <w:szCs w:val="24"/>
        </w:rPr>
        <w:t xml:space="preserve"> OIB: </w:t>
      </w:r>
      <w:r w:rsidR="00995427" w:rsidRPr="00995427">
        <w:rPr>
          <w:sz w:val="24"/>
          <w:szCs w:val="24"/>
        </w:rPr>
        <w:t>73296849319</w:t>
      </w:r>
      <w:r w:rsidR="00D95F79" w:rsidRPr="00995427">
        <w:rPr>
          <w:sz w:val="24"/>
          <w:szCs w:val="24"/>
        </w:rPr>
        <w:t>,</w:t>
      </w:r>
      <w:r w:rsidR="000E28A1" w:rsidRPr="00995427">
        <w:rPr>
          <w:sz w:val="24"/>
          <w:szCs w:val="24"/>
        </w:rPr>
        <w:t xml:space="preserve"> </w:t>
      </w:r>
      <w:r w:rsidR="00FD0DE6" w:rsidRPr="00995427">
        <w:rPr>
          <w:sz w:val="24"/>
          <w:szCs w:val="24"/>
        </w:rPr>
        <w:t xml:space="preserve">MBS: </w:t>
      </w:r>
      <w:r w:rsidR="00995427" w:rsidRPr="00995427">
        <w:rPr>
          <w:sz w:val="24"/>
          <w:szCs w:val="24"/>
        </w:rPr>
        <w:t>080771995</w:t>
      </w:r>
      <w:r w:rsidR="00FD0DE6" w:rsidRPr="00596F03">
        <w:rPr>
          <w:sz w:val="24"/>
          <w:szCs w:val="24"/>
        </w:rPr>
        <w:t>, 2. lipnja</w:t>
      </w:r>
      <w:r w:rsidRPr="00596F03">
        <w:rPr>
          <w:sz w:val="24"/>
          <w:szCs w:val="24"/>
        </w:rPr>
        <w:t xml:space="preserve"> 201</w:t>
      </w:r>
      <w:r w:rsidR="00630662" w:rsidRPr="00596F03">
        <w:rPr>
          <w:sz w:val="24"/>
          <w:szCs w:val="24"/>
        </w:rPr>
        <w:t>6</w:t>
      </w:r>
      <w:r w:rsidRPr="00596F03">
        <w:rPr>
          <w:sz w:val="24"/>
          <w:szCs w:val="24"/>
        </w:rPr>
        <w:t>.</w:t>
      </w:r>
      <w:r w:rsidR="000E28A1" w:rsidRPr="00596F03">
        <w:rPr>
          <w:sz w:val="24"/>
          <w:szCs w:val="24"/>
        </w:rPr>
        <w:t>,</w:t>
      </w:r>
    </w:p>
    <w:p w:rsidRDefault="00EC12B1" w:rsidP="00EC12B1" w:rsidR="00EC12B1">
      <w:pPr>
        <w:ind w:firstLine="709"/>
        <w:jc w:val="both"/>
        <w:rPr>
          <w:b/>
          <w:sz w:val="24"/>
          <w:szCs w:val="24"/>
        </w:rPr>
      </w:pPr>
    </w:p>
    <w:p w:rsidRDefault="00FD0DE6" w:rsidP="00EC12B1" w:rsidR="00FD0DE6" w:rsidRPr="00FD0DE6">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9B6C2F" w:rsidRPr="009B6C2F">
        <w:rPr>
          <w:b/>
          <w:sz w:val="24"/>
          <w:szCs w:val="24"/>
        </w:rPr>
        <w:t>Miroslav Kajin, OIB: 02104950680, Slovenija, Žakanje, Črnomelj, Podklanec, Podklanec 21</w:t>
      </w:r>
      <w:r w:rsidR="00623484" w:rsidRPr="00312A14">
        <w:rPr>
          <w:sz w:val="24"/>
          <w:szCs w:val="24"/>
        </w:rPr>
        <w:t>,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FD0DE6" w:rsidP="008B553A" w:rsidR="007B593F" w:rsidRPr="002C5C63">
      <w:pPr>
        <w:ind w:left="1003"/>
        <w:jc w:val="both"/>
        <w:rPr>
          <w:i/>
          <w:sz w:val="24"/>
        </w:rPr>
      </w:pPr>
      <w:r>
        <w:rPr>
          <w:b/>
          <w:sz w:val="24"/>
        </w:rPr>
        <w:t>8. rujna</w:t>
      </w:r>
      <w:r w:rsidR="00620B66">
        <w:rPr>
          <w:b/>
          <w:sz w:val="24"/>
        </w:rPr>
        <w:t xml:space="preserve"> </w:t>
      </w:r>
      <w:r w:rsidR="007B593F" w:rsidRPr="00A2280A">
        <w:rPr>
          <w:b/>
          <w:sz w:val="24"/>
        </w:rPr>
        <w:t>201</w:t>
      </w:r>
      <w:r w:rsidR="00A2280A" w:rsidRPr="00A2280A">
        <w:rPr>
          <w:b/>
          <w:sz w:val="24"/>
        </w:rPr>
        <w:t>6</w:t>
      </w:r>
      <w:r w:rsidR="007B593F" w:rsidRPr="00A2280A">
        <w:rPr>
          <w:b/>
          <w:sz w:val="24"/>
        </w:rPr>
        <w:t xml:space="preserve">. u </w:t>
      </w:r>
      <w:r w:rsidR="0039339D">
        <w:rPr>
          <w:b/>
          <w:sz w:val="24"/>
        </w:rPr>
        <w:t>10,</w:t>
      </w:r>
      <w:r w:rsidR="009B6C2F">
        <w:rPr>
          <w:b/>
          <w:sz w:val="24"/>
        </w:rPr>
        <w:t>30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lastRenderedPageBreak/>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9B6C2F">
        <w:rPr>
          <w:sz w:val="24"/>
        </w:rPr>
        <w:t>23</w:t>
      </w:r>
      <w:r w:rsidR="00FD0DE6">
        <w:rPr>
          <w:sz w:val="24"/>
        </w:rPr>
        <w:t>. prosinca</w:t>
      </w:r>
      <w:r w:rsidR="004E151F">
        <w:rPr>
          <w:sz w:val="24"/>
        </w:rPr>
        <w:t xml:space="preserve"> 2015. </w:t>
      </w:r>
      <w:r w:rsidRPr="008B553A">
        <w:rPr>
          <w:sz w:val="24"/>
        </w:rPr>
        <w:t xml:space="preserve">temeljem odredbe članka 110. stavak 1. Stečajnog zakona (NN 71/15 – dalje SZ) podnijela prijedlog za provedbu stečajnog postupka s obzirom da je dužnik na dan </w:t>
      </w:r>
      <w:r w:rsidR="009B6C2F">
        <w:rPr>
          <w:sz w:val="24"/>
        </w:rPr>
        <w:t>17</w:t>
      </w:r>
      <w:r w:rsidR="00FD0DE6">
        <w:rPr>
          <w:sz w:val="24"/>
        </w:rPr>
        <w:t>. prosinca</w:t>
      </w:r>
      <w:r w:rsidR="004E151F">
        <w:rPr>
          <w:sz w:val="24"/>
        </w:rPr>
        <w:t xml:space="preserve"> </w:t>
      </w:r>
      <w:r w:rsidRPr="008B553A">
        <w:rPr>
          <w:sz w:val="24"/>
        </w:rPr>
        <w:t xml:space="preserve">2015. u Očevidniku redoslijeda osnova za plaćanje imao evidentirane neizvršene osnove za plaćanje u iznosu od </w:t>
      </w:r>
      <w:r w:rsidR="009B6C2F">
        <w:rPr>
          <w:b/>
          <w:sz w:val="24"/>
        </w:rPr>
        <w:t>158.623,41</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lastRenderedPageBreak/>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FD0DE6">
        <w:rPr>
          <w:sz w:val="24"/>
        </w:rPr>
        <w:t>2. lipnja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5B4EBD">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5B4EBD" w:rsidP="007A1486" w:rsidR="005B4EBD" w:rsidRPr="005B4EBD">
      <w:pPr>
        <w:ind w:left="720"/>
        <w:rPr>
          <w:sz w:val="24"/>
          <w:szCs w:val="24"/>
        </w:rPr>
      </w:pPr>
      <w:r w:rsidRPr="007A1486">
        <w:tab/>
      </w:r>
      <w:r w:rsidRPr="007A1486">
        <w:tab/>
      </w:r>
      <w:r w:rsidRPr="007A1486">
        <w:tab/>
      </w:r>
      <w:r w:rsidRPr="007A1486">
        <w:tab/>
      </w:r>
      <w:r w:rsidRPr="007A1486">
        <w:tab/>
      </w:r>
      <w:r w:rsidRPr="005B4EBD">
        <w:rPr>
          <w:sz w:val="24"/>
          <w:szCs w:val="24"/>
        </w:rPr>
        <w:t>Za točnost otpravka - ovlašteni službenik</w:t>
      </w:r>
    </w:p>
    <w:p w:rsidRDefault="005B4EBD" w:rsidP="007A1486" w:rsidR="005B4EBD" w:rsidRPr="005B4EBD">
      <w:pPr>
        <w:ind w:left="720"/>
        <w:rPr>
          <w:sz w:val="24"/>
          <w:szCs w:val="24"/>
        </w:rPr>
      </w:pPr>
      <w:r w:rsidRPr="005B4EBD">
        <w:rPr>
          <w:sz w:val="24"/>
          <w:szCs w:val="24"/>
        </w:rPr>
        <w:tab/>
      </w:r>
      <w:r w:rsidRPr="005B4EBD">
        <w:rPr>
          <w:sz w:val="24"/>
          <w:szCs w:val="24"/>
        </w:rPr>
        <w:tab/>
      </w:r>
      <w:r w:rsidRPr="005B4EBD">
        <w:rPr>
          <w:sz w:val="24"/>
          <w:szCs w:val="24"/>
        </w:rPr>
        <w:tab/>
      </w:r>
      <w:r w:rsidRPr="005B4EBD">
        <w:rPr>
          <w:sz w:val="24"/>
          <w:szCs w:val="24"/>
        </w:rPr>
        <w:tab/>
      </w:r>
      <w:r w:rsidRPr="005B4EBD">
        <w:rPr>
          <w:sz w:val="24"/>
          <w:szCs w:val="24"/>
        </w:rPr>
        <w:tab/>
      </w:r>
      <w:r w:rsidRPr="005B4EBD">
        <w:rPr>
          <w:sz w:val="24"/>
          <w:szCs w:val="24"/>
        </w:rPr>
        <w:tab/>
        <w:t xml:space="preserve">        Ivana Stampf</w:t>
      </w:r>
    </w:p>
    <w:p w:rsidRDefault="005B4EBD" w:rsidP="007A1486" w:rsidR="005B4EBD" w:rsidRPr="007A1486">
      <w:pPr>
        <w:ind w:left="720"/>
      </w:pPr>
    </w:p>
    <w:p w:rsidRDefault="005B4EBD" w:rsidP="00291B37" w:rsidR="005B4EBD">
      <w:pPr>
        <w:jc w:val="both"/>
        <w:rPr>
          <w:sz w:val="24"/>
        </w:rPr>
      </w:pPr>
    </w:p>
    <w:sectPr w:rsidSect="008B553A" w:rsidR="005B4EBD">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5B4EBD">
      <w:rPr>
        <w:rStyle w:val="Brojstranice"/>
        <w:noProof/>
      </w:rPr>
      <w:t>3</w:t>
    </w:r>
    <w:r>
      <w:rPr>
        <w:rStyle w:val="Brojstranice"/>
      </w:rPr>
      <w:fldChar w:fldCharType="end"/>
    </w:r>
  </w:p>
  <w:p w:rsidRDefault="00630662" w:rsidR="004D2841">
    <w:pPr>
      <w:pStyle w:val="Zaglavlje"/>
      <w:jc w:val="right"/>
    </w:pPr>
    <w:r w:rsidRPr="00630662">
      <w:t xml:space="preserve">  66. St-</w:t>
    </w:r>
    <w:r w:rsidR="009B6C2F">
      <w:t>8947</w:t>
    </w:r>
    <w:r w:rsidRPr="00630662">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519B3"/>
    <w:rsid w:val="0005229A"/>
    <w:rsid w:val="0005692D"/>
    <w:rsid w:val="00077B7B"/>
    <w:rsid w:val="000A2E10"/>
    <w:rsid w:val="000C63D4"/>
    <w:rsid w:val="000E28A1"/>
    <w:rsid w:val="000E7A4A"/>
    <w:rsid w:val="000F6978"/>
    <w:rsid w:val="00113EC7"/>
    <w:rsid w:val="00131E99"/>
    <w:rsid w:val="001662C4"/>
    <w:rsid w:val="001A1A7F"/>
    <w:rsid w:val="001A7916"/>
    <w:rsid w:val="001B44D2"/>
    <w:rsid w:val="001C713C"/>
    <w:rsid w:val="001F7759"/>
    <w:rsid w:val="002431C4"/>
    <w:rsid w:val="00253A1D"/>
    <w:rsid w:val="00260A9E"/>
    <w:rsid w:val="0027671D"/>
    <w:rsid w:val="00286BC6"/>
    <w:rsid w:val="00286FBD"/>
    <w:rsid w:val="002903F5"/>
    <w:rsid w:val="00291B37"/>
    <w:rsid w:val="0029270E"/>
    <w:rsid w:val="002A3523"/>
    <w:rsid w:val="002B0682"/>
    <w:rsid w:val="002B2416"/>
    <w:rsid w:val="002C5C63"/>
    <w:rsid w:val="002D0838"/>
    <w:rsid w:val="002D6659"/>
    <w:rsid w:val="002F01C6"/>
    <w:rsid w:val="00312A14"/>
    <w:rsid w:val="0032414F"/>
    <w:rsid w:val="00337798"/>
    <w:rsid w:val="003624C5"/>
    <w:rsid w:val="0038489C"/>
    <w:rsid w:val="00386690"/>
    <w:rsid w:val="0039339D"/>
    <w:rsid w:val="00444560"/>
    <w:rsid w:val="00447CA1"/>
    <w:rsid w:val="00450221"/>
    <w:rsid w:val="00450676"/>
    <w:rsid w:val="004544EB"/>
    <w:rsid w:val="00454BBA"/>
    <w:rsid w:val="00475CDF"/>
    <w:rsid w:val="00476E8D"/>
    <w:rsid w:val="00482933"/>
    <w:rsid w:val="00483785"/>
    <w:rsid w:val="00491DD7"/>
    <w:rsid w:val="004A7B44"/>
    <w:rsid w:val="004C1E6F"/>
    <w:rsid w:val="004D2841"/>
    <w:rsid w:val="004E151F"/>
    <w:rsid w:val="004E2FD0"/>
    <w:rsid w:val="004E5FEF"/>
    <w:rsid w:val="00502456"/>
    <w:rsid w:val="00516616"/>
    <w:rsid w:val="00532A1B"/>
    <w:rsid w:val="00550011"/>
    <w:rsid w:val="0056765A"/>
    <w:rsid w:val="00582BE9"/>
    <w:rsid w:val="00593B79"/>
    <w:rsid w:val="00596F03"/>
    <w:rsid w:val="005A4EA6"/>
    <w:rsid w:val="005B3F73"/>
    <w:rsid w:val="005B4EBD"/>
    <w:rsid w:val="005B5A8A"/>
    <w:rsid w:val="005B5C24"/>
    <w:rsid w:val="005C5E15"/>
    <w:rsid w:val="005E34A3"/>
    <w:rsid w:val="005E7C1A"/>
    <w:rsid w:val="00601987"/>
    <w:rsid w:val="00615A8B"/>
    <w:rsid w:val="00620B66"/>
    <w:rsid w:val="00623484"/>
    <w:rsid w:val="00626395"/>
    <w:rsid w:val="00630662"/>
    <w:rsid w:val="006A4FC5"/>
    <w:rsid w:val="006B7292"/>
    <w:rsid w:val="006C36E6"/>
    <w:rsid w:val="006C7E17"/>
    <w:rsid w:val="006D7A0F"/>
    <w:rsid w:val="006F46EA"/>
    <w:rsid w:val="006F7455"/>
    <w:rsid w:val="00742CDE"/>
    <w:rsid w:val="0075681B"/>
    <w:rsid w:val="007B593F"/>
    <w:rsid w:val="008049FA"/>
    <w:rsid w:val="008332A4"/>
    <w:rsid w:val="008366A0"/>
    <w:rsid w:val="0085270F"/>
    <w:rsid w:val="00876285"/>
    <w:rsid w:val="00881C02"/>
    <w:rsid w:val="008B553A"/>
    <w:rsid w:val="008B72BC"/>
    <w:rsid w:val="008E6A96"/>
    <w:rsid w:val="00900CD0"/>
    <w:rsid w:val="009026BB"/>
    <w:rsid w:val="009128F5"/>
    <w:rsid w:val="00923121"/>
    <w:rsid w:val="00947FB7"/>
    <w:rsid w:val="009850B8"/>
    <w:rsid w:val="00995427"/>
    <w:rsid w:val="009A4B77"/>
    <w:rsid w:val="009B6C2F"/>
    <w:rsid w:val="009D732D"/>
    <w:rsid w:val="009F1721"/>
    <w:rsid w:val="00A110D0"/>
    <w:rsid w:val="00A15AB7"/>
    <w:rsid w:val="00A2280A"/>
    <w:rsid w:val="00A44A71"/>
    <w:rsid w:val="00A6313F"/>
    <w:rsid w:val="00A80EB3"/>
    <w:rsid w:val="00A828C1"/>
    <w:rsid w:val="00A90C82"/>
    <w:rsid w:val="00AD3398"/>
    <w:rsid w:val="00AD75CD"/>
    <w:rsid w:val="00AF4C01"/>
    <w:rsid w:val="00B01169"/>
    <w:rsid w:val="00B32E61"/>
    <w:rsid w:val="00B35218"/>
    <w:rsid w:val="00B8117D"/>
    <w:rsid w:val="00B844BF"/>
    <w:rsid w:val="00B93B9A"/>
    <w:rsid w:val="00BA1DFD"/>
    <w:rsid w:val="00BC4571"/>
    <w:rsid w:val="00BD24A4"/>
    <w:rsid w:val="00C356A1"/>
    <w:rsid w:val="00C35E3F"/>
    <w:rsid w:val="00C702DE"/>
    <w:rsid w:val="00C75751"/>
    <w:rsid w:val="00CC43BC"/>
    <w:rsid w:val="00CC7D07"/>
    <w:rsid w:val="00CE3890"/>
    <w:rsid w:val="00CE3B7D"/>
    <w:rsid w:val="00CE4F52"/>
    <w:rsid w:val="00CF16B1"/>
    <w:rsid w:val="00CF41C1"/>
    <w:rsid w:val="00D10A4F"/>
    <w:rsid w:val="00D31451"/>
    <w:rsid w:val="00D448E9"/>
    <w:rsid w:val="00D44D63"/>
    <w:rsid w:val="00D60187"/>
    <w:rsid w:val="00D60476"/>
    <w:rsid w:val="00D768E5"/>
    <w:rsid w:val="00D91494"/>
    <w:rsid w:val="00D959BC"/>
    <w:rsid w:val="00D95F79"/>
    <w:rsid w:val="00DA5FA3"/>
    <w:rsid w:val="00DD67BA"/>
    <w:rsid w:val="00DE479D"/>
    <w:rsid w:val="00E64D32"/>
    <w:rsid w:val="00E815AE"/>
    <w:rsid w:val="00E94EF5"/>
    <w:rsid w:val="00EC12B1"/>
    <w:rsid w:val="00EC1564"/>
    <w:rsid w:val="00ED030C"/>
    <w:rsid w:val="00F37327"/>
    <w:rsid w:val="00F3761C"/>
    <w:rsid w:val="00F42A90"/>
    <w:rsid w:val="00F46662"/>
    <w:rsid w:val="00F5779C"/>
    <w:rsid w:val="00F71AC5"/>
    <w:rsid w:val="00F83060"/>
    <w:rsid w:val="00F9310E"/>
    <w:rsid w:val="00FB4196"/>
    <w:rsid w:val="00FC3E6C"/>
    <w:rsid w:val="00FC400B"/>
    <w:rsid w:val="00FD0250"/>
    <w:rsid w:val="00FD0DE6"/>
    <w:rsid w:val="00FE0F62"/>
    <w:rsid w:val="00FF5B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lipnja 2016.</izvorni_sadrzaj>
    <derivirana_varijabla naziv="DomainObject.DatumDonosenjaOdluke_1">2.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8947</izvorni_sadrzaj>
    <derivirana_varijabla naziv="DomainObject.Predmet.Broj_1">8947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prosinca 2015.</izvorni_sadrzaj>
    <derivirana_varijabla naziv="DomainObject.Predmet.DatumOsnivanja_1">24.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St-8947/2015</izvorni_sadrzaj>
    <derivirana_varijabla naziv="DomainObject.Predmet.OznakaBroj_1">St-8947/2015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EKOMIRIN d.o.o.</izvorni_sadrzaj>
    <derivirana_varijabla naziv="DomainObject.Predmet.ProtustrankaFormated_1">  EKOMIRIN d.o.o.</derivirana_varijabla>
  </DomainObject.Predmet.ProtustrankaFormated>
  <DomainObject.Predmet.ProtustrankaFormatedOIB>
    <izvorni_sadrzaj>  EKOMIRIN d.o.o., OIB 73296849319</izvorni_sadrzaj>
    <derivirana_varijabla naziv="DomainObject.Predmet.ProtustrankaFormatedOIB_1">  EKOMIRIN d.o.o., OIB 73296849319</derivirana_varijabla>
  </DomainObject.Predmet.ProtustrankaFormatedOIB>
  <DomainObject.Predmet.ProtustrankaFormatedWithAdress>
    <izvorni_sadrzaj> EKOMIRIN d.o.o., Žakanje 57, 47276 Žakanje</izvorni_sadrzaj>
    <derivirana_varijabla naziv="DomainObject.Predmet.ProtustrankaFormatedWithAdress_1"> EKOMIRIN d.o.o., Žakanje 57, 47276 Žakanje</derivirana_varijabla>
  </DomainObject.Predmet.ProtustrankaFormatedWithAdress>
  <DomainObject.Predmet.ProtustrankaFormatedWithAdressOIB>
    <izvorni_sadrzaj> EKOMIRIN d.o.o., OIB 73296849319, Žakanje 57, 47276 Žakanje</izvorni_sadrzaj>
    <derivirana_varijabla naziv="DomainObject.Predmet.ProtustrankaFormatedWithAdressOIB_1"> EKOMIRIN d.o.o., OIB 73296849319, Žakanje 57, 47276 Žakanje</derivirana_varijabla>
  </DomainObject.Predmet.ProtustrankaFormatedWithAdressOIB>
  <DomainObject.Predmet.ProtustrankaWithAdress>
    <izvorni_sadrzaj>EKOMIRIN d.o.o. Žakanje 57, 47276 Žakanje</izvorni_sadrzaj>
    <derivirana_varijabla naziv="DomainObject.Predmet.ProtustrankaWithAdress_1">EKOMIRIN d.o.o. Žakanje 57, 47276 Žakanje</derivirana_varijabla>
  </DomainObject.Predmet.ProtustrankaWithAdress>
  <DomainObject.Predmet.ProtustrankaWithAdressOIB>
    <izvorni_sadrzaj>EKOMIRIN d.o.o., OIB 73296849319, Žakanje 57, 47276 Žakanje</izvorni_sadrzaj>
    <derivirana_varijabla naziv="DomainObject.Predmet.ProtustrankaWithAdressOIB_1">EKOMIRIN d.o.o., OIB 73296849319, Žakanje 57, 47276 Žakanje</derivirana_varijabla>
  </DomainObject.Predmet.ProtustrankaWithAdressOIB>
  <DomainObject.Predmet.ProtustrankaNazivFormated>
    <izvorni_sadrzaj>EKOMIRIN d.o.o.</izvorni_sadrzaj>
    <derivirana_varijabla naziv="DomainObject.Predmet.ProtustrankaNazivFormated_1">EKOMIRIN d.o.o.</derivirana_varijabla>
  </DomainObject.Predmet.ProtustrankaNazivFormated>
  <DomainObject.Predmet.ProtustrankaNazivFormatedOIB>
    <izvorni_sadrzaj>EKOMIRIN d.o.o., OIB 73296849319</izvorni_sadrzaj>
    <derivirana_varijabla naziv="DomainObject.Predmet.ProtustrankaNazivFormatedOIB_1">EKOMIRIN d.o.o., OIB 73296849319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podružnica Karlovac</izvorni_sadrzaj>
    <derivirana_varijabla naziv="DomainObject.Predmet.StrankaFormated_1">  FINA Regionalni centar, podružnica Karlovac</derivirana_varijabla>
  </DomainObject.Predmet.StrankaFormated>
  <DomainObject.Predmet.StrankaFormatedOIB>
    <izvorni_sadrzaj>  FINA Regionalni centar, podružnica Karlovac, OIB 85821130368</izvorni_sadrzaj>
    <derivirana_varijabla naziv="DomainObject.Predmet.StrankaFormatedOIB_1">  FINA Regionalni centar, podružnica Karlovac, OIB 85821130368</derivirana_varijabla>
  </DomainObject.Predmet.StrankaFormatedOIB>
  <DomainObject.Predmet.StrankaFormatedWithAdress>
    <izvorni_sadrzaj> FINA Regionalni centar, podružnica Karlovac, Pavla Vitezovića 1, 47000 Karlovac</izvorni_sadrzaj>
    <derivirana_varijabla naziv="DomainObject.Predmet.StrankaFormatedWithAdress_1"> FINA Regionalni centar, podružnica Karlovac, Pavla Vitezovića 1, 47000 Karlovac</derivirana_varijabla>
  </DomainObject.Predmet.StrankaFormatedWithAdress>
  <DomainObject.Predmet.StrankaFormatedWithAdressOIB>
    <izvorni_sadrzaj> FINA Regionalni centar, podružnica Karlovac, OIB 85821130368, Pavla Vitezovića 1, 47000 Karlovac</izvorni_sadrzaj>
    <derivirana_varijabla naziv="DomainObject.Predmet.StrankaFormatedWithAdressOIB_1"> FINA Regionalni centar, podružnica Karlovac, OIB 85821130368, Pavla Vitezovića 1, 47000 Karlovac</derivirana_varijabla>
  </DomainObject.Predmet.StrankaFormatedWithAdressOIB>
  <DomainObject.Predmet.StrankaWithAdress>
    <izvorni_sadrzaj>FINA Regionalni centar, podružnica Karlovac Pavla Vitezovića 1,47000 Karlovac</izvorni_sadrzaj>
    <derivirana_varijabla naziv="DomainObject.Predmet.StrankaWithAdress_1">FINA Regionalni centar, podružnica Karlovac Pavla Vitezovića 1,47000 Karlovac</derivirana_varijabla>
  </DomainObject.Predmet.StrankaWithAdress>
  <DomainObject.Predmet.StrankaWithAdressOIB>
    <izvorni_sadrzaj>FINA Regionalni centar, podružnica Karlovac, OIB 85821130368, Pavla Vitezovića 1,47000 Karlovac</izvorni_sadrzaj>
    <derivirana_varijabla naziv="DomainObject.Predmet.StrankaWithAdressOIB_1">FINA Regionalni centar, podružnica Karlovac, OIB 85821130368, Pavla Vitezovića 1,47000 Karlovac</derivirana_varijabla>
  </DomainObject.Predmet.StrankaWithAdressOIB>
  <DomainObject.Predmet.StrankaNazivFormated>
    <izvorni_sadrzaj>FINA Regionalni centar, podružnica Karlovac</izvorni_sadrzaj>
    <derivirana_varijabla naziv="DomainObject.Predmet.StrankaNazivFormated_1">FINA Regionalni centar, podružnica Karlovac</derivirana_varijabla>
  </DomainObject.Predmet.StrankaNazivFormated>
  <DomainObject.Predmet.StrankaNazivFormatedOIB>
    <izvorni_sadrzaj>FINA Regionalni centar, podružnica Karlovac, OIB 85821130368</izvorni_sadrzaj>
    <derivirana_varijabla naziv="DomainObject.Predmet.StrankaNazivFormatedOIB_1">FINA Regionalni centar,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podružnica Karlovac</item>
    </izvorni_sadrzaj>
    <derivirana_varijabla naziv="DomainObject.Predmet.StrankaListFormated_1">
      <item>FINA Regionalni centar, podružnica Karlovac</item>
    </derivirana_varijabla>
  </DomainObject.Predmet.StrankaListFormated>
  <DomainObject.Predmet.StrankaListFormatedOIB>
    <izvorni_sadrzaj>
      <item>FINA Regionalni centar, podružnica Karlovac, OIB 85821130368</item>
    </izvorni_sadrzaj>
    <derivirana_varijabla naziv="DomainObject.Predmet.StrankaListFormatedOIB_1">
      <item>FINA Regionalni centar, podružnica Karlovac, OIB 85821130368</item>
    </derivirana_varijabla>
  </DomainObject.Predmet.StrankaListFormatedOIB>
  <DomainObject.Predmet.StrankaListFormatedWithAdress>
    <izvorni_sadrzaj>
      <item>FINA Regionalni centar, podružnica Karlovac, Pavla Vitezovića 1, 47000 Karlovac</item>
    </izvorni_sadrzaj>
    <derivirana_varijabla naziv="DomainObject.Predmet.StrankaListFormatedWithAdress_1">
      <item>FINA Regionalni centar, podružnica Karlovac, Pavla Vitezovića 1, 47000 Karlovac</item>
    </derivirana_varijabla>
  </DomainObject.Predmet.StrankaListFormatedWithAdress>
  <DomainObject.Predmet.StrankaListFormatedWithAdressOIB>
    <izvorni_sadrzaj>
      <item>FINA Regionalni centar, podružnica Karlovac, OIB 85821130368, Pavla Vitezovića 1, 47000 Karlovac</item>
    </izvorni_sadrzaj>
    <derivirana_varijabla naziv="DomainObject.Predmet.StrankaListFormatedWithAdressOIB_1">
      <item>FINA Regionalni centar, podružnica Karlovac, OIB 85821130368, Pavla Vitezovića 1, 47000 Karlovac</item>
    </derivirana_varijabla>
  </DomainObject.Predmet.StrankaListFormatedWithAdressOIB>
  <DomainObject.Predmet.StrankaListNazivFormated>
    <izvorni_sadrzaj>
      <item>FINA Regionalni centar, podružnica Karlovac</item>
    </izvorni_sadrzaj>
    <derivirana_varijabla naziv="DomainObject.Predmet.StrankaListNazivFormated_1">
      <item>FINA Regionalni centar, podružnica Karlovac</item>
    </derivirana_varijabla>
  </DomainObject.Predmet.StrankaListNazivFormated>
  <DomainObject.Predmet.StrankaListNazivFormatedOIB>
    <izvorni_sadrzaj>
      <item>FINA Regionalni centar, podružnica Karlovac, OIB 85821130368</item>
    </izvorni_sadrzaj>
    <derivirana_varijabla naziv="DomainObject.Predmet.StrankaListNazivFormatedOIB_1">
      <item>FINA Regionalni centar, podružnica Karlovac, OIB 85821130368</item>
    </derivirana_varijabla>
  </DomainObject.Predmet.StrankaListNazivFormatedOIB>
  <DomainObject.Predmet.ProtuStrankaListFormated>
    <izvorni_sadrzaj>
      <item>EKOMIRIN d.o.o.</item>
    </izvorni_sadrzaj>
    <derivirana_varijabla naziv="DomainObject.Predmet.ProtuStrankaListFormated_1">
      <item>EKOMIRIN d.o.o.</item>
    </derivirana_varijabla>
  </DomainObject.Predmet.ProtuStrankaListFormated>
  <DomainObject.Predmet.ProtuStrankaListFormatedOIB>
    <izvorni_sadrzaj>
      <item>EKOMIRIN d.o.o., OIB 73296849319</item>
    </izvorni_sadrzaj>
    <derivirana_varijabla naziv="DomainObject.Predmet.ProtuStrankaListFormatedOIB_1">
      <item>EKOMIRIN d.o.o., OIB 73296849319</item>
    </derivirana_varijabla>
  </DomainObject.Predmet.ProtuStrankaListFormatedOIB>
  <DomainObject.Predmet.ProtuStrankaListFormatedWithAdress>
    <izvorni_sadrzaj>
      <item>EKOMIRIN d.o.o., Žakanje 57, 47276 Žakanje</item>
    </izvorni_sadrzaj>
    <derivirana_varijabla naziv="DomainObject.Predmet.ProtuStrankaListFormatedWithAdress_1">
      <item>EKOMIRIN d.o.o., Žakanje 57, 47276 Žakanje</item>
    </derivirana_varijabla>
  </DomainObject.Predmet.ProtuStrankaListFormatedWithAdress>
  <DomainObject.Predmet.ProtuStrankaListFormatedWithAdressOIB>
    <izvorni_sadrzaj>
      <item>EKOMIRIN d.o.o., OIB 73296849319, Žakanje 57, 47276 Žakanje</item>
    </izvorni_sadrzaj>
    <derivirana_varijabla naziv="DomainObject.Predmet.ProtuStrankaListFormatedWithAdressOIB_1">
      <item>EKOMIRIN d.o.o., OIB 73296849319, Žakanje 57, 47276 Žakanje</item>
    </derivirana_varijabla>
  </DomainObject.Predmet.ProtuStrankaListFormatedWithAdressOIB>
  <DomainObject.Predmet.ProtuStrankaListNazivFormated>
    <izvorni_sadrzaj>
      <item>EKOMIRIN d.o.o.</item>
    </izvorni_sadrzaj>
    <derivirana_varijabla naziv="DomainObject.Predmet.ProtuStrankaListNazivFormated_1">
      <item>EKOMIRIN d.o.o.</item>
    </derivirana_varijabla>
  </DomainObject.Predmet.ProtuStrankaListNazivFormated>
  <DomainObject.Predmet.ProtuStrankaListNazivFormatedOIB>
    <izvorni_sadrzaj>
      <item>EKOMIRIN d.o.o., OIB 73296849319</item>
    </izvorni_sadrzaj>
    <derivirana_varijabla naziv="DomainObject.Predmet.ProtuStrankaListNazivFormatedOIB_1">
      <item>EKOMIRIN d.o.o., OIB 73296849319</item>
    </derivirana_varijabla>
  </DomainObject.Predmet.ProtuStrankaListNazivFormatedOIB>
  <DomainObject.Predmet.OstaliListFormated>
    <izvorni_sadrzaj>
      <item>MIROSLAV KAJIN</item>
    </izvorni_sadrzaj>
    <derivirana_varijabla naziv="DomainObject.Predmet.OstaliListFormated_1">
      <item>MIROSLAV KAJIN</item>
    </derivirana_varijabla>
  </DomainObject.Predmet.OstaliListFormated>
  <DomainObject.Predmet.OstaliListFormatedOIB>
    <izvorni_sadrzaj>
      <item>MIROSLAV KAJIN, OIB 02104950680</item>
    </izvorni_sadrzaj>
    <derivirana_varijabla naziv="DomainObject.Predmet.OstaliListFormatedOIB_1">
      <item>MIROSLAV KAJIN, OIB 02104950680</item>
    </derivirana_varijabla>
  </DomainObject.Predmet.OstaliListFormatedOIB>
  <DomainObject.Predmet.OstaliListFormatedWithAdress>
    <izvorni_sadrzaj>
      <item>MIROSLAV KAJIN, Podklanec 21, Žakanje, Črnomelj</item>
    </izvorni_sadrzaj>
    <derivirana_varijabla naziv="DomainObject.Predmet.OstaliListFormatedWithAdress_1">
      <item>MIROSLAV KAJIN, Podklanec 21, Žakanje, Črnomelj</item>
    </derivirana_varijabla>
  </DomainObject.Predmet.OstaliListFormatedWithAdress>
  <DomainObject.Predmet.OstaliListFormatedWithAdressOIB>
    <izvorni_sadrzaj>
      <item>MIROSLAV KAJIN, OIB 02104950680, Podklanec 21, Žakanje, Črnomelj</item>
    </izvorni_sadrzaj>
    <derivirana_varijabla naziv="DomainObject.Predmet.OstaliListFormatedWithAdressOIB_1">
      <item>MIROSLAV KAJIN, OIB 02104950680, Podklanec 21, Žakanje, Črnomelj</item>
    </derivirana_varijabla>
  </DomainObject.Predmet.OstaliListFormatedWithAdressOIB>
  <DomainObject.Predmet.OstaliListNazivFormated>
    <izvorni_sadrzaj>
      <item>MIROSLAV KAJIN</item>
    </izvorni_sadrzaj>
    <derivirana_varijabla naziv="DomainObject.Predmet.OstaliListNazivFormated_1">
      <item>MIROSLAV KAJIN</item>
    </derivirana_varijabla>
  </DomainObject.Predmet.OstaliListNazivFormated>
  <DomainObject.Predmet.OstaliListNazivFormatedOIB>
    <izvorni_sadrzaj>
      <item>MIROSLAV KAJIN, OIB 02104950680</item>
    </izvorni_sadrzaj>
    <derivirana_varijabla naziv="DomainObject.Predmet.OstaliListNazivFormatedOIB_1">
      <item>MIROSLAV KAJIN, OIB 02104950680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lipnja 2016.</izvorni_sadrzaj>
    <derivirana_varijabla naziv="DomainObject.Datum_1">2. lipnja 2016.</derivirana_varijabla>
  </DomainObject.Datum>
  <DomainObject.PoslovniBrojDokumenta>
    <izvorni_sadrzaj/>
    <derivirana_varijabla naziv="DomainObject.PoslovniBrojDokumenta_1"/>
  </DomainObject.PoslovniBrojDokumenta>
  <DomainObject.Predmet.StrankaIDrugi>
    <izvorni_sadrzaj>FINA Regionalni centar, podružnica Karlovac</izvorni_sadrzaj>
    <derivirana_varijabla naziv="DomainObject.Predmet.StrankaIDrugi_1">FINA Regionalni centar, podružnica Karlovac</derivirana_varijabla>
  </DomainObject.Predmet.StrankaIDrugi>
  <DomainObject.Predmet.ProtustrankaIDrugi>
    <izvorni_sadrzaj>EKOMIRIN d.o.o.</izvorni_sadrzaj>
    <derivirana_varijabla naziv="DomainObject.Predmet.ProtustrankaIDrugi_1">EKOMIRIN d.o.o.</derivirana_varijabla>
  </DomainObject.Predmet.ProtustrankaIDrugi>
  <DomainObject.Predmet.StrankaIDrugiAdressOIB>
    <izvorni_sadrzaj>FINA Regionalni centar, podružnica Karlovac, OIB 85821130368, Pavla Vitezovića 1, 47000 Karlovac</izvorni_sadrzaj>
    <derivirana_varijabla naziv="DomainObject.Predmet.StrankaIDrugiAdressOIB_1">FINA Regionalni centar, podružnica Karlovac, OIB 85821130368, Pavla Vitezovića 1, 47000 Karlovac</derivirana_varijabla>
  </DomainObject.Predmet.StrankaIDrugiAdressOIB>
  <DomainObject.Predmet.ProtustrankaIDrugiAdressOIB>
    <izvorni_sadrzaj>EKOMIRIN d.o.o., OIB 73296849319, Žakanje 57, 47276 Žakanje</izvorni_sadrzaj>
    <derivirana_varijabla naziv="DomainObject.Predmet.ProtustrankaIDrugiAdressOIB_1">EKOMIRIN d.o.o., OIB 73296849319, Žakanje 57, 47276 Žakanje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podružnica Karlovac</item>
      <item>EKOMIRIN d.o.o.</item>
      <item>MIROSLAV KAJIN</item>
    </izvorni_sadrzaj>
    <derivirana_varijabla naziv="DomainObject.Predmet.SudioniciListNaziv_1">
      <item>FINA Regionalni centar, podružnica Karlovac</item>
      <item>EKOMIRIN d.o.o.</item>
      <item>MIROSLAV KAJIN</item>
    </derivirana_varijabla>
  </DomainObject.Predmet.SudioniciListNaziv>
  <DomainObject.Predmet.SudioniciListAdressOIB>
    <izvorni_sadrzaj>
      <item>FINA Regionalni centar, podružnica Karlovac, OIB 85821130368, Pavla Vitezovića 1,47000 Karlovac</item>
      <item>EKOMIRIN d.o.o., OIB 73296849319, Žakanje 57,47276 Žakanje</item>
      <item>MIROSLAV KAJIN, OIB 02104950680, Podklanec 21,Žakanje, Črnomelj</item>
    </izvorni_sadrzaj>
    <derivirana_varijabla naziv="DomainObject.Predmet.SudioniciListAdressOIB_1">
      <item>FINA Regionalni centar, podružnica Karlovac, OIB 85821130368, Pavla Vitezovića 1,47000 Karlovac</item>
      <item>EKOMIRIN d.o.o., OIB 73296849319, Žakanje 57,47276 Žakanje</item>
      <item>MIROSLAV KAJIN, OIB 02104950680, Podklanec 21,Žakanje, Črnomelj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73296849319</item>
      <item>, OIB 02104950680</item>
    </izvorni_sadrzaj>
    <derivirana_varijabla naziv="DomainObject.Predmet.SudioniciListNazivOIB_1">
      <item>, OIB 85821130368</item>
      <item>, OIB 73296849319</item>
      <item>, OIB 02104950680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BF6A4B6-D42B-4B5C-A5CC-8B448173EA5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911</properties:Words>
  <properties:Characters>5025</properties:Characters>
  <properties:Lines>115</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2016-06-02T09:30:00Z</dcterms:created>
  <dc:creator>Unknown</dc:creator>
  <cp:lastModifiedBy>Ivana Stampf</cp:lastModifiedBy>
  <cp:lastPrinted>2016-06-02T09:23:00Z</cp:lastPrinted>
  <dcterms:modified xmlns:xsi="http://www.w3.org/2001/XMLSchema-instance" xsi:type="dcterms:W3CDTF">2016-06-02T10:51:00Z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