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96fe5" w14:paraId="6296fe5" w:rsidRDefault="00383B13" w:rsidP="00B04D95" w:rsidR="00B04D95">
      <w:pPr>
        <w:pStyle w:val="Naslov2"/>
        <w:jc w:val="left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6470" cx="724535"/>
            <wp:effectExtent b="508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647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04D95" w:rsidP="00B04D95" w:rsidR="00B04D95" w:rsidRPr="008A2CA9">
      <w:pPr>
        <w:pStyle w:val="Naslov2"/>
        <w:jc w:val="left"/>
        <w:rPr>
          <w:b w:val="false"/>
          <w:bCs/>
          <w:sz w:val="24"/>
          <w:szCs w:val="24"/>
        </w:rPr>
      </w:pPr>
      <w:r w:rsidRPr="008A2CA9">
        <w:rPr>
          <w:b w:val="false"/>
          <w:bCs/>
          <w:sz w:val="24"/>
          <w:szCs w:val="24"/>
        </w:rPr>
        <w:t xml:space="preserve">   Republika Hrvatska</w:t>
      </w:r>
    </w:p>
    <w:p w:rsidRDefault="00B04D95" w:rsidP="00B04D95" w:rsidR="00B04D95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Trgovački sud u Zagrebu</w:t>
      </w:r>
    </w:p>
    <w:p w:rsidRDefault="00B04D95" w:rsidP="00B04D95" w:rsidR="00B04D95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 Zagreb, Amruševa 2/II</w:t>
      </w:r>
    </w:p>
    <w:p w:rsidRDefault="00B04D95" w:rsidP="00B04D95" w:rsidR="00B04D95">
      <w:pPr>
        <w:jc w:val="right"/>
        <w:rPr>
          <w:sz w:val="24"/>
          <w:szCs w:val="24"/>
        </w:rPr>
      </w:pPr>
      <w:proofErr w:type="spellStart"/>
      <w:r w:rsidRPr="008A2CA9">
        <w:rPr>
          <w:sz w:val="24"/>
          <w:szCs w:val="24"/>
        </w:rPr>
        <w:t>40</w:t>
      </w:r>
      <w:proofErr w:type="spellEnd"/>
      <w:r w:rsidRPr="008A2CA9">
        <w:rPr>
          <w:sz w:val="24"/>
          <w:szCs w:val="24"/>
        </w:rPr>
        <w:t>. St-</w:t>
      </w:r>
      <w:proofErr w:type="spellStart"/>
      <w:r w:rsidR="00C87445">
        <w:rPr>
          <w:sz w:val="24"/>
          <w:szCs w:val="24"/>
        </w:rPr>
        <w:t>1087</w:t>
      </w:r>
      <w:proofErr w:type="spellEnd"/>
      <w:r w:rsidR="00B81792">
        <w:rPr>
          <w:sz w:val="24"/>
          <w:szCs w:val="24"/>
        </w:rPr>
        <w:t>/</w:t>
      </w:r>
      <w:proofErr w:type="spellStart"/>
      <w:r w:rsidR="00B81792">
        <w:rPr>
          <w:sz w:val="24"/>
          <w:szCs w:val="24"/>
        </w:rPr>
        <w:t>1</w:t>
      </w:r>
      <w:r w:rsidR="005E0EEB">
        <w:rPr>
          <w:sz w:val="24"/>
          <w:szCs w:val="24"/>
        </w:rPr>
        <w:t>2</w:t>
      </w:r>
      <w:proofErr w:type="spellEnd"/>
    </w:p>
    <w:p w:rsidRDefault="00217920" w:rsidP="00217920" w:rsidR="004D5853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H R V A T S K A </w:t>
      </w:r>
    </w:p>
    <w:p w:rsidRDefault="0046586E" w:rsidP="00B04D95" w:rsidR="0046586E" w:rsidRPr="0021792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217920">
        <w:rPr>
          <w:sz w:val="24"/>
          <w:szCs w:val="24"/>
        </w:rPr>
        <w:t>R J E Š E NJ E</w:t>
      </w:r>
    </w:p>
    <w:p w:rsidRDefault="0046586E" w:rsidP="0046586E" w:rsidR="0046586E">
      <w:pPr>
        <w:jc w:val="center"/>
        <w:rPr>
          <w:b/>
          <w:sz w:val="24"/>
          <w:szCs w:val="24"/>
        </w:rPr>
      </w:pPr>
    </w:p>
    <w:p w:rsidRDefault="005E0EEB" w:rsidP="005E0EEB" w:rsidR="005E0EEB" w:rsidRPr="00756DA8">
      <w:pPr>
        <w:jc w:val="both"/>
        <w:rPr>
          <w:sz w:val="24"/>
          <w:szCs w:val="24"/>
        </w:rPr>
      </w:pPr>
      <w:r w:rsidRPr="00756DA8">
        <w:rPr>
          <w:sz w:val="24"/>
          <w:szCs w:val="24"/>
        </w:rPr>
        <w:tab/>
        <w:t>TRGOVAČKI SUD U ZAGREBU po sucu Anti Galiću, kao stečajnom sucu, u stečajnom postupku nad dužnikom</w:t>
      </w:r>
      <w:r>
        <w:rPr>
          <w:sz w:val="24"/>
          <w:szCs w:val="24"/>
        </w:rPr>
        <w:t xml:space="preserve"> </w:t>
      </w:r>
      <w:r w:rsidR="00C87445">
        <w:rPr>
          <w:sz w:val="24"/>
          <w:szCs w:val="24"/>
        </w:rPr>
        <w:t xml:space="preserve">KONSTRUKTOR d.d. u stečaju, Zlatar, Ulica Kralja Petra Krešimira </w:t>
      </w:r>
      <w:proofErr w:type="spellStart"/>
      <w:r w:rsidR="00C87445">
        <w:rPr>
          <w:sz w:val="24"/>
          <w:szCs w:val="24"/>
        </w:rPr>
        <w:t>25</w:t>
      </w:r>
      <w:proofErr w:type="spellEnd"/>
      <w:r>
        <w:rPr>
          <w:sz w:val="24"/>
          <w:szCs w:val="24"/>
        </w:rPr>
        <w:t>, postupajući po prijedlogu stečajn</w:t>
      </w:r>
      <w:r w:rsidR="00C87445">
        <w:rPr>
          <w:sz w:val="24"/>
          <w:szCs w:val="24"/>
        </w:rPr>
        <w:t>og upravitelja</w:t>
      </w:r>
      <w:r>
        <w:rPr>
          <w:sz w:val="24"/>
          <w:szCs w:val="24"/>
        </w:rPr>
        <w:t xml:space="preserve">, </w:t>
      </w:r>
      <w:r w:rsidRPr="00756DA8">
        <w:rPr>
          <w:sz w:val="24"/>
          <w:szCs w:val="24"/>
        </w:rPr>
        <w:t xml:space="preserve">dana </w:t>
      </w:r>
      <w:proofErr w:type="spellStart"/>
      <w:r w:rsidR="00C86F7F">
        <w:rPr>
          <w:sz w:val="24"/>
          <w:szCs w:val="24"/>
        </w:rPr>
        <w:t>13.rujna</w:t>
      </w:r>
      <w:proofErr w:type="spellEnd"/>
      <w:r>
        <w:rPr>
          <w:sz w:val="24"/>
          <w:szCs w:val="24"/>
        </w:rPr>
        <w:t xml:space="preserve"> </w:t>
      </w:r>
      <w:r w:rsidRPr="00756DA8">
        <w:rPr>
          <w:sz w:val="24"/>
          <w:szCs w:val="24"/>
        </w:rPr>
        <w:t xml:space="preserve"> </w:t>
      </w:r>
      <w:proofErr w:type="spellStart"/>
      <w:r w:rsidRPr="00756DA8">
        <w:rPr>
          <w:sz w:val="24"/>
          <w:szCs w:val="24"/>
        </w:rPr>
        <w:t>201</w:t>
      </w:r>
      <w:r w:rsidR="00F240C2">
        <w:rPr>
          <w:sz w:val="24"/>
          <w:szCs w:val="24"/>
        </w:rPr>
        <w:t>8</w:t>
      </w:r>
      <w:proofErr w:type="spellEnd"/>
      <w:r w:rsidRPr="00756DA8">
        <w:rPr>
          <w:sz w:val="24"/>
          <w:szCs w:val="24"/>
        </w:rPr>
        <w:t>.</w:t>
      </w:r>
    </w:p>
    <w:p w:rsidRDefault="0046586E" w:rsidP="0046586E" w:rsidR="0046586E" w:rsidRPr="0017216B">
      <w:pPr>
        <w:ind w:firstLine="720" w:left="2880"/>
        <w:rPr>
          <w:sz w:val="24"/>
          <w:szCs w:val="24"/>
        </w:rPr>
      </w:pPr>
      <w:r>
        <w:rPr>
          <w:b/>
          <w:sz w:val="24"/>
          <w:szCs w:val="24"/>
        </w:rPr>
        <w:t>r i j e š i o   j e</w:t>
      </w:r>
      <w:r w:rsidRPr="0017216B">
        <w:rPr>
          <w:sz w:val="24"/>
          <w:szCs w:val="24"/>
        </w:rPr>
        <w:tab/>
      </w:r>
    </w:p>
    <w:p w:rsidRDefault="0046586E" w:rsidP="00952066" w:rsidR="0046586E">
      <w:pPr>
        <w:ind w:left="360"/>
        <w:rPr>
          <w:sz w:val="24"/>
          <w:szCs w:val="24"/>
        </w:rPr>
      </w:pPr>
    </w:p>
    <w:p w:rsidRDefault="0046586E" w:rsidP="0046586E" w:rsidR="0046586E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5D6F54">
        <w:rPr>
          <w:sz w:val="24"/>
          <w:szCs w:val="24"/>
        </w:rPr>
        <w:t xml:space="preserve"> </w:t>
      </w:r>
      <w:r w:rsidRPr="00AD0412">
        <w:rPr>
          <w:sz w:val="24"/>
          <w:szCs w:val="24"/>
        </w:rPr>
        <w:t>Saziva se skupština vjerovnika u stečajnom postupku nad</w:t>
      </w:r>
      <w:r w:rsidR="00B81792">
        <w:rPr>
          <w:sz w:val="24"/>
          <w:szCs w:val="24"/>
        </w:rPr>
        <w:t xml:space="preserve"> </w:t>
      </w:r>
      <w:r w:rsidR="00C86F7F">
        <w:rPr>
          <w:sz w:val="24"/>
          <w:szCs w:val="24"/>
        </w:rPr>
        <w:t xml:space="preserve">KONSTRUKTOR d.d. u stečaju, Zlatar, Ulica Kralja Petra Krešimira </w:t>
      </w:r>
      <w:proofErr w:type="spellStart"/>
      <w:r w:rsidR="00C86F7F">
        <w:rPr>
          <w:sz w:val="24"/>
          <w:szCs w:val="24"/>
        </w:rPr>
        <w:t>25</w:t>
      </w:r>
      <w:proofErr w:type="spellEnd"/>
      <w:r w:rsidR="00450A41">
        <w:rPr>
          <w:sz w:val="24"/>
          <w:szCs w:val="24"/>
        </w:rPr>
        <w:t xml:space="preserve">., </w:t>
      </w:r>
      <w:r w:rsidR="00B04D95">
        <w:rPr>
          <w:sz w:val="24"/>
        </w:rPr>
        <w:t xml:space="preserve"> </w:t>
      </w:r>
      <w:r>
        <w:rPr>
          <w:sz w:val="24"/>
          <w:szCs w:val="24"/>
        </w:rPr>
        <w:t>za dan:</w:t>
      </w:r>
    </w:p>
    <w:p w:rsidRDefault="0046586E" w:rsidP="0046586E" w:rsidR="0046586E" w:rsidRPr="00AD0412">
      <w:pPr>
        <w:ind w:left="720"/>
        <w:jc w:val="both"/>
        <w:rPr>
          <w:sz w:val="24"/>
          <w:szCs w:val="24"/>
        </w:rPr>
      </w:pPr>
    </w:p>
    <w:p w:rsidRDefault="00C47CF2" w:rsidP="00B04D95" w:rsidR="0046586E" w:rsidRPr="00AD0412">
      <w:pPr>
        <w:ind w:hanging="79" w:left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proofErr w:type="spellStart"/>
      <w:r w:rsidR="005E0EEB">
        <w:rPr>
          <w:b/>
          <w:sz w:val="24"/>
          <w:szCs w:val="24"/>
        </w:rPr>
        <w:t>2</w:t>
      </w:r>
      <w:r w:rsidR="00450A41">
        <w:rPr>
          <w:b/>
          <w:sz w:val="24"/>
          <w:szCs w:val="24"/>
        </w:rPr>
        <w:t>.listopada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201</w:t>
      </w:r>
      <w:r w:rsidR="00450A41">
        <w:rPr>
          <w:b/>
          <w:sz w:val="24"/>
          <w:szCs w:val="24"/>
        </w:rPr>
        <w:t>8</w:t>
      </w:r>
      <w:proofErr w:type="spellEnd"/>
      <w:r>
        <w:rPr>
          <w:b/>
          <w:sz w:val="24"/>
          <w:szCs w:val="24"/>
        </w:rPr>
        <w:t xml:space="preserve">. u </w:t>
      </w:r>
      <w:proofErr w:type="spellStart"/>
      <w:r w:rsidR="00450A41">
        <w:rPr>
          <w:b/>
          <w:sz w:val="24"/>
          <w:szCs w:val="24"/>
        </w:rPr>
        <w:t>13</w:t>
      </w:r>
      <w:proofErr w:type="spellEnd"/>
      <w:r w:rsidR="00450A41">
        <w:rPr>
          <w:b/>
          <w:sz w:val="24"/>
          <w:szCs w:val="24"/>
        </w:rPr>
        <w:t>,</w:t>
      </w:r>
      <w:proofErr w:type="spellStart"/>
      <w:r w:rsidR="00450A41">
        <w:rPr>
          <w:b/>
          <w:sz w:val="24"/>
          <w:szCs w:val="24"/>
        </w:rPr>
        <w:t>00</w:t>
      </w:r>
      <w:proofErr w:type="spellEnd"/>
      <w:r>
        <w:rPr>
          <w:b/>
          <w:sz w:val="24"/>
          <w:szCs w:val="24"/>
        </w:rPr>
        <w:t xml:space="preserve"> </w:t>
      </w:r>
      <w:r w:rsidRPr="00AD0412">
        <w:rPr>
          <w:b/>
          <w:sz w:val="24"/>
          <w:szCs w:val="24"/>
        </w:rPr>
        <w:t>sati</w:t>
      </w:r>
      <w:r>
        <w:rPr>
          <w:b/>
          <w:sz w:val="24"/>
          <w:szCs w:val="24"/>
        </w:rPr>
        <w:t xml:space="preserve"> </w:t>
      </w:r>
      <w:r w:rsidR="00990537">
        <w:rPr>
          <w:sz w:val="24"/>
          <w:szCs w:val="24"/>
        </w:rPr>
        <w:t xml:space="preserve">u zgradi Trgovačkog suda u Zagrebu, </w:t>
      </w:r>
      <w:r w:rsidR="00990537" w:rsidRPr="00AD0412">
        <w:rPr>
          <w:sz w:val="24"/>
          <w:szCs w:val="24"/>
        </w:rPr>
        <w:t xml:space="preserve">Petrinjska 8, </w:t>
      </w:r>
      <w:r w:rsidR="00990537">
        <w:rPr>
          <w:sz w:val="24"/>
          <w:szCs w:val="24"/>
        </w:rPr>
        <w:t xml:space="preserve">soba </w:t>
      </w:r>
      <w:proofErr w:type="spellStart"/>
      <w:r w:rsidR="00990537">
        <w:rPr>
          <w:sz w:val="24"/>
          <w:szCs w:val="24"/>
        </w:rPr>
        <w:t>96</w:t>
      </w:r>
      <w:proofErr w:type="spellEnd"/>
      <w:r w:rsidR="00990537">
        <w:rPr>
          <w:sz w:val="24"/>
          <w:szCs w:val="24"/>
        </w:rPr>
        <w:t>/II – stari dio</w:t>
      </w:r>
      <w:r w:rsidR="00290968">
        <w:rPr>
          <w:sz w:val="24"/>
          <w:szCs w:val="24"/>
        </w:rPr>
        <w:t xml:space="preserve">, </w:t>
      </w:r>
      <w:r w:rsidR="0046586E" w:rsidRPr="00AD0412">
        <w:rPr>
          <w:sz w:val="24"/>
          <w:szCs w:val="24"/>
        </w:rPr>
        <w:t>sa slijedećim:</w:t>
      </w:r>
    </w:p>
    <w:p w:rsidRDefault="0046586E" w:rsidP="008214DC" w:rsidR="0046586E" w:rsidRPr="005672D9">
      <w:pPr>
        <w:ind w:left="709"/>
        <w:jc w:val="both"/>
        <w:rPr>
          <w:sz w:val="24"/>
          <w:szCs w:val="24"/>
        </w:rPr>
      </w:pPr>
      <w:r w:rsidRPr="005672D9">
        <w:rPr>
          <w:sz w:val="24"/>
          <w:szCs w:val="24"/>
        </w:rPr>
        <w:t>Dnevnim redom:</w:t>
      </w:r>
    </w:p>
    <w:p w:rsidRDefault="00B81792" w:rsidP="005672D9" w:rsidR="00DE7260" w:rsidRPr="005672D9">
      <w:pPr>
        <w:ind w:left="709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1.</w:t>
      </w:r>
      <w:r w:rsidR="00FA7A33" w:rsidRPr="005672D9">
        <w:rPr>
          <w:sz w:val="24"/>
          <w:szCs w:val="24"/>
        </w:rPr>
        <w:t>Izvješće</w:t>
      </w:r>
      <w:proofErr w:type="spellEnd"/>
      <w:r w:rsidR="00FA7A33" w:rsidRPr="005672D9">
        <w:rPr>
          <w:sz w:val="24"/>
          <w:szCs w:val="24"/>
        </w:rPr>
        <w:t xml:space="preserve"> stečajnog upravite</w:t>
      </w:r>
      <w:r w:rsidR="00B04D95" w:rsidRPr="005672D9">
        <w:rPr>
          <w:sz w:val="24"/>
          <w:szCs w:val="24"/>
        </w:rPr>
        <w:t xml:space="preserve">lja o tijeku stečajnog postupka i stanju </w:t>
      </w:r>
    </w:p>
    <w:p w:rsidRDefault="00B04D95" w:rsidP="00B04D95" w:rsidR="00290968">
      <w:pPr>
        <w:ind w:left="709"/>
        <w:jc w:val="both"/>
        <w:rPr>
          <w:sz w:val="24"/>
          <w:szCs w:val="24"/>
        </w:rPr>
      </w:pPr>
      <w:r w:rsidRPr="005672D9">
        <w:rPr>
          <w:sz w:val="24"/>
          <w:szCs w:val="24"/>
        </w:rPr>
        <w:t>stečajne mase.</w:t>
      </w:r>
    </w:p>
    <w:p w:rsidRDefault="00450A41" w:rsidP="00B04D95" w:rsidR="00450A41" w:rsidRPr="005672D9">
      <w:pPr>
        <w:ind w:left="709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2.Donošenje</w:t>
      </w:r>
      <w:proofErr w:type="spellEnd"/>
      <w:r>
        <w:rPr>
          <w:sz w:val="24"/>
          <w:szCs w:val="24"/>
        </w:rPr>
        <w:t xml:space="preserve"> odluke o davanju odobrenja stečajnom upravitelju za sklapanje</w:t>
      </w:r>
      <w:r w:rsidR="006828FD">
        <w:rPr>
          <w:sz w:val="24"/>
          <w:szCs w:val="24"/>
        </w:rPr>
        <w:t xml:space="preserve"> sudske nagodbe </w:t>
      </w:r>
      <w:r w:rsidR="00515DA4">
        <w:rPr>
          <w:sz w:val="24"/>
          <w:szCs w:val="24"/>
        </w:rPr>
        <w:t>u predmetu kod Trgovačkog suda Zagrebu, pod poslovnim brojem P-</w:t>
      </w:r>
      <w:proofErr w:type="spellStart"/>
      <w:r w:rsidR="00515DA4">
        <w:rPr>
          <w:sz w:val="24"/>
          <w:szCs w:val="24"/>
        </w:rPr>
        <w:t>2051715</w:t>
      </w:r>
      <w:proofErr w:type="spellEnd"/>
      <w:r w:rsidR="00515DA4">
        <w:rPr>
          <w:sz w:val="24"/>
          <w:szCs w:val="24"/>
        </w:rPr>
        <w:t xml:space="preserve">, a prema tekstu nagodbe kojeg je stečajni upravitelj dostavio uz prijedlog od </w:t>
      </w:r>
      <w:proofErr w:type="spellStart"/>
      <w:r w:rsidR="00515DA4">
        <w:rPr>
          <w:sz w:val="24"/>
          <w:szCs w:val="24"/>
        </w:rPr>
        <w:t>11.rujna</w:t>
      </w:r>
      <w:proofErr w:type="spellEnd"/>
      <w:r w:rsidR="00515DA4">
        <w:rPr>
          <w:sz w:val="24"/>
          <w:szCs w:val="24"/>
        </w:rPr>
        <w:t xml:space="preserve"> </w:t>
      </w:r>
      <w:proofErr w:type="spellStart"/>
      <w:r w:rsidR="00515DA4">
        <w:rPr>
          <w:sz w:val="24"/>
          <w:szCs w:val="24"/>
        </w:rPr>
        <w:t>2018</w:t>
      </w:r>
      <w:proofErr w:type="spellEnd"/>
      <w:r w:rsidR="00515DA4">
        <w:rPr>
          <w:sz w:val="24"/>
          <w:szCs w:val="24"/>
        </w:rPr>
        <w:t>. i koji tekst nagodbe će biti objavljen na e-oglasna ploča</w:t>
      </w:r>
      <w:r w:rsidR="00C67A6C">
        <w:rPr>
          <w:sz w:val="24"/>
          <w:szCs w:val="24"/>
        </w:rPr>
        <w:t>.</w:t>
      </w:r>
    </w:p>
    <w:p w:rsidRDefault="00C47CF2" w:rsidP="00952066" w:rsidR="00C47CF2">
      <w:pPr>
        <w:ind w:left="720"/>
        <w:jc w:val="both"/>
        <w:rPr>
          <w:sz w:val="24"/>
          <w:szCs w:val="24"/>
        </w:rPr>
      </w:pPr>
    </w:p>
    <w:p w:rsidRDefault="0046586E" w:rsidP="00952066" w:rsidR="0046586E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C67A6C">
        <w:rPr>
          <w:sz w:val="24"/>
          <w:szCs w:val="24"/>
        </w:rPr>
        <w:t>I</w:t>
      </w:r>
      <w:r>
        <w:rPr>
          <w:sz w:val="24"/>
          <w:szCs w:val="24"/>
        </w:rPr>
        <w:t xml:space="preserve">  </w:t>
      </w:r>
      <w:r w:rsidRPr="00AD0412">
        <w:rPr>
          <w:sz w:val="24"/>
          <w:szCs w:val="24"/>
        </w:rPr>
        <w:t>Ovo rješenje</w:t>
      </w:r>
      <w:r>
        <w:rPr>
          <w:sz w:val="24"/>
          <w:szCs w:val="24"/>
        </w:rPr>
        <w:t xml:space="preserve"> će se  objaviti</w:t>
      </w:r>
      <w:r w:rsidRPr="00AD0412">
        <w:rPr>
          <w:sz w:val="24"/>
          <w:szCs w:val="24"/>
        </w:rPr>
        <w:t xml:space="preserve"> </w:t>
      </w:r>
      <w:r w:rsidR="005E0EEB">
        <w:rPr>
          <w:sz w:val="24"/>
          <w:szCs w:val="24"/>
        </w:rPr>
        <w:t xml:space="preserve">na e-oglasnoj ploči suda </w:t>
      </w:r>
    </w:p>
    <w:p w:rsidRDefault="00B26CA6" w:rsidP="0046586E" w:rsidR="00B26CA6">
      <w:pPr>
        <w:jc w:val="center"/>
        <w:rPr>
          <w:sz w:val="24"/>
          <w:szCs w:val="24"/>
        </w:rPr>
      </w:pPr>
    </w:p>
    <w:p w:rsidRDefault="0046586E" w:rsidP="0046586E" w:rsidR="0046586E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46586E" w:rsidP="0046586E" w:rsidR="0046586E">
      <w:pPr>
        <w:jc w:val="both"/>
        <w:rPr>
          <w:sz w:val="24"/>
          <w:szCs w:val="24"/>
        </w:rPr>
      </w:pPr>
    </w:p>
    <w:p w:rsidRDefault="00FD5B2F" w:rsidP="00FD5B2F" w:rsidR="00FD5B2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Postupajući po prijedlogu </w:t>
      </w:r>
      <w:r w:rsidR="005672D9">
        <w:rPr>
          <w:sz w:val="24"/>
          <w:szCs w:val="24"/>
        </w:rPr>
        <w:t>stečajn</w:t>
      </w:r>
      <w:r w:rsidR="00DA3B78">
        <w:rPr>
          <w:sz w:val="24"/>
          <w:szCs w:val="24"/>
        </w:rPr>
        <w:t xml:space="preserve">og </w:t>
      </w:r>
      <w:r w:rsidR="005672D9">
        <w:rPr>
          <w:sz w:val="24"/>
          <w:szCs w:val="24"/>
        </w:rPr>
        <w:t>upravitelj</w:t>
      </w:r>
      <w:r w:rsidR="00DA3B78">
        <w:rPr>
          <w:sz w:val="24"/>
          <w:szCs w:val="24"/>
        </w:rPr>
        <w:t xml:space="preserve">a od </w:t>
      </w:r>
      <w:proofErr w:type="spellStart"/>
      <w:r w:rsidR="00DA3B78">
        <w:rPr>
          <w:sz w:val="24"/>
          <w:szCs w:val="24"/>
        </w:rPr>
        <w:t>11.rujna</w:t>
      </w:r>
      <w:proofErr w:type="spellEnd"/>
      <w:r w:rsidR="00DA3B78">
        <w:rPr>
          <w:sz w:val="24"/>
          <w:szCs w:val="24"/>
        </w:rPr>
        <w:t xml:space="preserve"> </w:t>
      </w:r>
      <w:proofErr w:type="spellStart"/>
      <w:r w:rsidR="00DA3B78">
        <w:rPr>
          <w:sz w:val="24"/>
          <w:szCs w:val="24"/>
        </w:rPr>
        <w:t>2018</w:t>
      </w:r>
      <w:proofErr w:type="spellEnd"/>
      <w:r w:rsidR="00DA3B78">
        <w:rPr>
          <w:sz w:val="24"/>
          <w:szCs w:val="24"/>
        </w:rPr>
        <w:t>.</w:t>
      </w:r>
      <w:r w:rsidR="005672D9">
        <w:rPr>
          <w:sz w:val="24"/>
          <w:szCs w:val="24"/>
        </w:rPr>
        <w:t xml:space="preserve">, </w:t>
      </w:r>
      <w:r w:rsidR="00B04D95" w:rsidRPr="005672D9">
        <w:rPr>
          <w:sz w:val="24"/>
          <w:szCs w:val="24"/>
        </w:rPr>
        <w:t xml:space="preserve">a temeljem </w:t>
      </w:r>
      <w:proofErr w:type="spellStart"/>
      <w:r w:rsidR="00B04D95" w:rsidRPr="005672D9">
        <w:rPr>
          <w:sz w:val="24"/>
          <w:szCs w:val="24"/>
        </w:rPr>
        <w:t>odrebe</w:t>
      </w:r>
      <w:proofErr w:type="spellEnd"/>
      <w:r w:rsidR="00B04D95" w:rsidRPr="005672D9">
        <w:rPr>
          <w:sz w:val="24"/>
          <w:szCs w:val="24"/>
        </w:rPr>
        <w:t xml:space="preserve"> članka </w:t>
      </w:r>
      <w:proofErr w:type="spellStart"/>
      <w:r w:rsidR="00B04D95" w:rsidRPr="005672D9">
        <w:rPr>
          <w:sz w:val="24"/>
          <w:szCs w:val="24"/>
        </w:rPr>
        <w:t>38.</w:t>
      </w:r>
      <w:r w:rsidR="005672D9">
        <w:rPr>
          <w:sz w:val="24"/>
          <w:szCs w:val="24"/>
        </w:rPr>
        <w:t>a</w:t>
      </w:r>
      <w:proofErr w:type="spellEnd"/>
      <w:r w:rsidR="00B04D95" w:rsidRPr="005672D9">
        <w:rPr>
          <w:sz w:val="24"/>
          <w:szCs w:val="24"/>
        </w:rPr>
        <w:t>. stava</w:t>
      </w:r>
      <w:r w:rsidRPr="005672D9">
        <w:rPr>
          <w:sz w:val="24"/>
          <w:szCs w:val="24"/>
        </w:rPr>
        <w:t xml:space="preserve">k 1. </w:t>
      </w:r>
      <w:r w:rsidR="00DA3B78">
        <w:rPr>
          <w:sz w:val="24"/>
          <w:szCs w:val="24"/>
        </w:rPr>
        <w:t>Stečajnog zakona (</w:t>
      </w:r>
      <w:proofErr w:type="spellStart"/>
      <w:r w:rsidR="00DA3B78">
        <w:rPr>
          <w:sz w:val="24"/>
          <w:szCs w:val="24"/>
        </w:rPr>
        <w:t>N.N</w:t>
      </w:r>
      <w:proofErr w:type="spellEnd"/>
      <w:r w:rsidR="00DA3B78">
        <w:rPr>
          <w:sz w:val="24"/>
          <w:szCs w:val="24"/>
        </w:rPr>
        <w:t xml:space="preserve">. </w:t>
      </w:r>
      <w:proofErr w:type="spellStart"/>
      <w:r w:rsidR="00DA3B78">
        <w:rPr>
          <w:sz w:val="24"/>
          <w:szCs w:val="24"/>
        </w:rPr>
        <w:t>44</w:t>
      </w:r>
      <w:proofErr w:type="spellEnd"/>
      <w:r w:rsidR="00DA3B78">
        <w:rPr>
          <w:sz w:val="24"/>
          <w:szCs w:val="24"/>
        </w:rPr>
        <w:t>/</w:t>
      </w:r>
      <w:proofErr w:type="spellStart"/>
      <w:r w:rsidR="00DA3B78">
        <w:rPr>
          <w:sz w:val="24"/>
          <w:szCs w:val="24"/>
        </w:rPr>
        <w:t>96</w:t>
      </w:r>
      <w:proofErr w:type="spellEnd"/>
      <w:r w:rsidR="00DA3B78">
        <w:rPr>
          <w:sz w:val="24"/>
          <w:szCs w:val="24"/>
        </w:rPr>
        <w:t xml:space="preserve"> do </w:t>
      </w:r>
      <w:proofErr w:type="spellStart"/>
      <w:r w:rsidR="00DA3B78">
        <w:rPr>
          <w:sz w:val="24"/>
          <w:szCs w:val="24"/>
        </w:rPr>
        <w:t>133</w:t>
      </w:r>
      <w:proofErr w:type="spellEnd"/>
      <w:r w:rsidR="00DA3B78">
        <w:rPr>
          <w:sz w:val="24"/>
          <w:szCs w:val="24"/>
        </w:rPr>
        <w:t>/</w:t>
      </w:r>
      <w:proofErr w:type="spellStart"/>
      <w:r w:rsidR="00DA3B78">
        <w:rPr>
          <w:sz w:val="24"/>
          <w:szCs w:val="24"/>
        </w:rPr>
        <w:t>12</w:t>
      </w:r>
      <w:proofErr w:type="spellEnd"/>
      <w:r w:rsidR="00DA3B78">
        <w:rPr>
          <w:sz w:val="24"/>
          <w:szCs w:val="24"/>
        </w:rPr>
        <w:t xml:space="preserve">, dalje </w:t>
      </w:r>
      <w:proofErr w:type="spellStart"/>
      <w:r w:rsidR="00DA3B78">
        <w:rPr>
          <w:sz w:val="24"/>
          <w:szCs w:val="24"/>
        </w:rPr>
        <w:t>SZ</w:t>
      </w:r>
      <w:proofErr w:type="spellEnd"/>
      <w:r w:rsidR="00DA3B78">
        <w:rPr>
          <w:sz w:val="24"/>
          <w:szCs w:val="24"/>
        </w:rPr>
        <w:t xml:space="preserve">) koji Zakon se u ovom postupku primjenjuje temeljem članka </w:t>
      </w:r>
      <w:proofErr w:type="spellStart"/>
      <w:r w:rsidR="00DA3B78">
        <w:rPr>
          <w:sz w:val="24"/>
          <w:szCs w:val="24"/>
        </w:rPr>
        <w:t>441</w:t>
      </w:r>
      <w:proofErr w:type="spellEnd"/>
      <w:r w:rsidR="00DA3B78">
        <w:rPr>
          <w:sz w:val="24"/>
          <w:szCs w:val="24"/>
        </w:rPr>
        <w:t xml:space="preserve">. stavak 1. Stečajnog </w:t>
      </w:r>
      <w:proofErr w:type="spellStart"/>
      <w:r w:rsidR="00DA3B78">
        <w:rPr>
          <w:sz w:val="24"/>
          <w:szCs w:val="24"/>
        </w:rPr>
        <w:t>zakopna</w:t>
      </w:r>
      <w:proofErr w:type="spellEnd"/>
      <w:r w:rsidR="00DA3B78">
        <w:rPr>
          <w:sz w:val="24"/>
          <w:szCs w:val="24"/>
        </w:rPr>
        <w:t xml:space="preserve"> (</w:t>
      </w:r>
      <w:proofErr w:type="spellStart"/>
      <w:r w:rsidR="00DA3B78">
        <w:rPr>
          <w:sz w:val="24"/>
          <w:szCs w:val="24"/>
        </w:rPr>
        <w:t>N.N</w:t>
      </w:r>
      <w:proofErr w:type="spellEnd"/>
      <w:r w:rsidR="00DA3B78">
        <w:rPr>
          <w:sz w:val="24"/>
          <w:szCs w:val="24"/>
        </w:rPr>
        <w:t xml:space="preserve">. </w:t>
      </w:r>
      <w:proofErr w:type="spellStart"/>
      <w:r w:rsidR="00DA3B78">
        <w:rPr>
          <w:sz w:val="24"/>
          <w:szCs w:val="24"/>
        </w:rPr>
        <w:t>71</w:t>
      </w:r>
      <w:proofErr w:type="spellEnd"/>
      <w:r w:rsidR="00DA3B78">
        <w:rPr>
          <w:sz w:val="24"/>
          <w:szCs w:val="24"/>
        </w:rPr>
        <w:t>/</w:t>
      </w:r>
      <w:proofErr w:type="spellStart"/>
      <w:r w:rsidR="00DA3B78">
        <w:rPr>
          <w:sz w:val="24"/>
          <w:szCs w:val="24"/>
        </w:rPr>
        <w:t>15</w:t>
      </w:r>
      <w:proofErr w:type="spellEnd"/>
      <w:r w:rsidR="00DA3B78">
        <w:rPr>
          <w:sz w:val="24"/>
          <w:szCs w:val="24"/>
        </w:rPr>
        <w:t xml:space="preserve"> i </w:t>
      </w:r>
      <w:proofErr w:type="spellStart"/>
      <w:r w:rsidR="00DA3B78">
        <w:rPr>
          <w:sz w:val="24"/>
          <w:szCs w:val="24"/>
        </w:rPr>
        <w:t>104</w:t>
      </w:r>
      <w:proofErr w:type="spellEnd"/>
      <w:r w:rsidR="00DA3B78">
        <w:rPr>
          <w:sz w:val="24"/>
          <w:szCs w:val="24"/>
        </w:rPr>
        <w:t>/</w:t>
      </w:r>
      <w:proofErr w:type="spellStart"/>
      <w:r w:rsidR="00DA3B78">
        <w:rPr>
          <w:sz w:val="24"/>
          <w:szCs w:val="24"/>
        </w:rPr>
        <w:t>17</w:t>
      </w:r>
      <w:proofErr w:type="spellEnd"/>
      <w:r w:rsidR="00DA3B78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stečajni je sudac sazvao skupštinu vjerovnika. </w:t>
      </w:r>
    </w:p>
    <w:p w:rsidRDefault="0046586E" w:rsidP="0046586E" w:rsidR="0046586E">
      <w:pPr>
        <w:ind w:left="360"/>
        <w:jc w:val="center"/>
        <w:rPr>
          <w:sz w:val="24"/>
          <w:szCs w:val="24"/>
        </w:rPr>
      </w:pPr>
    </w:p>
    <w:p w:rsidRDefault="001047A4" w:rsidP="0046586E" w:rsidR="0046586E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Zagreb, </w:t>
      </w:r>
      <w:proofErr w:type="spellStart"/>
      <w:r w:rsidR="005E0EEB">
        <w:rPr>
          <w:sz w:val="24"/>
          <w:szCs w:val="24"/>
        </w:rPr>
        <w:t>1</w:t>
      </w:r>
      <w:r w:rsidR="00DA3B78">
        <w:rPr>
          <w:sz w:val="24"/>
          <w:szCs w:val="24"/>
        </w:rPr>
        <w:t>3.rujna</w:t>
      </w:r>
      <w:proofErr w:type="spellEnd"/>
      <w:r w:rsidR="00B81792">
        <w:rPr>
          <w:sz w:val="24"/>
          <w:szCs w:val="24"/>
        </w:rPr>
        <w:t xml:space="preserve"> </w:t>
      </w:r>
      <w:proofErr w:type="spellStart"/>
      <w:r w:rsidR="00990537">
        <w:rPr>
          <w:sz w:val="24"/>
          <w:szCs w:val="24"/>
        </w:rPr>
        <w:t>201</w:t>
      </w:r>
      <w:r w:rsidR="00F240C2">
        <w:rPr>
          <w:sz w:val="24"/>
          <w:szCs w:val="24"/>
        </w:rPr>
        <w:t>8</w:t>
      </w:r>
      <w:proofErr w:type="spellEnd"/>
      <w:r w:rsidR="00990537">
        <w:rPr>
          <w:sz w:val="24"/>
          <w:szCs w:val="24"/>
        </w:rPr>
        <w:t>.</w:t>
      </w:r>
    </w:p>
    <w:p w:rsidRDefault="0046586E" w:rsidP="00FD5B2F" w:rsidR="002E3829">
      <w:pPr>
        <w:ind w:left="4956"/>
        <w:jc w:val="both"/>
        <w:rPr>
          <w:sz w:val="24"/>
          <w:szCs w:val="24"/>
        </w:rPr>
      </w:pPr>
      <w:r w:rsidRPr="0017216B">
        <w:tab/>
      </w:r>
      <w:r w:rsidRPr="0017216B">
        <w:tab/>
      </w:r>
      <w:r w:rsidRPr="001047A4">
        <w:rPr>
          <w:sz w:val="24"/>
          <w:szCs w:val="24"/>
        </w:rPr>
        <w:t xml:space="preserve">         </w:t>
      </w:r>
      <w:r w:rsidR="002E3829">
        <w:rPr>
          <w:sz w:val="24"/>
          <w:szCs w:val="24"/>
        </w:rPr>
        <w:t xml:space="preserve">  </w:t>
      </w:r>
      <w:r w:rsidR="002E3829">
        <w:rPr>
          <w:sz w:val="24"/>
          <w:szCs w:val="24"/>
        </w:rPr>
        <w:tab/>
        <w:t xml:space="preserve">       SUDAC: </w:t>
      </w:r>
    </w:p>
    <w:p w:rsidRDefault="002E3829" w:rsidP="00B26CA6" w:rsidR="00B26CA6">
      <w:pPr>
        <w:ind w:left="4956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</w:t>
      </w:r>
      <w:r w:rsidR="003F5827">
        <w:rPr>
          <w:sz w:val="24"/>
          <w:szCs w:val="24"/>
        </w:rPr>
        <w:t xml:space="preserve">   </w:t>
      </w:r>
      <w:r w:rsidR="00A52EB3">
        <w:rPr>
          <w:sz w:val="24"/>
          <w:szCs w:val="24"/>
        </w:rPr>
        <w:t>Ante Galić, v.r.</w:t>
      </w:r>
    </w:p>
    <w:p w:rsidRDefault="0046586E" w:rsidP="0046586E" w:rsidR="0046586E">
      <w:pPr>
        <w:pStyle w:val="Tijeloteksta"/>
        <w:rPr>
          <w:szCs w:val="24"/>
        </w:rPr>
      </w:pPr>
      <w:r>
        <w:rPr>
          <w:szCs w:val="24"/>
        </w:rPr>
        <w:t>UPUTA O PRAVNOM LIJEKU:</w:t>
      </w:r>
    </w:p>
    <w:p w:rsidRDefault="0046586E" w:rsidP="00952066" w:rsidR="004B4731">
      <w:pPr>
        <w:pStyle w:val="Tijeloteksta"/>
      </w:pPr>
      <w:r>
        <w:t xml:space="preserve">Protiv ovog rješenja nije dopuštena žalba (čl. </w:t>
      </w:r>
      <w:proofErr w:type="spellStart"/>
      <w:r>
        <w:t>278</w:t>
      </w:r>
      <w:proofErr w:type="spellEnd"/>
      <w:r>
        <w:t xml:space="preserve">. </w:t>
      </w:r>
      <w:proofErr w:type="spellStart"/>
      <w:r>
        <w:t>ZPP</w:t>
      </w:r>
      <w:proofErr w:type="spellEnd"/>
      <w:r>
        <w:t xml:space="preserve">-a a u vezi čl. 6. </w:t>
      </w:r>
      <w:proofErr w:type="spellStart"/>
      <w:r>
        <w:t>SZ</w:t>
      </w:r>
      <w:proofErr w:type="spellEnd"/>
      <w:r>
        <w:t xml:space="preserve">-a). </w:t>
      </w:r>
    </w:p>
    <w:p w:rsidRDefault="00A52EB3" w:rsidP="00422EE0" w:rsidR="00A52EB3">
      <w:pPr>
        <w:jc w:val="both"/>
      </w:pPr>
    </w:p>
    <w:p w:rsidRDefault="00A52EB3" w:rsidP="00A52EB3" w:rsidR="00A52EB3">
      <w:pPr>
        <w:ind w:firstLine="720" w:left="360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A52EB3" w:rsidP="00A52EB3" w:rsidR="001F701E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sectPr w:rsidSect="00B26CA6" w:rsidR="001F701E">
      <w:headerReference w:type="even" r:id="rId10"/>
      <w:headerReference w:type="default" r:id="rId11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0CD9" w:rsidR="00CF0CD9">
      <w:r>
        <w:separator/>
      </w:r>
    </w:p>
  </w:endnote>
  <w:endnote w:id="0" w:type="continuationSeparator">
    <w:p w:rsidRDefault="00CF0CD9" w:rsidR="00CF0C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0CD9" w:rsidR="00CF0CD9">
      <w:r>
        <w:separator/>
      </w:r>
    </w:p>
  </w:footnote>
  <w:footnote w:id="0" w:type="continuationSeparator">
    <w:p w:rsidRDefault="00CF0CD9" w:rsidR="00CF0C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3366" w:rsidP="00B26CA6" w:rsidR="005F336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75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3366" w:rsidR="005F336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6CA6" w:rsidP="00D46B10" w:rsidR="00B26C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40C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3366" w:rsidP="00B04D95" w:rsidR="005F336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3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5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6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7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8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0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3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4">
    <w:nsid w:val="542722F1"/>
    <w:multiLevelType w:val="hybridMultilevel"/>
    <w:tmpl w:val="BF525500"/>
    <w:lvl w:tplc="F42AA15C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5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6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17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18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19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0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1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2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84F789B"/>
    <w:multiLevelType w:val="hybridMultilevel"/>
    <w:tmpl w:val="9C806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6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8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9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8"/>
  </w:num>
  <w:num w:numId="2">
    <w:abstractNumId w:val="5"/>
  </w:num>
  <w:num w:numId="3">
    <w:abstractNumId w:val="6"/>
  </w:num>
  <w:num w:numId="4">
    <w:abstractNumId w:val="18"/>
  </w:num>
  <w:num w:numId="5">
    <w:abstractNumId w:val="9"/>
  </w:num>
  <w:num w:numId="6">
    <w:abstractNumId w:val="4"/>
  </w:num>
  <w:num w:numId="7">
    <w:abstractNumId w:val="11"/>
  </w:num>
  <w:num w:numId="8">
    <w:abstractNumId w:val="2"/>
  </w:num>
  <w:num w:numId="9">
    <w:abstractNumId w:val="26"/>
  </w:num>
  <w:num w:numId="10">
    <w:abstractNumId w:val="10"/>
  </w:num>
  <w:num w:numId="11">
    <w:abstractNumId w:val="3"/>
  </w:num>
  <w:num w:numId="12">
    <w:abstractNumId w:val="0"/>
  </w:num>
  <w:num w:numId="13">
    <w:abstractNumId w:val="7"/>
  </w:num>
  <w:num w:numId="14">
    <w:abstractNumId w:val="17"/>
  </w:num>
  <w:num w:numId="15">
    <w:abstractNumId w:val="22"/>
  </w:num>
  <w:num w:numId="16">
    <w:abstractNumId w:val="29"/>
  </w:num>
  <w:num w:numId="17">
    <w:abstractNumId w:val="16"/>
  </w:num>
  <w:num w:numId="18">
    <w:abstractNumId w:val="15"/>
  </w:num>
  <w:num w:numId="19">
    <w:abstractNumId w:val="19"/>
  </w:num>
  <w:num w:numId="20">
    <w:abstractNumId w:val="20"/>
  </w:num>
  <w:num w:numId="21">
    <w:abstractNumId w:val="21"/>
  </w:num>
  <w:num w:numId="22">
    <w:abstractNumId w:val="1"/>
  </w:num>
  <w:num w:numId="23">
    <w:abstractNumId w:val="13"/>
  </w:num>
  <w:num w:numId="24">
    <w:abstractNumId w:val="12"/>
  </w:num>
  <w:num w:numId="25">
    <w:abstractNumId w:val="27"/>
  </w:num>
  <w:num w:numId="26">
    <w:abstractNumId w:val="23"/>
  </w:num>
  <w:num w:numId="27">
    <w:abstractNumId w:val="25"/>
  </w:num>
  <w:num w:numId="28">
    <w:abstractNumId w:val="30"/>
  </w:num>
  <w:num w:numId="29">
    <w:abstractNumId w:val="8"/>
  </w:num>
  <w:num w:numId="30">
    <w:abstractNumId w:val="14"/>
  </w:num>
  <w:num w:numId="31">
    <w:abstractNumId w:val="2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13C40"/>
    <w:rsid w:val="00023B09"/>
    <w:rsid w:val="00062CBA"/>
    <w:rsid w:val="00094714"/>
    <w:rsid w:val="000A438B"/>
    <w:rsid w:val="000A43AE"/>
    <w:rsid w:val="000B4CBF"/>
    <w:rsid w:val="000E003F"/>
    <w:rsid w:val="001047A4"/>
    <w:rsid w:val="00110EF1"/>
    <w:rsid w:val="00114D7A"/>
    <w:rsid w:val="00150283"/>
    <w:rsid w:val="0017216B"/>
    <w:rsid w:val="00191296"/>
    <w:rsid w:val="001B63F1"/>
    <w:rsid w:val="001D1CFC"/>
    <w:rsid w:val="001F701E"/>
    <w:rsid w:val="00201CA4"/>
    <w:rsid w:val="00217920"/>
    <w:rsid w:val="00226FD9"/>
    <w:rsid w:val="00233F12"/>
    <w:rsid w:val="002432AA"/>
    <w:rsid w:val="002477B8"/>
    <w:rsid w:val="00290968"/>
    <w:rsid w:val="002C50CA"/>
    <w:rsid w:val="002D157E"/>
    <w:rsid w:val="002E3829"/>
    <w:rsid w:val="002E430B"/>
    <w:rsid w:val="00353BA6"/>
    <w:rsid w:val="00354817"/>
    <w:rsid w:val="00362DAE"/>
    <w:rsid w:val="00374CD0"/>
    <w:rsid w:val="00383B13"/>
    <w:rsid w:val="0039628C"/>
    <w:rsid w:val="003D5B07"/>
    <w:rsid w:val="003F5827"/>
    <w:rsid w:val="00450A41"/>
    <w:rsid w:val="00456E37"/>
    <w:rsid w:val="0046586E"/>
    <w:rsid w:val="00480FC7"/>
    <w:rsid w:val="004B1326"/>
    <w:rsid w:val="004B2F46"/>
    <w:rsid w:val="004B4731"/>
    <w:rsid w:val="004D249D"/>
    <w:rsid w:val="004D5853"/>
    <w:rsid w:val="004F5857"/>
    <w:rsid w:val="00515DA4"/>
    <w:rsid w:val="00526B04"/>
    <w:rsid w:val="005672D9"/>
    <w:rsid w:val="00585C9F"/>
    <w:rsid w:val="00594E2F"/>
    <w:rsid w:val="005B65D9"/>
    <w:rsid w:val="005D6F54"/>
    <w:rsid w:val="005E0EEB"/>
    <w:rsid w:val="005E3C38"/>
    <w:rsid w:val="005F3366"/>
    <w:rsid w:val="00614D17"/>
    <w:rsid w:val="00622CDD"/>
    <w:rsid w:val="006828FD"/>
    <w:rsid w:val="006858D0"/>
    <w:rsid w:val="00686D61"/>
    <w:rsid w:val="006C3A95"/>
    <w:rsid w:val="006E304A"/>
    <w:rsid w:val="006E46AB"/>
    <w:rsid w:val="00705F34"/>
    <w:rsid w:val="00725808"/>
    <w:rsid w:val="00734423"/>
    <w:rsid w:val="007509F5"/>
    <w:rsid w:val="0078364B"/>
    <w:rsid w:val="007A74CE"/>
    <w:rsid w:val="007B469F"/>
    <w:rsid w:val="007C5EDA"/>
    <w:rsid w:val="007D07D6"/>
    <w:rsid w:val="007F01D2"/>
    <w:rsid w:val="007F5C3A"/>
    <w:rsid w:val="008214DC"/>
    <w:rsid w:val="00824D02"/>
    <w:rsid w:val="00833D64"/>
    <w:rsid w:val="008A7093"/>
    <w:rsid w:val="008E1E54"/>
    <w:rsid w:val="008E3B1B"/>
    <w:rsid w:val="00936200"/>
    <w:rsid w:val="009516AA"/>
    <w:rsid w:val="00952066"/>
    <w:rsid w:val="0097759B"/>
    <w:rsid w:val="00990537"/>
    <w:rsid w:val="009B3315"/>
    <w:rsid w:val="009F2851"/>
    <w:rsid w:val="00A22BEA"/>
    <w:rsid w:val="00A2478E"/>
    <w:rsid w:val="00A317F7"/>
    <w:rsid w:val="00A32121"/>
    <w:rsid w:val="00A52EB3"/>
    <w:rsid w:val="00A57AC5"/>
    <w:rsid w:val="00A610E3"/>
    <w:rsid w:val="00A704F7"/>
    <w:rsid w:val="00A8244A"/>
    <w:rsid w:val="00B01EA5"/>
    <w:rsid w:val="00B04D95"/>
    <w:rsid w:val="00B26CA6"/>
    <w:rsid w:val="00B36420"/>
    <w:rsid w:val="00B57134"/>
    <w:rsid w:val="00B81792"/>
    <w:rsid w:val="00B924F3"/>
    <w:rsid w:val="00BA7156"/>
    <w:rsid w:val="00BC577A"/>
    <w:rsid w:val="00BF21D7"/>
    <w:rsid w:val="00C26038"/>
    <w:rsid w:val="00C2674F"/>
    <w:rsid w:val="00C47CF2"/>
    <w:rsid w:val="00C67A6C"/>
    <w:rsid w:val="00C72AD3"/>
    <w:rsid w:val="00C740BF"/>
    <w:rsid w:val="00C86F7F"/>
    <w:rsid w:val="00C87445"/>
    <w:rsid w:val="00CB659E"/>
    <w:rsid w:val="00CD0B98"/>
    <w:rsid w:val="00CD228D"/>
    <w:rsid w:val="00CD374E"/>
    <w:rsid w:val="00CF0CD9"/>
    <w:rsid w:val="00CF463B"/>
    <w:rsid w:val="00D15863"/>
    <w:rsid w:val="00D22CE4"/>
    <w:rsid w:val="00D36B62"/>
    <w:rsid w:val="00D45358"/>
    <w:rsid w:val="00D46B10"/>
    <w:rsid w:val="00D5744E"/>
    <w:rsid w:val="00D66BEA"/>
    <w:rsid w:val="00D97624"/>
    <w:rsid w:val="00DA38CC"/>
    <w:rsid w:val="00DA3B78"/>
    <w:rsid w:val="00DC598C"/>
    <w:rsid w:val="00DD411B"/>
    <w:rsid w:val="00DE7260"/>
    <w:rsid w:val="00E010A2"/>
    <w:rsid w:val="00E47244"/>
    <w:rsid w:val="00EA2B82"/>
    <w:rsid w:val="00EC364A"/>
    <w:rsid w:val="00ED1C9A"/>
    <w:rsid w:val="00EF6841"/>
    <w:rsid w:val="00F1153C"/>
    <w:rsid w:val="00F240C2"/>
    <w:rsid w:val="00F53D22"/>
    <w:rsid w:val="00F70733"/>
    <w:rsid w:val="00F9592F"/>
    <w:rsid w:val="00FA7A33"/>
    <w:rsid w:val="00FD0A9D"/>
    <w:rsid w:val="00FD5B2F"/>
    <w:rsid w:val="00FD5B8D"/>
    <w:rsid w:val="00FF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B04D95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1047A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047A4"/>
  </w:style>
  <w:style w:styleId="Podnoje" w:type="paragraph">
    <w:name w:val="footer"/>
    <w:basedOn w:val="Normal"/>
    <w:rsid w:val="001047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D5B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52E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2EB3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2EB3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2EB3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2EB3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B04D95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1047A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047A4"/>
  </w:style>
  <w:style w:styleId="Podnoje" w:type="paragraph">
    <w:name w:val="footer"/>
    <w:basedOn w:val="Normal"/>
    <w:rsid w:val="001047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D5B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52E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2EB3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2EB3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2EB3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2EB3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St-1087/2012-297</izvorni_sadrzaj>
    <derivirana_varijabla naziv="DomainObject.Oznaka_1">St-1087/2012-297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1087</izvorni_sadrzaj>
    <derivirana_varijabla naziv="DomainObject.Predmet.Broj_1">1087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2012.</izvorni_sadrzaj>
    <derivirana_varijabla naziv="DomainObject.Predmet.DatumOsnivanja_1">18.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St-1087/2012</izvorni_sadrzaj>
    <derivirana_varijabla naziv="DomainObject.Predmet.OznakaBroj_1">St-1087/2012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VEZE:
40.ST-386/12
40.ST-632/12
7.ST-925/12
72.St-1124/12
sssk 3.St-1205/12, ST-1598/13
spis u referadi</izvorni_sadrzaj>
    <derivirana_varijabla naziv="DomainObject.Predmet.PrimjedbaSuca_1">VEZE:
40.ST-386/12
40.ST-632/12
7.ST-925/12
72.St-1124/12
sssk 3.St-1205/12, ST-1598/13
spis u referadi</derivirana_varijabla>
  </DomainObject.Predmet.PrimjedbaSuca>
  <DomainObject.Predmet.ProtustrankaFormated>
    <izvorni_sadrzaj>  KONSTRUKTOR d.d.</izvorni_sadrzaj>
    <derivirana_varijabla naziv="DomainObject.Predmet.ProtustrankaFormated_1">  KONSTRUKTOR d.d.</derivirana_varijabla>
  </DomainObject.Predmet.ProtustrankaFormated>
  <DomainObject.Predmet.ProtustrankaFormatedOIB>
    <izvorni_sadrzaj>  KONSTRUKTOR d.d., OIB 83011454143</izvorni_sadrzaj>
    <derivirana_varijabla naziv="DomainObject.Predmet.ProtustrankaFormatedOIB_1">  KONSTRUKTOR d.d., OIB 83011454143</derivirana_varijabla>
  </DomainObject.Predmet.ProtustrankaFormatedOIB>
  <DomainObject.Predmet.ProtustrankaFormatedWithAdress>
    <izvorni_sadrzaj> KONSTRUKTOR d.d., K.P.KREŠIMIROVA 25, 49250 Zlatar</izvorni_sadrzaj>
    <derivirana_varijabla naziv="DomainObject.Predmet.ProtustrankaFormatedWithAdress_1"> KONSTRUKTOR d.d., K.P.KREŠIMIROVA 25, 49250 Zlatar</derivirana_varijabla>
  </DomainObject.Predmet.ProtustrankaFormatedWithAdress>
  <DomainObject.Predmet.ProtustrankaFormatedWithAdressOIB>
    <izvorni_sadrzaj> KONSTRUKTOR d.d., OIB 83011454143, K.P.KREŠIMIROVA 25, 49250 Zlatar</izvorni_sadrzaj>
    <derivirana_varijabla naziv="DomainObject.Predmet.ProtustrankaFormatedWithAdressOIB_1"> KONSTRUKTOR d.d., OIB 83011454143, K.P.KREŠIMIROVA 25, 49250 Zlatar</derivirana_varijabla>
  </DomainObject.Predmet.ProtustrankaFormatedWithAdressOIB>
  <DomainObject.Predmet.ProtustrankaWithAdress>
    <izvorni_sadrzaj>KONSTRUKTOR d.d. K.P.KREŠIMIROVA 25, 49250 Zlatar</izvorni_sadrzaj>
    <derivirana_varijabla naziv="DomainObject.Predmet.ProtustrankaWithAdress_1">KONSTRUKTOR d.d. K.P.KREŠIMIROVA 25, 49250 Zlatar</derivirana_varijabla>
  </DomainObject.Predmet.ProtustrankaWithAdress>
  <DomainObject.Predmet.ProtustrankaWithAdressOIB>
    <izvorni_sadrzaj>KONSTRUKTOR d.d., OIB 83011454143, K.P.KREŠIMIROVA 25, 49250 Zlatar</izvorni_sadrzaj>
    <derivirana_varijabla naziv="DomainObject.Predmet.ProtustrankaWithAdressOIB_1">KONSTRUKTOR d.d., OIB 83011454143, K.P.KREŠIMIROVA 25, 49250 Zlatar</derivirana_varijabla>
  </DomainObject.Predmet.ProtustrankaWithAdressOIB>
  <DomainObject.Predmet.ProtustrankaNazivFormated>
    <izvorni_sadrzaj>KONSTRUKTOR d.d.</izvorni_sadrzaj>
    <derivirana_varijabla naziv="DomainObject.Predmet.ProtustrankaNazivFormated_1">KONSTRUKTOR d.d.</derivirana_varijabla>
  </DomainObject.Predmet.ProtustrankaNazivFormated>
  <DomainObject.Predmet.ProtustrankaNazivFormatedOIB>
    <izvorni_sadrzaj>KONSTRUKTOR d.d., OIB 83011454143</izvorni_sadrzaj>
    <derivirana_varijabla naziv="DomainObject.Predmet.ProtustrankaNazivFormatedOIB_1">KONSTRUKTOR d.d., OIB 83011454143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GEOEXPERT-I.G.M. d.o.o. zastupanog po punomoćniku ODVJETNIČKO DRUŠTVO LJUBENKO I PARTNERI j.t.d.</izvorni_sadrzaj>
    <derivirana_varijabla naziv="DomainObject.Predmet.StrankaFormated_1">  GEOEXPERT-I.G.M. d.o.o. zastupanog po punomoćniku ODVJETNIČKO DRUŠTVO LJUBENKO I PARTNERI j.t.d.</derivirana_varijabla>
  </DomainObject.Predmet.StrankaFormated>
  <DomainObject.Predmet.StrankaFormatedOIB>
    <izvorni_sadrzaj>  GEOEXPERT-I.G.M. d.o.o., OIB 99917958785 zastupanog po punomoćniku ODVJETNIČKO DRUŠTVO LJUBENKO I PARTNERI j.t.d.</izvorni_sadrzaj>
    <derivirana_varijabla naziv="DomainObject.Predmet.StrankaFormatedOIB_1">  GEOEXPERT-I.G.M. d.o.o., OIB 99917958785 zastupanog po punomoćniku ODVJETNIČKO DRUŠTVO LJUBENKO I PARTNERI j.t.d.</derivirana_varijabla>
  </DomainObject.Predmet.StrankaFormatedOIB>
  <DomainObject.Predmet.StrankaFormatedWithAdress>
    <izvorni_sadrzaj> GEOEXPERT-I.G.M. d.o.o., HORVAĆANSKA 77, 10000 Zagreb zastupanog po punomoćniku ODVJETNIČKO DRUŠTVO LJUBENKO I PARTNERI j.t.d.</izvorni_sadrzaj>
    <derivirana_varijabla naziv="DomainObject.Predmet.StrankaFormatedWithAdress_1"> GEOEXPERT-I.G.M. d.o.o., HORVAĆANSKA 77, 10000 Zagreb zastupanog po punomoćniku ODVJETNIČKO DRUŠTVO LJUBENKO I PARTNERI j.t.d.</derivirana_varijabla>
  </DomainObject.Predmet.StrankaFormatedWithAdress>
  <DomainObject.Predmet.StrankaFormatedWithAdressOIB>
    <izvorni_sadrzaj> GEOEXPERT-I.G.M. d.o.o., OIB 99917958785, HORVAĆANSKA 77, 10000 Zagreb zastupanog po punomoćniku ODVJETNIČKO DRUŠTVO LJUBENKO I PARTNERI j.t.d.</izvorni_sadrzaj>
    <derivirana_varijabla naziv="DomainObject.Predmet.StrankaFormatedWithAdressOIB_1"> GEOEXPERT-I.G.M. d.o.o., OIB 99917958785, HORVAĆANSKA 77, 10000 Zagreb zastupanog po punomoćniku ODVJETNIČKO DRUŠTVO LJUBENKO I PARTNERI j.t.d.</derivirana_varijabla>
  </DomainObject.Predmet.StrankaFormatedWithAdressOIB>
  <DomainObject.Predmet.StrankaWithAdress>
    <izvorni_sadrzaj>GEOEXPERT-I.G.M. d.o.o. HORVAĆANSKA 77,10000 Zagreb</izvorni_sadrzaj>
    <derivirana_varijabla naziv="DomainObject.Predmet.StrankaWithAdress_1">GEOEXPERT-I.G.M. d.o.o. HORVAĆANSKA 77,10000 Zagreb</derivirana_varijabla>
  </DomainObject.Predmet.StrankaWithAdress>
  <DomainObject.Predmet.StrankaWithAdressOIB>
    <izvorni_sadrzaj>GEOEXPERT-I.G.M. d.o.o., OIB 99917958785, HORVAĆANSKA 77,10000 Zagreb</izvorni_sadrzaj>
    <derivirana_varijabla naziv="DomainObject.Predmet.StrankaWithAdressOIB_1">GEOEXPERT-I.G.M. d.o.o., OIB 99917958785, HORVAĆANSKA 77,10000 Zagreb</derivirana_varijabla>
  </DomainObject.Predmet.StrankaWithAdressOIB>
  <DomainObject.Predmet.StrankaNazivFormated>
    <izvorni_sadrzaj>GEOEXPERT-I.G.M. d.o.o.</izvorni_sadrzaj>
    <derivirana_varijabla naziv="DomainObject.Predmet.StrankaNazivFormated_1">GEOEXPERT-I.G.M. d.o.o.</derivirana_varijabla>
  </DomainObject.Predmet.StrankaNazivFormated>
  <DomainObject.Predmet.StrankaNazivFormatedOIB>
    <izvorni_sadrzaj>GEOEXPERT-I.G.M. d.o.o., OIB 99917958785</izvorni_sadrzaj>
    <derivirana_varijabla naziv="DomainObject.Predmet.StrankaNazivFormatedOIB_1">GEOEXPERT-I.G.M. d.o.o., OIB 99917958785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GEOEXPERT-I.G.M. d.o.o. zastupanog po punomoćniku ODVJETNIČKO DRUŠTVO LJUBENKO I PARTNERI j.t.d.</item>
    </izvorni_sadrzaj>
    <derivirana_varijabla naziv="DomainObject.Predmet.StrankaListFormated_1">
      <item>GEOEXPERT-I.G.M. d.o.o. zastupanog po punomoćniku ODVJETNIČKO DRUŠTVO LJUBENKO I PARTNERI j.t.d.</item>
    </derivirana_varijabla>
  </DomainObject.Predmet.StrankaListFormated>
  <DomainObject.Predmet.StrankaListFormatedOIB>
    <izvorni_sadrzaj>
      <item>GEOEXPERT-I.G.M. d.o.o., OIB 99917958785 zastupanog po punomoćniku ODVJETNIČKO DRUŠTVO LJUBENKO I PARTNERI j.t.d.</item>
    </izvorni_sadrzaj>
    <derivirana_varijabla naziv="DomainObject.Predmet.StrankaListFormatedOIB_1">
      <item>GEOEXPERT-I.G.M. d.o.o., OIB 99917958785 zastupanog po punomoćniku ODVJETNIČKO DRUŠTVO LJUBENKO I PARTNERI j.t.d.</item>
    </derivirana_varijabla>
  </DomainObject.Predmet.StrankaListFormatedOIB>
  <DomainObject.Predmet.StrankaListFormatedWithAdress>
    <izvorni_sadrzaj>
      <item>GEOEXPERT-I.G.M. d.o.o., HORVAĆANSKA 77, 10000 Zagreb zastupanog po punomoćniku ODVJETNIČKO DRUŠTVO LJUBENKO I PARTNERI j.t.d.</item>
    </izvorni_sadrzaj>
    <derivirana_varijabla naziv="DomainObject.Predmet.StrankaListFormatedWithAdress_1">
      <item>GEOEXPERT-I.G.M. d.o.o., HORVAĆANSKA 77, 10000 Zagreb zastupanog po punomoćniku ODVJETNIČKO DRUŠTVO LJUBENKO I PARTNERI j.t.d.</item>
    </derivirana_varijabla>
  </DomainObject.Predmet.StrankaListFormatedWithAdress>
  <DomainObject.Predmet.StrankaListFormatedWithAdressOIB>
    <izvorni_sadrzaj>
      <item>GEOEXPERT-I.G.M. d.o.o., OIB 99917958785, HORVAĆANSKA 77, 10000 Zagreb zastupanog po punomoćniku ODVJETNIČKO DRUŠTVO LJUBENKO I PARTNERI j.t.d.</item>
    </izvorni_sadrzaj>
    <derivirana_varijabla naziv="DomainObject.Predmet.StrankaListFormatedWithAdressOIB_1">
      <item>GEOEXPERT-I.G.M. d.o.o., OIB 99917958785, HORVAĆANSKA 77, 10000 Zagreb zastupanog po punomoćniku ODVJETNIČKO DRUŠTVO LJUBENKO I PARTNERI j.t.d.</item>
    </derivirana_varijabla>
  </DomainObject.Predmet.StrankaListFormatedWithAdressOIB>
  <DomainObject.Predmet.StrankaListNazivFormated>
    <izvorni_sadrzaj>
      <item>GEOEXPERT-I.G.M. d.o.o.</item>
    </izvorni_sadrzaj>
    <derivirana_varijabla naziv="DomainObject.Predmet.StrankaListNazivFormated_1">
      <item>GEOEXPERT-I.G.M. d.o.o.</item>
    </derivirana_varijabla>
  </DomainObject.Predmet.StrankaListNazivFormated>
  <DomainObject.Predmet.StrankaListNazivFormatedOIB>
    <izvorni_sadrzaj>
      <item>GEOEXPERT-I.G.M. d.o.o., OIB 99917958785</item>
    </izvorni_sadrzaj>
    <derivirana_varijabla naziv="DomainObject.Predmet.StrankaListNazivFormatedOIB_1">
      <item>GEOEXPERT-I.G.M. d.o.o., OIB 99917958785</item>
    </derivirana_varijabla>
  </DomainObject.Predmet.StrankaListNazivFormatedOIB>
  <DomainObject.Predmet.ProtuStrankaListFormated>
    <izvorni_sadrzaj>
      <item>KONSTRUKTOR d.d.</item>
    </izvorni_sadrzaj>
    <derivirana_varijabla naziv="DomainObject.Predmet.ProtuStrankaListFormated_1">
      <item>KONSTRUKTOR d.d.</item>
    </derivirana_varijabla>
  </DomainObject.Predmet.ProtuStrankaListFormated>
  <DomainObject.Predmet.ProtuStrankaListFormatedOIB>
    <izvorni_sadrzaj>
      <item>KONSTRUKTOR d.d., OIB 83011454143</item>
    </izvorni_sadrzaj>
    <derivirana_varijabla naziv="DomainObject.Predmet.ProtuStrankaListFormatedOIB_1">
      <item>KONSTRUKTOR d.d., OIB 83011454143</item>
    </derivirana_varijabla>
  </DomainObject.Predmet.ProtuStrankaListFormatedOIB>
  <DomainObject.Predmet.ProtuStrankaListFormatedWithAdress>
    <izvorni_sadrzaj>
      <item>KONSTRUKTOR d.d., K.P.KREŠIMIROVA 25, 49250 Zlatar</item>
    </izvorni_sadrzaj>
    <derivirana_varijabla naziv="DomainObject.Predmet.ProtuStrankaListFormatedWithAdress_1">
      <item>KONSTRUKTOR d.d., K.P.KREŠIMIROVA 25, 49250 Zlatar</item>
    </derivirana_varijabla>
  </DomainObject.Predmet.ProtuStrankaListFormatedWithAdress>
  <DomainObject.Predmet.ProtuStrankaListFormatedWithAdressOIB>
    <izvorni_sadrzaj>
      <item>KONSTRUKTOR d.d., OIB 83011454143, K.P.KREŠIMIROVA 25, 49250 Zlatar</item>
    </izvorni_sadrzaj>
    <derivirana_varijabla naziv="DomainObject.Predmet.ProtuStrankaListFormatedWithAdressOIB_1">
      <item>KONSTRUKTOR d.d., OIB 83011454143, K.P.KREŠIMIROVA 25, 49250 Zlatar</item>
    </derivirana_varijabla>
  </DomainObject.Predmet.ProtuStrankaListFormatedWithAdressOIB>
  <DomainObject.Predmet.ProtuStrankaListNazivFormated>
    <izvorni_sadrzaj>
      <item>KONSTRUKTOR d.d.</item>
    </izvorni_sadrzaj>
    <derivirana_varijabla naziv="DomainObject.Predmet.ProtuStrankaListNazivFormated_1">
      <item>KONSTRUKTOR d.d.</item>
    </derivirana_varijabla>
  </DomainObject.Predmet.ProtuStrankaListNazivFormated>
  <DomainObject.Predmet.ProtuStrankaListNazivFormatedOIB>
    <izvorni_sadrzaj>
      <item>KONSTRUKTOR d.d., OIB 83011454143</item>
    </izvorni_sadrzaj>
    <derivirana_varijabla naziv="DomainObject.Predmet.ProtuStrankaListNazivFormatedOIB_1">
      <item>KONSTRUKTOR d.d., OIB 83011454143</item>
    </derivirana_varijabla>
  </DomainObject.Predmet.ProtuStrankaListNazivFormatedOIB>
  <DomainObject.Predmet.OstaliListFormated>
    <izvorni_sadrzaj>
      <item>ODVJETNIČKO DRUŠTVO LJUBENKO I PARTNERI j.t.d. punomoćnik sudionika u postupku GEOEXPERT-I.G.M. d.o.o.</item>
      <item>ZDRAVKO MITAK</item>
      <item>Ema Kalogjera Juranić</item>
    </izvorni_sadrzaj>
    <derivirana_varijabla naziv="DomainObject.Predmet.OstaliListFormated_1">
      <item>ODVJETNIČKO DRUŠTVO LJUBENKO I PARTNERI j.t.d. punomoćnik sudionika u postupku GEOEXPERT-I.G.M. d.o.o.</item>
      <item>ZDRAVKO MITAK</item>
      <item>Ema Kalogjera Juranić</item>
    </derivirana_varijabla>
  </DomainObject.Predmet.OstaliListFormated>
  <DomainObject.Predmet.OstaliListFormatedOIB>
    <izvorni_sadrzaj>
      <item>ODVJETNIČKO DRUŠTVO LJUBENKO I PARTNERI j.t.d., OIB 44071613559 punomoćnik sudionika u postupku GEOEXPERT-I.G.M. d.o.o.</item>
      <item>ZDRAVKO MITAK, OIB 25916717450</item>
      <item>Ema Kalogjera Juranić</item>
    </izvorni_sadrzaj>
    <derivirana_varijabla naziv="DomainObject.Predmet.OstaliListFormatedOIB_1">
      <item>ODVJETNIČKO DRUŠTVO LJUBENKO I PARTNERI j.t.d., OIB 44071613559 punomoćnik sudionika u postupku GEOEXPERT-I.G.M. d.o.o.</item>
      <item>ZDRAVKO MITAK, OIB 25916717450</item>
      <item>Ema Kalogjera Juranić</item>
    </derivirana_varijabla>
  </DomainObject.Predmet.OstaliListFormatedOIB>
  <DomainObject.Predmet.OstaliListFormatedWithAdress>
    <izvorni_sadrzaj>
      <item>ODVJETNIČKO DRUŠTVO LJUBENKO I PARTNERI j.t.d., BRANIMIROVA 29, 10000 Zagreb punomoćnik sudionika u postupku GEOEXPERT-I.G.M. d.o.o.</item>
      <item>ZDRAVKO MITAK, Zelenjak 53, 10000 Zagreb</item>
      <item>Ema Kalogjera Juranić, Trg bana Josipa Jelačića 3, 10000 Zagreb</item>
    </izvorni_sadrzaj>
    <derivirana_varijabla naziv="DomainObject.Predmet.OstaliListFormatedWithAdress_1">
      <item>ODVJETNIČKO DRUŠTVO LJUBENKO I PARTNERI j.t.d., BRANIMIROVA 29, 10000 Zagreb punomoćnik sudionika u postupku GEOEXPERT-I.G.M. d.o.o.</item>
      <item>ZDRAVKO MITAK, Zelenjak 53, 10000 Zagreb</item>
      <item>Ema Kalogjera Juranić, Trg bana Josipa Jelačića 3, 10000 Zagreb</item>
    </derivirana_varijabla>
  </DomainObject.Predmet.OstaliListFormatedWithAdress>
  <DomainObject.Predmet.OstaliListFormatedWithAdressOIB>
    <izvorni_sadrzaj>
      <item>ODVJETNIČKO DRUŠTVO LJUBENKO I PARTNERI j.t.d., OIB 44071613559, BRANIMIROVA 29, 10000 Zagreb punomoćnik sudionika u postupku GEOEXPERT-I.G.M. d.o.o.</item>
      <item>ZDRAVKO MITAK, OIB 25916717450, Zelenjak 53, 10000 Zagreb</item>
      <item>Ema Kalogjera Juranić, Trg bana Josipa Jelačića 3, 10000 Zagreb</item>
    </izvorni_sadrzaj>
    <derivirana_varijabla naziv="DomainObject.Predmet.OstaliListFormatedWithAdressOIB_1">
      <item>ODVJETNIČKO DRUŠTVO LJUBENKO I PARTNERI j.t.d., OIB 44071613559, BRANIMIROVA 29, 10000 Zagreb punomoćnik sudionika u postupku GEOEXPERT-I.G.M. d.o.o.</item>
      <item>ZDRAVKO MITAK, OIB 25916717450, Zelenjak 53, 10000 Zagreb</item>
      <item>Ema Kalogjera Juranić, Trg bana Josipa Jelačića 3, 10000 Zagreb</item>
    </derivirana_varijabla>
  </DomainObject.Predmet.OstaliListFormatedWithAdressOIB>
  <DomainObject.Predmet.OstaliListNazivFormated>
    <izvorni_sadrzaj>
      <item>ODVJETNIČKO DRUŠTVO LJUBENKO I PARTNERI j.t.d.</item>
      <item>ZDRAVKO MITAK</item>
      <item>Ema Kalogjera Juranić</item>
    </izvorni_sadrzaj>
    <derivirana_varijabla naziv="DomainObject.Predmet.OstaliListNazivFormated_1">
      <item>ODVJETNIČKO DRUŠTVO LJUBENKO I PARTNERI j.t.d.</item>
      <item>ZDRAVKO MITAK</item>
      <item>Ema Kalogjera Juranić</item>
    </derivirana_varijabla>
  </DomainObject.Predmet.OstaliListNazivFormated>
  <DomainObject.Predmet.OstaliListNazivFormatedOIB>
    <izvorni_sadrzaj>
      <item>ODVJETNIČKO DRUŠTVO LJUBENKO I PARTNERI j.t.d., OIB 44071613559</item>
      <item>ZDRAVKO MITAK, OIB 25916717450</item>
      <item>Ema Kalogjera Juranić</item>
    </izvorni_sadrzaj>
    <derivirana_varijabla naziv="DomainObject.Predmet.OstaliListNazivFormatedOIB_1">
      <item>ODVJETNIČKO DRUŠTVO LJUBENKO I PARTNERI j.t.d., OIB 44071613559</item>
      <item>ZDRAVKO MITAK, OIB 25916717450</item>
      <item>Ema Kalogjera Juranić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>St-1087/2012-297</izvorni_sadrzaj>
    <derivirana_varijabla naziv="DomainObject.PoslovniBrojDokumenta_1">St-1087/2012-297</derivirana_varijabla>
  </DomainObject.PoslovniBrojDokumenta>
  <DomainObject.Predmet.StrankaIDrugi>
    <izvorni_sadrzaj>GEOEXPERT-I.G.M. d.o.o.</izvorni_sadrzaj>
    <derivirana_varijabla naziv="DomainObject.Predmet.StrankaIDrugi_1">GEOEXPERT-I.G.M. d.o.o.</derivirana_varijabla>
  </DomainObject.Predmet.StrankaIDrugi>
  <DomainObject.Predmet.ProtustrankaIDrugi>
    <izvorni_sadrzaj>KONSTRUKTOR d.d.</izvorni_sadrzaj>
    <derivirana_varijabla naziv="DomainObject.Predmet.ProtustrankaIDrugi_1">KONSTRUKTOR d.d.</derivirana_varijabla>
  </DomainObject.Predmet.ProtustrankaIDrugi>
  <DomainObject.Predmet.StrankaIDrugiAdressOIB>
    <izvorni_sadrzaj>GEOEXPERT-I.G.M. d.o.o., OIB 99917958785, HORVAĆANSKA 77, 10000 Zagreb</izvorni_sadrzaj>
    <derivirana_varijabla naziv="DomainObject.Predmet.StrankaIDrugiAdressOIB_1">GEOEXPERT-I.G.M. d.o.o., OIB 99917958785, HORVAĆANSKA 77, 10000 Zagreb</derivirana_varijabla>
  </DomainObject.Predmet.StrankaIDrugiAdressOIB>
  <DomainObject.Predmet.ProtustrankaIDrugiAdressOIB>
    <izvorni_sadrzaj>KONSTRUKTOR d.d., OIB 83011454143, K.P.KREŠIMIROVA 25, 49250 Zlatar</izvorni_sadrzaj>
    <derivirana_varijabla naziv="DomainObject.Predmet.ProtustrankaIDrugiAdressOIB_1">KONSTRUKTOR d.d., OIB 83011454143, K.P.KREŠIMIROVA 25, 49250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GEOEXPERT-I.G.M. d.o.o.</item>
      <item>ODVJETNIČKO DRUŠTVO LJUBENKO I PARTNERI j.t.d.</item>
      <item>KONSTRUKTOR d.d.</item>
      <item>ZDRAVKO MITAK</item>
      <item>Ema Kalogjera Juranić</item>
    </izvorni_sadrzaj>
    <derivirana_varijabla naziv="DomainObject.Predmet.SudioniciListNaziv_1">
      <item>GEOEXPERT-I.G.M. d.o.o.</item>
      <item>ODVJETNIČKO DRUŠTVO LJUBENKO I PARTNERI j.t.d.</item>
      <item>KONSTRUKTOR d.d.</item>
      <item>ZDRAVKO MITAK</item>
      <item>Ema Kalogjera Juranić</item>
    </derivirana_varijabla>
  </DomainObject.Predmet.SudioniciListNaziv>
  <DomainObject.Predmet.SudioniciListAdressOIB>
    <izvorni_sadrzaj>
      <item>GEOEXPERT-I.G.M. d.o.o., OIB 99917958785, HORVAĆANSKA 77,10000 Zagreb</item>
      <item>ODVJETNIČKO DRUŠTVO LJUBENKO I PARTNERI j.t.d., OIB 44071613559, BRANIMIROVA 29,10000 Zagreb</item>
      <item>KONSTRUKTOR d.d., OIB 83011454143, K.P.KREŠIMIROVA 25,49250 Zlatar</item>
      <item>ZDRAVKO MITAK, OIB 25916717450, Zelenjak 53,10000 Zagreb</item>
      <item>Ema Kalogjera Juranić, Trg bana Josipa Jelačića 3,10000 Zagreb</item>
    </izvorni_sadrzaj>
    <derivirana_varijabla naziv="DomainObject.Predmet.SudioniciListAdressOIB_1">
      <item>GEOEXPERT-I.G.M. d.o.o., OIB 99917958785, HORVAĆANSKA 77,10000 Zagreb</item>
      <item>ODVJETNIČKO DRUŠTVO LJUBENKO I PARTNERI j.t.d., OIB 44071613559, BRANIMIROVA 29,10000 Zagreb</item>
      <item>KONSTRUKTOR d.d., OIB 83011454143, K.P.KREŠIMIROVA 25,49250 Zlatar</item>
      <item>ZDRAVKO MITAK, OIB 25916717450, Zelenjak 53,10000 Zagreb</item>
      <item>Ema Kalogjera Juranić, Trg bana Josipa Jelačića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99917958785</item>
      <item>, OIB 44071613559</item>
      <item>, OIB 83011454143</item>
      <item>, OIB 25916717450</item>
      <item>, OIB null</item>
    </izvorni_sadrzaj>
    <derivirana_varijabla naziv="DomainObject.Predmet.SudioniciListNazivOIB_1">
      <item>, OIB 99917958785</item>
      <item>, OIB 44071613559</item>
      <item>, OIB 83011454143</item>
      <item>, OIB 25916717450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267</properties:Words>
  <properties:Characters>1381</properties:Characters>
  <properties:Lines>45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2018-09-13T08:05:00Z</dcterms:created>
  <dc:creator>user</dc:creator>
  <cp:lastModifiedBy>Valentina Delač</cp:lastModifiedBy>
  <cp:lastPrinted>2018-09-13T08:08:00Z</cp:lastPrinted>
  <dcterms:modified xmlns:xsi="http://www.w3.org/2001/XMLSchema-instance" xsi:type="dcterms:W3CDTF">2018-09-13T08:11:00Z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St-1087/2012-297 / Odluka - Rješenje - sazivanje skupštine vjerovnika (KONSTRUKTOR_Rješenje_skupština.docx)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