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303c" w14:paraId="539303c" w:rsidRDefault="00AE649C" w:rsidP="00FA5B5E" w:rsidR="00AE649C" w:rsidRPr="00B76F3C">
      <w:pPr>
        <w:pStyle w:val="Naslov3"/>
        <w15:collapsed w:val="false"/>
      </w:pPr>
    </w:p>
    <w:p w:rsidRDefault="00EB5A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B5AB3" w:rsidP="00EB5AB3" w:rsidR="00EB5AB3">
      <w:pPr>
        <w:pStyle w:val="Bezproreda"/>
        <w:ind w:firstLine="708" w:left="5664"/>
        <w:rPr>
          <w:noProof/>
        </w:rPr>
      </w:pPr>
      <w:r>
        <w:rPr>
          <w:noProof/>
        </w:rPr>
        <w:t>1 St-161/2016-10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jc w:val="center"/>
        <w:rPr>
          <w:noProof/>
        </w:rPr>
      </w:pPr>
      <w:r>
        <w:rPr>
          <w:noProof/>
        </w:rPr>
        <w:t>R E P U B L I K A      H R V A T SK A</w:t>
      </w:r>
    </w:p>
    <w:p w:rsidRDefault="00EB5AB3" w:rsidP="00EB5AB3" w:rsidR="00EB5AB3">
      <w:pPr>
        <w:pStyle w:val="Bezproreda"/>
        <w:jc w:val="center"/>
        <w:rPr>
          <w:noProof/>
        </w:rPr>
      </w:pPr>
    </w:p>
    <w:p w:rsidRDefault="00EB5AB3" w:rsidP="00EB5AB3" w:rsidR="00EB5AB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>TRGOVAČKI SUD U BJELOVARU, po sucu Branki Pleskalt, u  postupku stečaja nad trgovačkim društvom SANDRO TRADE d.o.o. za trgovinu, ugostiteljstvo i usluge SLATINA, P. Preradovića 38, OIB: 60756989965,   dana  30.  kolovoza  2016.  godine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B5AB3" w:rsidP="00EB5AB3" w:rsidR="00EB5AB3">
      <w:pPr>
        <w:pStyle w:val="Bezproreda"/>
        <w:jc w:val="center"/>
        <w:rPr>
          <w:noProof/>
        </w:rPr>
      </w:pPr>
    </w:p>
    <w:p w:rsidRDefault="00EB5AB3" w:rsidP="00EB5AB3" w:rsidR="00EB5AB3">
      <w:pPr>
        <w:pStyle w:val="Bezproreda"/>
        <w:rPr>
          <w:b/>
          <w:noProof/>
        </w:rPr>
      </w:pPr>
      <w:r>
        <w:rPr>
          <w:noProof/>
        </w:rPr>
        <w:t xml:space="preserve">I  Ispravlja se Rješenje o otvaranju stečajnog postupka  Trgovačkog suda u Bjelovaru posl. broj:  1 St-161/2016-8 od 24. kolovoza  2016. godine na način da se u  izreci Rješenja u stavku jedanaest  umjesto …..  „Ročište vjerovnika na kojem će se ispitati prijavljene tražbine (Opće ispitno ročište) određuje se za dan 14. listopada 2016. godine u 10,00 sati, soba br. 4. ovog suda.“ … ima stajati  … </w:t>
      </w:r>
      <w:r>
        <w:rPr>
          <w:b/>
          <w:noProof/>
        </w:rPr>
        <w:t>„Ročište vjerovnika na kojem će se ispitati prijavljene tražbine (Opće ispitno ročište) određuje se za dan 14. studenog 2016. godine u 10,00 sati,  te ročište vjerovnika na kojem će se na temelju izvješća stečajnog upravitelja odlučivati o daljnjem tijeku stečajnog postupka (Izvještajno ročište) određuje se za dan 14. studenog 2016. godine u 11,00 sati, soba br. 4. ovog suda. “ .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>II  U  preostalom dijelu Rješenje ostaje neizmjenjeno.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 xml:space="preserve">Kako je prilikom pisanja  Rješenja  posl.  broj 1 St-161/2016-8 od 24. kolovoza  2016. godine,   došlo do očite pogreške u pisanju,  to je  isto  valjalo na prijedlog stečajnog upravitelja ispraviti i  riješiti kao u izreci temeljem odredbe članka   342.   Zakona o praničnom postupku (N.N. br. 53/91, 91/92, 112/99, 117/03, 84/08, 123/08, 57/11, 25/13, dalje: ZPP-e). 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>U Bjelovaru,  30. kolovoza  2016.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S U D A C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BRANKA PLESKALT   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EB5AB3" w:rsidP="00EB5AB3" w:rsidR="00EB5AB3">
      <w:pPr>
        <w:pStyle w:val="Bezproreda"/>
        <w:rPr>
          <w:noProof/>
        </w:rPr>
      </w:pP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>Rj.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>Dna: dužniku – putem e-oglasne ploče suda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 xml:space="preserve">          stečajnom upravitelju- putem e-oglasne ploče suda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 xml:space="preserve">          RH Min. financija-putem e-oglasne ploče suda</w:t>
      </w:r>
    </w:p>
    <w:p w:rsidRDefault="00EB5AB3" w:rsidP="00EB5AB3" w:rsidR="00EB5AB3">
      <w:pPr>
        <w:pStyle w:val="Bezproreda"/>
        <w:rPr>
          <w:noProof/>
        </w:rPr>
      </w:pPr>
      <w:r>
        <w:rPr>
          <w:noProof/>
        </w:rPr>
        <w:t xml:space="preserve">         Kal. ročište</w:t>
      </w:r>
    </w:p>
    <w:p w:rsidRDefault="00EB5AB3" w:rsidP="00EB5AB3" w:rsidR="00DA0242">
      <w:pPr>
        <w:pStyle w:val="Bezproreda"/>
      </w:pPr>
      <w:r>
        <w:rPr>
          <w:noProof/>
        </w:rPr>
        <w:t>Bjelovar, 30. 08.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AB3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03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St-161/2016-10</izvorni_sadrzaj>
    <derivirana_varijabla naziv="DomainObject.Oznaka_1">St-161/2016-10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>St-161/2016-10</izvorni_sadrzaj>
    <derivirana_varijabla naziv="DomainObject.PoslovniBrojDokumenta_1">St-161/2016-10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E6809-D8E3-4589-BBBE-6F8B66930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1626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2016-08-30T07:01:00Z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St-161/2016-10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