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d91d" w14:paraId="e88d91d" w:rsidRDefault="00AB4602" w:rsidP="00B12A15" w:rsidR="00B12A15" w:rsidRPr="00B12A1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A15" w:rsidRPr="00B12A15">
        <w:rPr>
          <w:rFonts w:cs="Times New Roman"/>
        </w:rPr>
        <w:t xml:space="preserve">    REPUBLIKA HRVATSKA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TRGOVAČKI SUD U ZAGREBU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 xml:space="preserve">        Stalna služba u Karlovcu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Karlovac, Trg hrvatskih branitelja 1/II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R E P U B L I K A   H R V A T S K A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R J E Š E N J E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ab/>
        <w:t>TRGOVAČKI SUD U ZAGREBU, Stalna služba u Karlovcu</w:t>
      </w:r>
      <w:r w:rsidRPr="00B12A15">
        <w:rPr>
          <w:rFonts w:cs="Times New Roman" w:eastAsia="Times New Roman"/>
          <w:b/>
          <w:lang w:eastAsia="hr-HR"/>
        </w:rPr>
        <w:t>,</w:t>
      </w:r>
      <w:r w:rsidRPr="00B12A15">
        <w:rPr>
          <w:rFonts w:cs="Times New Roman" w:eastAsia="Times New Roman"/>
          <w:lang w:eastAsia="hr-HR"/>
        </w:rPr>
        <w:t xml:space="preserve"> po sucu Jadranki Mađeruh, u stečajnom postupku nad dužnikom FERRO PROTECTUM d.o.o. u stečaju, Zagreb, Lojenov prilaz 8, OIB: 90209844822,  21. studenog 2017.</w:t>
      </w:r>
    </w:p>
    <w:p w:rsidRDefault="00B12A15" w:rsidP="00B12A15" w:rsidR="00B12A1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12A15" w:rsidP="00B12A15" w:rsidR="00B12A15">
      <w:pPr>
        <w:spacing w:after="0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r i j e š i o   j e</w:t>
      </w: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 xml:space="preserve">     </w:t>
      </w:r>
      <w:r w:rsidRPr="00B12A15">
        <w:rPr>
          <w:rFonts w:cs="Times New Roman" w:eastAsia="Times New Roman"/>
          <w:lang w:eastAsia="hr-HR"/>
        </w:rPr>
        <w:tab/>
        <w:t>Dopunjuje se ovosudno rješenje poslovni broj St-2508/16 od 17. listopada 2017. godine u izreci:</w:t>
      </w:r>
    </w:p>
    <w:p w:rsidRDefault="00B12A15" w:rsidP="00B12A15" w:rsidR="00B12A15" w:rsidRPr="00B12A15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prvi redak tako da se iza riječi: "dužnika" dodaju slijedeće riječi: "FERRO PROTECTUM d.o.o. u stečaju, Zagreb, Lojenov prilaz 8, OIB: 90209844822, i to nekretnine upisane u z.k.ul. 3638 k.o. Stenjevec k.č.br. 123/25 oranica površine 1224 m2, u cijelosti u vlasništvu dužnika, identifikatora predmeta prodaje 2195,</w:t>
      </w:r>
    </w:p>
    <w:p w:rsidRDefault="00B12A15" w:rsidP="00B12A15" w:rsidR="00B12A15" w:rsidRPr="00B12A1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treći redak tako da se iza riječi: "se" dodaju slijedeće riječi: "sa računa jamčevine IBAN: HR3323900011300028779 i računa kupovnine IBAN: HR1123900011300028787",</w:t>
      </w:r>
    </w:p>
    <w:p w:rsidRDefault="00B12A15" w:rsidP="00B12A15" w:rsidR="00B12A15" w:rsidRPr="00B12A1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točka 1., drugi redak tako da se iza riječi: "agencija" dodaju slijedeće riječi ", Ulica grada Vukovara 70, Zagreb, OIB:85821130368",</w:t>
      </w:r>
    </w:p>
    <w:p w:rsidRDefault="00B12A15" w:rsidP="00B12A15" w:rsidR="00B12A15" w:rsidRPr="00B12A15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točka 1., četvrti redak tako da se iza riječi: "dužnika" dodaju slijedeće riječi: "FERRO PROTECTUM d.o.o. u stečaju, Zagreb, Lojenov prilaz 8, OIB: 90209844822, kojeg zastupa stečajna upraviteljica Marija Smičiklas, Karlovac, Ljudevita Šestića 4, OIB: 82617242862,".</w:t>
      </w:r>
    </w:p>
    <w:p w:rsidRDefault="00B12A15" w:rsidP="00B12A15" w:rsidR="00B12A15" w:rsidRPr="00B12A15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2A15" w:rsidP="00B12A15" w:rsidR="00B12A15">
      <w:pPr>
        <w:spacing w:after="0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Obrazloženje</w:t>
      </w: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ab/>
        <w:t xml:space="preserve">Na prijedlog FINA-e izvršena je dopuna ovosudnog rješenja o namirenju poslovni broj  St-2508/16 od 17. listopada 2017. u odnosu na tražene podatke, a s kojima je FINA raspolagala tijekom postupka. </w:t>
      </w:r>
    </w:p>
    <w:p w:rsidRDefault="00B12A15" w:rsidP="00B12A15" w:rsidR="00B12A15" w:rsidRPr="00B12A1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2A15" w:rsidP="00B12A15" w:rsidR="00B12A1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lastRenderedPageBreak/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B12A15" w:rsidP="00B12A15" w:rsidR="00B12A15" w:rsidRPr="00B12A1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 xml:space="preserve">U Karlovcu 21. studenog 2017. </w:t>
      </w: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2A15" w:rsidP="00B12A15" w:rsidR="00B12A15" w:rsidRPr="00B12A15">
      <w:pPr>
        <w:spacing w:after="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B12A15" w:rsidP="00B12A15" w:rsidR="00B12A15" w:rsidRPr="00B12A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jc w:val="right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Za točnost otpravka-ovlašteni službenik:</w:t>
      </w:r>
    </w:p>
    <w:p w:rsidRDefault="00B12A15" w:rsidP="00B12A15" w:rsidR="00B12A15" w:rsidRPr="00B12A1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Draženka Prpić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PRAVNA POUKA:</w:t>
      </w:r>
    </w:p>
    <w:p w:rsidRDefault="00B12A15" w:rsidP="00B12A15" w:rsidR="00B12A15" w:rsidRPr="00B12A1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rPr>
          <w:rFonts w:cs="Times New Roman" w:eastAsia="Times New Roman"/>
          <w:lang w:eastAsia="hr-HR"/>
        </w:rPr>
      </w:pPr>
    </w:p>
    <w:p w:rsidRDefault="00B12A15" w:rsidP="00B12A15" w:rsidR="00B12A15" w:rsidRPr="00B12A15">
      <w:pPr>
        <w:spacing w:after="0"/>
        <w:ind w:left="420"/>
        <w:jc w:val="both"/>
        <w:rPr>
          <w:rFonts w:cs="Times New Roman" w:eastAsia="Times New Roman"/>
          <w:lang w:eastAsia="hr-HR"/>
        </w:rPr>
      </w:pPr>
      <w:r w:rsidRPr="00B12A15">
        <w:rPr>
          <w:rFonts w:cs="Times New Roman" w:eastAsia="Times New Roman"/>
          <w:lang w:eastAsia="hr-HR"/>
        </w:rPr>
        <w:t xml:space="preserve">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8988484"/>
      <w:docPartObj>
        <w:docPartGallery w:val="Page Numbers (Top of Page)"/>
        <w:docPartUnique/>
      </w:docPartObj>
    </w:sdtPr>
    <w:sdtContent>
      <w:p w:rsidRDefault="00B12A15" w:rsidR="00B12A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12A15" w:rsidR="008333A9">
    <w:pPr>
      <w:pStyle w:val="Zaglavlje"/>
    </w:pPr>
    <w:r>
      <w:t xml:space="preserve"> 1 St-2508/16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CF6287"/>
    <w:multiLevelType w:val="hybridMultilevel"/>
    <w:tmpl w:val="05C0D316"/>
    <w:lvl w:tplc="D0C8FF7C" w:ilvl="0"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A1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87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</izvorni_sadrzaj>
    <derivirana_varijabla naziv="DomainObject.Primjedba_1">dopuna</derivirana_varijabla>
  </DomainObject.Primjedba>
  <DomainObject.Oznaka>
    <izvorni_sadrzaj>St-2508/2016-75</izvorni_sadrzaj>
    <derivirana_varijabla naziv="DomainObject.Oznaka_1">St-2508/2016-75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St-2508/2016-75</izvorni_sadrzaj>
    <derivirana_varijabla naziv="DomainObject.PoslovniBrojDokumenta_1">St-2508/2016-75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E02D7-3CCD-4FF6-8102-384A09359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1780</properties:Characters>
  <properties:Lines>63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2017-11-21T13:11:00Z</cp:lastPrinted>
  <dcterms:modified xmlns:xsi="http://www.w3.org/2001/XMLSchema-instance" xsi:type="dcterms:W3CDTF">2017-11-21T13:11:00Z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St-2508/2016-75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