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33" w:rsidR="00D32567" w:rsidRPr="003B4C0C">
        <w:tc>
          <w:tcPr>
            <w:tcW w:type="dxa" w:w="2829"/>
            <w:shd w:fill="auto" w:color="auto" w:val="clear"/>
          </w:tcPr>
          <w:p w:rsidRDefault="00D32567" w:rsidP="00731433" w:rsidR="00D32567" w:rsidRPr="003B4C0C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3B4C0C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2567" w:rsidP="00731433" w:rsidR="00D32567" w:rsidRPr="003B4C0C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3B4C0C">
              <w:rPr>
                <w:rFonts w:cs="Times New Roman" w:hAnsi="Times New Roman" w:ascii="Times New Roman"/>
              </w:rPr>
              <w:t>Republika Hrvatska</w:t>
            </w:r>
          </w:p>
          <w:p w:rsidRDefault="00D32567" w:rsidP="00731433" w:rsidR="00D32567" w:rsidRPr="003B4C0C">
            <w:pPr>
              <w:jc w:val="center"/>
              <w:rPr>
                <w:rFonts w:cs="Times New Roman" w:hAnsi="Times New Roman" w:ascii="Times New Roman"/>
              </w:rPr>
            </w:pPr>
            <w:r w:rsidRPr="003B4C0C">
              <w:rPr>
                <w:rFonts w:cs="Times New Roman" w:hAnsi="Times New Roman" w:ascii="Times New Roman"/>
              </w:rPr>
              <w:t>Trgovački sud u Varaždinu</w:t>
            </w:r>
          </w:p>
          <w:p w:rsidRDefault="00D32567" w:rsidP="00731433" w:rsidR="00D32567" w:rsidRPr="003B4C0C">
            <w:pPr>
              <w:jc w:val="center"/>
              <w:rPr>
                <w:rFonts w:cs="Times New Roman" w:hAnsi="Times New Roman" w:ascii="Times New Roman"/>
              </w:rPr>
            </w:pPr>
            <w:r w:rsidRPr="003B4C0C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69de2c9" w14:paraId="69de2c9" w:rsidRDefault="002C45F5" w:rsidP="005679AA" w:rsidR="002C45F5" w:rsidRPr="003B4C0C">
      <w:pPr>
        <w:jc w:val="right"/>
        <w15:collapsed w:val="false"/>
        <w:rPr>
          <w:rFonts w:cs="Times New Roman" w:hAnsi="Times New Roman" w:ascii="Times New Roman"/>
        </w:rPr>
      </w:pPr>
    </w:p>
    <w:p w:rsidRDefault="002C45F5" w:rsidP="005679AA" w:rsidR="002C45F5" w:rsidRPr="003B4C0C">
      <w:pPr>
        <w:jc w:val="right"/>
        <w:rPr>
          <w:rFonts w:cs="Times New Roman" w:hAnsi="Times New Roman" w:ascii="Times New Roman"/>
        </w:rPr>
      </w:pPr>
    </w:p>
    <w:p w:rsidRDefault="000E7E57" w:rsidP="005E54F3" w:rsidR="000E7E57" w:rsidRPr="003B4C0C">
      <w:pPr>
        <w:jc w:val="both"/>
        <w:rPr>
          <w:rFonts w:cs="Times New Roman" w:hAnsi="Times New Roman" w:ascii="Times New Roman"/>
        </w:rPr>
      </w:pPr>
    </w:p>
    <w:p w:rsidRDefault="005679AA" w:rsidP="00791254" w:rsidR="005679AA" w:rsidRPr="003B4C0C">
      <w:pPr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 xml:space="preserve"> </w:t>
      </w:r>
      <w:r w:rsidRPr="003B4C0C">
        <w:rPr>
          <w:rFonts w:cs="Times New Roman" w:hAnsi="Times New Roman" w:ascii="Times New Roman"/>
        </w:rPr>
        <w:tab/>
      </w:r>
      <w:r w:rsidR="00894E7F" w:rsidRPr="003B4C0C">
        <w:rPr>
          <w:rFonts w:cs="Times New Roman" w:hAnsi="Times New Roman" w:ascii="Times New Roman"/>
        </w:rPr>
        <w:t>Trgovački sud u Varaždinu, po sucu toga suda Iris Hatvalić Nemec kao stečajnom sucu, u stečajnom postupku nad</w:t>
      </w:r>
      <w:r w:rsidR="00AD1ED3" w:rsidRPr="003B4C0C">
        <w:rPr>
          <w:rFonts w:cs="Times New Roman" w:hAnsi="Times New Roman" w:ascii="Times New Roman"/>
        </w:rPr>
        <w:t xml:space="preserve"> stečajnim dužnikom SEGRAD d.d. u stečaju, Radnička cesta </w:t>
      </w:r>
      <w:r w:rsidR="00AD1ED3" w:rsidRPr="00CC3F41">
        <w:rPr>
          <w:rFonts w:cs="Times New Roman" w:hAnsi="Times New Roman" w:ascii="Times New Roman"/>
        </w:rPr>
        <w:t>63, Đurđevac, OIB: 98837779824, kojeg zastupa stečajni upravitelj Tomislav Đuričin iz Varaždina,</w:t>
      </w:r>
      <w:r w:rsidR="00222BB2" w:rsidRPr="00CC3F41">
        <w:rPr>
          <w:rFonts w:cs="Times New Roman" w:hAnsi="Times New Roman" w:ascii="Times New Roman"/>
        </w:rPr>
        <w:t xml:space="preserve"> dana </w:t>
      </w:r>
      <w:r w:rsidR="00CC3F41" w:rsidRPr="00CC3F41">
        <w:rPr>
          <w:rFonts w:cs="Times New Roman" w:hAnsi="Times New Roman" w:ascii="Times New Roman"/>
        </w:rPr>
        <w:t>19</w:t>
      </w:r>
      <w:r w:rsidR="000E3B51" w:rsidRPr="00CC3F41">
        <w:rPr>
          <w:rFonts w:cs="Times New Roman" w:hAnsi="Times New Roman" w:ascii="Times New Roman"/>
        </w:rPr>
        <w:t xml:space="preserve">. </w:t>
      </w:r>
      <w:r w:rsidR="0046276A" w:rsidRPr="00CC3F41">
        <w:rPr>
          <w:rFonts w:cs="Times New Roman" w:hAnsi="Times New Roman" w:ascii="Times New Roman"/>
        </w:rPr>
        <w:t>prosinca</w:t>
      </w:r>
      <w:r w:rsidR="0071166B" w:rsidRPr="003B4C0C">
        <w:rPr>
          <w:rFonts w:cs="Times New Roman" w:hAnsi="Times New Roman" w:ascii="Times New Roman"/>
        </w:rPr>
        <w:t xml:space="preserve"> 2018.</w:t>
      </w:r>
      <w:r w:rsidR="000E7E57" w:rsidRPr="003B4C0C">
        <w:rPr>
          <w:rFonts w:cs="Times New Roman" w:hAnsi="Times New Roman" w:ascii="Times New Roman"/>
        </w:rPr>
        <w:t xml:space="preserve"> donio je </w:t>
      </w:r>
      <w:r w:rsidR="00222BB2" w:rsidRPr="003B4C0C">
        <w:rPr>
          <w:rFonts w:cs="Times New Roman" w:hAnsi="Times New Roman" w:ascii="Times New Roman"/>
        </w:rPr>
        <w:t>slijedeći</w:t>
      </w:r>
    </w:p>
    <w:p w:rsidRDefault="00CE584B" w:rsidP="00DD2615" w:rsidR="00CE584B" w:rsidRPr="003B4C0C">
      <w:pPr>
        <w:jc w:val="both"/>
        <w:rPr>
          <w:rFonts w:cs="Times New Roman" w:hAnsi="Times New Roman" w:ascii="Times New Roman"/>
        </w:rPr>
      </w:pPr>
    </w:p>
    <w:p w:rsidRDefault="000E7E57" w:rsidP="00DD2615" w:rsidR="000E7E57" w:rsidRPr="003B4C0C">
      <w:pPr>
        <w:jc w:val="both"/>
        <w:rPr>
          <w:rFonts w:cs="Times New Roman" w:hAnsi="Times New Roman" w:ascii="Times New Roman"/>
        </w:rPr>
      </w:pPr>
    </w:p>
    <w:p w:rsidRDefault="000E7E57" w:rsidP="000E7E57" w:rsidR="00222BB2" w:rsidRPr="003B4C0C">
      <w:pPr>
        <w:ind w:right="567"/>
        <w:jc w:val="center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Z A K L J U Č A K</w:t>
      </w:r>
    </w:p>
    <w:p w:rsidRDefault="007416D1" w:rsidP="007416D1" w:rsidR="007416D1">
      <w:pPr>
        <w:jc w:val="center"/>
        <w:rPr>
          <w:rFonts w:cs="Times New Roman" w:hAnsi="Times New Roman" w:ascii="Times New Roman"/>
        </w:rPr>
      </w:pPr>
    </w:p>
    <w:p w:rsidRDefault="00987433" w:rsidP="007416D1" w:rsidR="00987433" w:rsidRPr="003B4C0C">
      <w:pPr>
        <w:jc w:val="center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pStyle w:val="Odlomakpopisa"/>
        <w:numPr>
          <w:ilvl w:val="0"/>
          <w:numId w:val="29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Nalaže se Financijskoj agenciji vraćanje novčanih sredstava s osnova jamčevine (za identifikator nadmetanja 1</w:t>
      </w:r>
      <w:r w:rsidR="0046276A" w:rsidRPr="003B4C0C">
        <w:rPr>
          <w:rFonts w:cs="Times New Roman" w:hAnsi="Times New Roman" w:ascii="Times New Roman"/>
        </w:rPr>
        <w:t>1032</w:t>
      </w:r>
      <w:r w:rsidRPr="003B4C0C">
        <w:rPr>
          <w:rFonts w:cs="Times New Roman" w:hAnsi="Times New Roman" w:ascii="Times New Roman"/>
        </w:rPr>
        <w:t xml:space="preserve">) u iznosu od </w:t>
      </w:r>
      <w:r w:rsidR="0046276A" w:rsidRPr="003B4C0C">
        <w:rPr>
          <w:rFonts w:cs="Times New Roman" w:hAnsi="Times New Roman" w:ascii="Times New Roman"/>
        </w:rPr>
        <w:t>9</w:t>
      </w:r>
      <w:r w:rsidRPr="003B4C0C">
        <w:rPr>
          <w:rFonts w:cs="Times New Roman" w:hAnsi="Times New Roman" w:ascii="Times New Roman"/>
        </w:rPr>
        <w:t xml:space="preserve">.000,00 kn uplatitelju jamčevine </w:t>
      </w:r>
      <w:r w:rsidR="0046276A" w:rsidRPr="003B4C0C">
        <w:rPr>
          <w:rFonts w:cs="Times New Roman" w:hAnsi="Times New Roman" w:ascii="Times New Roman"/>
        </w:rPr>
        <w:t xml:space="preserve">Igoru Jurišiću iz Lozice, Lozica 70, </w:t>
      </w:r>
      <w:r w:rsidRPr="003B4C0C">
        <w:rPr>
          <w:rFonts w:cs="Times New Roman" w:hAnsi="Times New Roman" w:ascii="Times New Roman"/>
        </w:rPr>
        <w:t>OIB:</w:t>
      </w:r>
      <w:r w:rsidR="0046276A" w:rsidRPr="003B4C0C">
        <w:rPr>
          <w:rFonts w:cs="Times New Roman" w:hAnsi="Times New Roman" w:ascii="Times New Roman"/>
        </w:rPr>
        <w:t>93996920299</w:t>
      </w:r>
      <w:r w:rsidRPr="003B4C0C">
        <w:rPr>
          <w:rFonts w:cs="Times New Roman" w:hAnsi="Times New Roman" w:ascii="Times New Roman"/>
        </w:rPr>
        <w:t>, na broj računa IBAN: HR</w:t>
      </w:r>
      <w:r w:rsidR="00937EE4" w:rsidRPr="003B4C0C">
        <w:rPr>
          <w:rFonts w:cs="Times New Roman" w:hAnsi="Times New Roman" w:ascii="Times New Roman"/>
        </w:rPr>
        <w:t>8724070003262524520</w:t>
      </w:r>
      <w:r w:rsidRPr="003B4C0C">
        <w:rPr>
          <w:rFonts w:cs="Times New Roman" w:hAnsi="Times New Roman" w:ascii="Times New Roman"/>
        </w:rPr>
        <w:t xml:space="preserve">. </w:t>
      </w:r>
    </w:p>
    <w:p w:rsidRDefault="007416D1" w:rsidP="007416D1" w:rsidR="007416D1" w:rsidRPr="003B4C0C">
      <w:pPr>
        <w:pStyle w:val="Odlomakpopisa"/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pStyle w:val="Odlomakpopisa"/>
        <w:numPr>
          <w:ilvl w:val="0"/>
          <w:numId w:val="29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Nalaže se Financijskoj agenciji vraćanje novčanih sredstava s osnova jamčevine (za identifikator nadmetanja 1</w:t>
      </w:r>
      <w:r w:rsidR="00937EE4" w:rsidRPr="003B4C0C">
        <w:rPr>
          <w:rFonts w:cs="Times New Roman" w:hAnsi="Times New Roman" w:ascii="Times New Roman"/>
        </w:rPr>
        <w:t>1032</w:t>
      </w:r>
      <w:r w:rsidRPr="003B4C0C">
        <w:rPr>
          <w:rFonts w:cs="Times New Roman" w:hAnsi="Times New Roman" w:ascii="Times New Roman"/>
        </w:rPr>
        <w:t xml:space="preserve">) u iznosu od </w:t>
      </w:r>
      <w:r w:rsidR="00937EE4" w:rsidRPr="003B4C0C">
        <w:rPr>
          <w:rFonts w:cs="Times New Roman" w:hAnsi="Times New Roman" w:ascii="Times New Roman"/>
        </w:rPr>
        <w:t>9</w:t>
      </w:r>
      <w:r w:rsidRPr="003B4C0C">
        <w:rPr>
          <w:rFonts w:cs="Times New Roman" w:hAnsi="Times New Roman" w:ascii="Times New Roman"/>
        </w:rPr>
        <w:t xml:space="preserve">.000,00 kn uplatitelju jamčevine </w:t>
      </w:r>
      <w:r w:rsidR="00937EE4" w:rsidRPr="003B4C0C">
        <w:rPr>
          <w:rFonts w:cs="Times New Roman" w:hAnsi="Times New Roman" w:ascii="Times New Roman"/>
        </w:rPr>
        <w:t>Darku Sušecu iz</w:t>
      </w:r>
      <w:r w:rsidRPr="003B4C0C">
        <w:rPr>
          <w:rFonts w:cs="Times New Roman" w:hAnsi="Times New Roman" w:ascii="Times New Roman"/>
        </w:rPr>
        <w:t xml:space="preserve"> Zagreb</w:t>
      </w:r>
      <w:r w:rsidR="00937EE4" w:rsidRPr="003B4C0C">
        <w:rPr>
          <w:rFonts w:cs="Times New Roman" w:hAnsi="Times New Roman" w:ascii="Times New Roman"/>
        </w:rPr>
        <w:t>a</w:t>
      </w:r>
      <w:r w:rsidRPr="003B4C0C">
        <w:rPr>
          <w:rFonts w:cs="Times New Roman" w:hAnsi="Times New Roman" w:ascii="Times New Roman"/>
        </w:rPr>
        <w:t xml:space="preserve">, </w:t>
      </w:r>
      <w:r w:rsidR="00937EE4" w:rsidRPr="003B4C0C">
        <w:rPr>
          <w:rFonts w:cs="Times New Roman" w:hAnsi="Times New Roman" w:ascii="Times New Roman"/>
        </w:rPr>
        <w:t>Petra Grgeca 4,</w:t>
      </w:r>
      <w:r w:rsidRPr="003B4C0C">
        <w:rPr>
          <w:rFonts w:cs="Times New Roman" w:hAnsi="Times New Roman" w:ascii="Times New Roman"/>
        </w:rPr>
        <w:t xml:space="preserve"> OIB:</w:t>
      </w:r>
      <w:r w:rsidR="00937EE4" w:rsidRPr="003B4C0C">
        <w:rPr>
          <w:rFonts w:cs="Times New Roman" w:hAnsi="Times New Roman" w:ascii="Times New Roman"/>
        </w:rPr>
        <w:t>80781527641</w:t>
      </w:r>
      <w:r w:rsidRPr="003B4C0C">
        <w:rPr>
          <w:rFonts w:cs="Times New Roman" w:hAnsi="Times New Roman" w:ascii="Times New Roman"/>
        </w:rPr>
        <w:t>, na broj računa IBAN: HR</w:t>
      </w:r>
      <w:r w:rsidR="00937EE4" w:rsidRPr="003B4C0C">
        <w:rPr>
          <w:rFonts w:cs="Times New Roman" w:hAnsi="Times New Roman" w:ascii="Times New Roman"/>
        </w:rPr>
        <w:t>5823600003220319495</w:t>
      </w:r>
      <w:r w:rsidRPr="003B4C0C">
        <w:rPr>
          <w:rFonts w:cs="Times New Roman" w:hAnsi="Times New Roman" w:ascii="Times New Roman"/>
        </w:rPr>
        <w:t>.</w:t>
      </w: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ind w:left="3600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Obrazloženje</w:t>
      </w: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tabs>
          <w:tab w:pos="567" w:val="left"/>
        </w:tabs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ab/>
        <w:t xml:space="preserve">Dana </w:t>
      </w:r>
      <w:r w:rsidR="00937EE4" w:rsidRPr="003B4C0C">
        <w:rPr>
          <w:rFonts w:cs="Times New Roman" w:hAnsi="Times New Roman" w:ascii="Times New Roman"/>
        </w:rPr>
        <w:t>4. prosinca</w:t>
      </w:r>
      <w:r w:rsidRPr="003B4C0C">
        <w:rPr>
          <w:rFonts w:cs="Times New Roman" w:hAnsi="Times New Roman" w:ascii="Times New Roman"/>
        </w:rPr>
        <w:t xml:space="preserve"> 2018. u 23:59:59 završena je treća elektronička javna dražba z</w:t>
      </w:r>
      <w:r w:rsidR="00937EE4" w:rsidRPr="003B4C0C">
        <w:rPr>
          <w:rFonts w:cs="Times New Roman" w:hAnsi="Times New Roman" w:ascii="Times New Roman"/>
        </w:rPr>
        <w:t>a identifikator nadmetanja 11032</w:t>
      </w:r>
      <w:r w:rsidRPr="003B4C0C">
        <w:rPr>
          <w:rFonts w:cs="Times New Roman" w:hAnsi="Times New Roman" w:ascii="Times New Roman"/>
        </w:rPr>
        <w:t xml:space="preserve">. Sud je </w:t>
      </w:r>
      <w:r w:rsidR="00937EE4" w:rsidRPr="003B4C0C">
        <w:rPr>
          <w:rFonts w:cs="Times New Roman" w:hAnsi="Times New Roman" w:ascii="Times New Roman"/>
        </w:rPr>
        <w:t>17. prosinca</w:t>
      </w:r>
      <w:r w:rsidRPr="003B4C0C">
        <w:rPr>
          <w:rFonts w:cs="Times New Roman" w:hAnsi="Times New Roman" w:ascii="Times New Roman"/>
        </w:rPr>
        <w:t xml:space="preserve"> 2018. donio rješenje o dosudi kojim je utvrdio da je kupac </w:t>
      </w:r>
      <w:r w:rsidR="00937EE4" w:rsidRPr="003B4C0C">
        <w:rPr>
          <w:rFonts w:cs="Times New Roman" w:hAnsi="Times New Roman" w:ascii="Times New Roman"/>
        </w:rPr>
        <w:t>Igor Ivičić</w:t>
      </w:r>
      <w:r w:rsidRPr="003B4C0C">
        <w:rPr>
          <w:rFonts w:cs="Times New Roman" w:hAnsi="Times New Roman" w:ascii="Times New Roman"/>
        </w:rPr>
        <w:t xml:space="preserve"> ponudio najveću cijenu i da su ispunjene pretpostavke da mu se nekretnina dosudi.</w:t>
      </w:r>
    </w:p>
    <w:p w:rsidRDefault="007416D1" w:rsidP="007416D1" w:rsidR="007416D1" w:rsidRPr="003B4C0C">
      <w:pPr>
        <w:tabs>
          <w:tab w:pos="567" w:val="left"/>
        </w:tabs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tabs>
          <w:tab w:pos="567" w:val="left"/>
        </w:tabs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7416D1" w:rsidP="007416D1" w:rsidR="007416D1" w:rsidRPr="003B4C0C">
      <w:pPr>
        <w:tabs>
          <w:tab w:pos="567" w:val="left"/>
        </w:tabs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tabs>
          <w:tab w:pos="567" w:val="left"/>
        </w:tabs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ab/>
      </w:r>
      <w:r w:rsidR="00937EE4" w:rsidRPr="003B4C0C">
        <w:rPr>
          <w:rFonts w:cs="Times New Roman" w:hAnsi="Times New Roman" w:ascii="Times New Roman"/>
        </w:rPr>
        <w:t>Obzirom</w:t>
      </w:r>
      <w:r w:rsidRPr="003B4C0C">
        <w:rPr>
          <w:rFonts w:cs="Times New Roman" w:hAnsi="Times New Roman" w:ascii="Times New Roman"/>
        </w:rPr>
        <w:t xml:space="preserve"> ponuditelj</w:t>
      </w:r>
      <w:r w:rsidR="00937EE4" w:rsidRPr="003B4C0C">
        <w:rPr>
          <w:rFonts w:cs="Times New Roman" w:hAnsi="Times New Roman" w:ascii="Times New Roman"/>
        </w:rPr>
        <w:t>i</w:t>
      </w:r>
      <w:r w:rsidRPr="003B4C0C">
        <w:rPr>
          <w:rFonts w:cs="Times New Roman" w:hAnsi="Times New Roman" w:ascii="Times New Roman"/>
        </w:rPr>
        <w:t xml:space="preserve"> navede</w:t>
      </w:r>
      <w:r w:rsidR="00937EE4" w:rsidRPr="003B4C0C">
        <w:rPr>
          <w:rFonts w:cs="Times New Roman" w:hAnsi="Times New Roman" w:ascii="Times New Roman"/>
        </w:rPr>
        <w:t>ni</w:t>
      </w:r>
      <w:r w:rsidRPr="003B4C0C">
        <w:rPr>
          <w:rFonts w:cs="Times New Roman" w:hAnsi="Times New Roman" w:ascii="Times New Roman"/>
        </w:rPr>
        <w:t xml:space="preserve"> u izreci ovog zaključka nisu </w:t>
      </w:r>
      <w:r w:rsidR="00937EE4" w:rsidRPr="003B4C0C">
        <w:rPr>
          <w:rFonts w:cs="Times New Roman" w:hAnsi="Times New Roman" w:ascii="Times New Roman"/>
        </w:rPr>
        <w:t>dali niti jednu valjanu ponudu,</w:t>
      </w:r>
      <w:r w:rsidRPr="003B4C0C">
        <w:rPr>
          <w:rFonts w:cs="Times New Roman" w:hAnsi="Times New Roman" w:ascii="Times New Roman"/>
        </w:rPr>
        <w:t xml:space="preserve"> valjalo je naložiti Financijskoj agenciji vraćanje uplaćenih jamčevine, sukladno odredbi čl. 132.e st. 4. Ovršnog zakona.</w:t>
      </w: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ab/>
      </w:r>
      <w:r w:rsidRPr="003B4C0C">
        <w:rPr>
          <w:rFonts w:cs="Times New Roman" w:hAnsi="Times New Roman" w:ascii="Times New Roman"/>
        </w:rPr>
        <w:tab/>
      </w:r>
      <w:r w:rsidRPr="003B4C0C">
        <w:rPr>
          <w:rFonts w:cs="Times New Roman" w:hAnsi="Times New Roman" w:ascii="Times New Roman"/>
        </w:rPr>
        <w:tab/>
      </w:r>
      <w:r w:rsidRPr="003B4C0C">
        <w:rPr>
          <w:rFonts w:cs="Times New Roman" w:hAnsi="Times New Roman" w:ascii="Times New Roman"/>
        </w:rPr>
        <w:tab/>
        <w:t xml:space="preserve"> U Varaždinu </w:t>
      </w:r>
      <w:r w:rsidR="00CC3F41" w:rsidRPr="00CC3F41">
        <w:rPr>
          <w:rFonts w:cs="Times New Roman" w:hAnsi="Times New Roman" w:ascii="Times New Roman"/>
        </w:rPr>
        <w:t>19</w:t>
      </w:r>
      <w:r w:rsidRPr="003B4C0C">
        <w:rPr>
          <w:rFonts w:cs="Times New Roman" w:hAnsi="Times New Roman" w:ascii="Times New Roman"/>
        </w:rPr>
        <w:t>. prosinca 2018.</w:t>
      </w:r>
    </w:p>
    <w:p w:rsidRDefault="007416D1" w:rsidP="007416D1" w:rsidR="007416D1" w:rsidRPr="003B4C0C">
      <w:pPr>
        <w:rPr>
          <w:rFonts w:cs="Times New Roman" w:hAnsi="Times New Roman" w:ascii="Times New Roman"/>
        </w:rPr>
      </w:pPr>
    </w:p>
    <w:p w:rsidRDefault="007416D1" w:rsidP="007416D1" w:rsidR="007416D1" w:rsidRPr="003B4C0C">
      <w:pPr>
        <w:ind w:firstLine="720" w:left="2880"/>
        <w:jc w:val="center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S U D A C:</w:t>
      </w:r>
    </w:p>
    <w:p w:rsidRDefault="007416D1" w:rsidP="007416D1" w:rsidR="007416D1" w:rsidRPr="003B4C0C">
      <w:pPr>
        <w:jc w:val="center"/>
        <w:rPr>
          <w:rFonts w:cs="Times New Roman" w:hAnsi="Times New Roman" w:ascii="Times New Roman"/>
        </w:rPr>
      </w:pPr>
    </w:p>
    <w:p w:rsidRDefault="007416D1" w:rsidP="009B5578" w:rsidR="007416D1" w:rsidRPr="003B4C0C">
      <w:pPr>
        <w:ind w:firstLine="720" w:left="2880"/>
        <w:jc w:val="center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 xml:space="preserve">Iris Hatvalić Nemec </w:t>
      </w:r>
    </w:p>
    <w:p w:rsidRDefault="007416D1" w:rsidP="007416D1" w:rsidR="007416D1" w:rsidRPr="003B4C0C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lastRenderedPageBreak/>
        <w:t>UPUTA O PRAVNOM LIJEKU.</w:t>
      </w: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Protiv ovog zaključka nije dopušten pravni lijek.</w:t>
      </w: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 xml:space="preserve"> O tom obavijest:</w:t>
      </w:r>
    </w:p>
    <w:p w:rsidRDefault="007416D1" w:rsidP="007416D1" w:rsidR="007416D1">
      <w:pPr>
        <w:numPr>
          <w:ilvl w:val="0"/>
          <w:numId w:val="28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Financijska agencija, Zagreb, Vrtni put 3 na broj Klasa: O/110-10/17-01/</w:t>
      </w:r>
      <w:r w:rsidR="00937EE4" w:rsidRPr="003B4C0C">
        <w:rPr>
          <w:rFonts w:cs="Times New Roman" w:hAnsi="Times New Roman" w:ascii="Times New Roman"/>
        </w:rPr>
        <w:t>264</w:t>
      </w:r>
      <w:r w:rsidRPr="003B4C0C">
        <w:rPr>
          <w:rFonts w:cs="Times New Roman" w:hAnsi="Times New Roman" w:ascii="Times New Roman"/>
        </w:rPr>
        <w:t>; Ur.broj:07-01-18-</w:t>
      </w:r>
      <w:r w:rsidR="00937EE4" w:rsidRPr="003B4C0C">
        <w:rPr>
          <w:rFonts w:cs="Times New Roman" w:hAnsi="Times New Roman" w:ascii="Times New Roman"/>
        </w:rPr>
        <w:t>347</w:t>
      </w:r>
    </w:p>
    <w:p w:rsidRDefault="00987433" w:rsidP="00987433" w:rsidR="00987433" w:rsidRPr="003B4C0C">
      <w:pPr>
        <w:overflowPunct w:val="false"/>
        <w:autoSpaceDE w:val="false"/>
        <w:autoSpaceDN w:val="false"/>
        <w:adjustRightInd w:val="false"/>
        <w:ind w:left="283"/>
        <w:jc w:val="both"/>
        <w:rPr>
          <w:rFonts w:cs="Times New Roman" w:hAnsi="Times New Roman" w:ascii="Times New Roman"/>
        </w:rPr>
      </w:pPr>
    </w:p>
    <w:p w:rsidRDefault="007416D1" w:rsidP="007416D1" w:rsidR="007416D1" w:rsidRPr="003B4C0C">
      <w:pPr>
        <w:numPr>
          <w:ilvl w:val="0"/>
          <w:numId w:val="28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3B4C0C">
        <w:rPr>
          <w:rFonts w:cs="Times New Roman" w:hAnsi="Times New Roman" w:ascii="Times New Roman"/>
        </w:rPr>
        <w:t>e-oglasna ploča</w:t>
      </w:r>
    </w:p>
    <w:p w:rsidRDefault="004B0AC7" w:rsidP="00937EE4" w:rsidR="004B0AC7" w:rsidRPr="003B4C0C">
      <w:pPr>
        <w:jc w:val="both"/>
        <w:rPr>
          <w:rFonts w:cs="Times New Roman" w:hAnsi="Times New Roman" w:ascii="Times New Roman"/>
        </w:rPr>
      </w:pPr>
    </w:p>
    <w:sectPr w:rsidSect="00643808" w:rsidR="004B0AC7" w:rsidRPr="003B4C0C">
      <w:headerReference w:type="even" r:id="rId11"/>
      <w:headerReference w:type="default" r:id="rId12"/>
      <w:headerReference w:type="first" r:id="rId13"/>
      <w:pgSz w:h="16838" w:w="11906"/>
      <w:pgMar w:gutter="567" w:footer="737" w:header="397" w:left="1134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936" w:rsidR="00855936">
      <w:r>
        <w:separator/>
      </w:r>
    </w:p>
  </w:endnote>
  <w:endnote w:id="0" w:type="continuationSeparator">
    <w:p w:rsidRDefault="00855936" w:rsidR="00855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936" w:rsidR="00855936">
      <w:r>
        <w:separator/>
      </w:r>
    </w:p>
  </w:footnote>
  <w:footnote w:id="0" w:type="continuationSeparator">
    <w:p w:rsidRDefault="00855936" w:rsidR="00855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9B5578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1486976367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2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0E7E57" w:rsidR="000E7E57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0E7E57" w:rsidRPr="00C157E4">
      <w:rPr>
        <w:rFonts w:cs="Times New Roman" w:hAnsi="Times New Roman" w:ascii="Times New Roman"/>
      </w:rPr>
      <w:t>Poslovni b</w:t>
    </w:r>
    <w:r w:rsidR="000E7E57">
      <w:rPr>
        <w:rFonts w:cs="Times New Roman" w:hAnsi="Times New Roman" w:ascii="Times New Roman"/>
      </w:rPr>
      <w:t>roj: 4 St</w:t>
    </w:r>
    <w:r w:rsidR="000E7E57" w:rsidRPr="00C157E4">
      <w:rPr>
        <w:rFonts w:cs="Times New Roman" w:hAnsi="Times New Roman" w:ascii="Times New Roman"/>
      </w:rPr>
      <w:t>-</w:t>
    </w:r>
    <w:r w:rsidR="00987433">
      <w:rPr>
        <w:rFonts w:cs="Times New Roman" w:hAnsi="Times New Roman" w:ascii="Times New Roman"/>
      </w:rPr>
      <w:t>252/16-273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47628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0E7E57" w:rsidR="000E7E57">
        <w:pPr>
          <w:pStyle w:val="Zaglavlje"/>
          <w:jc w:val="center"/>
        </w:pPr>
      </w:p>
      <w:p w:rsidRDefault="000E7E57" w:rsidR="000E7E57" w:rsidRPr="000E7E57">
        <w:pPr>
          <w:pStyle w:val="Zaglavlje"/>
          <w:jc w:val="center"/>
          <w:rPr>
            <w:rFonts w:cs="Times New Roman" w:hAnsi="Times New Roman" w:ascii="Times New Roman"/>
          </w:rPr>
        </w:pPr>
        <w:r w:rsidRPr="000E7E57">
          <w:rPr>
            <w:rFonts w:cs="Times New Roman" w:hAnsi="Times New Roman" w:ascii="Times New Roman"/>
          </w:rPr>
          <w:fldChar w:fldCharType="begin"/>
        </w:r>
        <w:r w:rsidRPr="000E7E57">
          <w:rPr>
            <w:rFonts w:cs="Times New Roman" w:hAnsi="Times New Roman" w:ascii="Times New Roman"/>
          </w:rPr>
          <w:instrText>PAGE   \* MERGEFORMAT</w:instrText>
        </w:r>
        <w:r w:rsidRPr="000E7E57">
          <w:rPr>
            <w:rFonts w:cs="Times New Roman" w:hAnsi="Times New Roman" w:ascii="Times New Roman"/>
          </w:rPr>
          <w:fldChar w:fldCharType="separate"/>
        </w:r>
        <w:r w:rsidR="009B5578">
          <w:rPr>
            <w:rFonts w:cs="Times New Roman" w:hAnsi="Times New Roman" w:ascii="Times New Roman"/>
            <w:noProof/>
          </w:rPr>
          <w:t>1</w:t>
        </w:r>
        <w:r w:rsidRPr="000E7E57">
          <w:rPr>
            <w:rFonts w:cs="Times New Roman" w:hAnsi="Times New Roman" w:ascii="Times New Roman"/>
          </w:rPr>
          <w:fldChar w:fldCharType="end"/>
        </w:r>
      </w:p>
    </w:sdtContent>
  </w:sdt>
  <w:p w:rsidRDefault="000E7E57" w:rsidP="000E7E57" w:rsidR="000E7E57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EE6862">
      <w:rPr>
        <w:rFonts w:cs="Times New Roman" w:hAnsi="Times New Roman" w:ascii="Times New Roman"/>
      </w:rPr>
      <w:t>252/16-</w:t>
    </w:r>
    <w:r w:rsidR="00987433">
      <w:rPr>
        <w:rFonts w:cs="Times New Roman" w:hAnsi="Times New Roman" w:ascii="Times New Roman"/>
      </w:rPr>
      <w:t>273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2F4C2B"/>
    <w:multiLevelType w:val="hybridMultilevel"/>
    <w:tmpl w:val="69462C48"/>
    <w:lvl w:tplc="7542E7E2" w:ilvl="0">
      <w:start w:val="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5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17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167E07"/>
    <w:multiLevelType w:val="hybridMultilevel"/>
    <w:tmpl w:val="149607B2"/>
    <w:lvl w:tplc="FD22BB82" w:ilvl="0">
      <w:start w:val="1"/>
      <w:numFmt w:val="bullet"/>
      <w:lvlText w:val="-"/>
      <w:lvlJc w:val="left"/>
      <w:pPr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27"/>
  </w:num>
  <w:num w:numId="3">
    <w:abstractNumId w:val="15"/>
  </w:num>
  <w:num w:numId="4">
    <w:abstractNumId w:val="23"/>
  </w:num>
  <w:num w:numId="5">
    <w:abstractNumId w:val="14"/>
  </w:num>
  <w:num w:numId="6">
    <w:abstractNumId w:val="5"/>
  </w:num>
  <w:num w:numId="7">
    <w:abstractNumId w:val="8"/>
  </w:num>
  <w:num w:numId="8">
    <w:abstractNumId w:val="1"/>
  </w:num>
  <w:num w:numId="9">
    <w:abstractNumId w:val="20"/>
  </w:num>
  <w:num w:numId="10">
    <w:abstractNumId w:val="24"/>
  </w:num>
  <w:num w:numId="11">
    <w:abstractNumId w:val="26"/>
  </w:num>
  <w:num w:numId="12">
    <w:abstractNumId w:val="25"/>
  </w:num>
  <w:num w:numId="13">
    <w:abstractNumId w:val="7"/>
  </w:num>
  <w:num w:numId="14">
    <w:abstractNumId w:val="2"/>
  </w:num>
  <w:num w:numId="15">
    <w:abstractNumId w:val="21"/>
  </w:num>
  <w:num w:numId="16">
    <w:abstractNumId w:val="19"/>
  </w:num>
  <w:num w:numId="17">
    <w:abstractNumId w:val="4"/>
  </w:num>
  <w:num w:numId="18">
    <w:abstractNumId w:val="18"/>
  </w:num>
  <w:num w:numId="19">
    <w:abstractNumId w:val="17"/>
  </w:num>
  <w:num w:numId="20">
    <w:abstractNumId w:val="11"/>
  </w:num>
  <w:num w:numId="21">
    <w:abstractNumId w:val="12"/>
  </w:num>
  <w:num w:numId="22">
    <w:abstractNumId w:val="13"/>
  </w:num>
  <w:num w:numId="23">
    <w:abstractNumId w:val="3"/>
  </w:num>
  <w:num w:numId="24">
    <w:abstractNumId w:val="9"/>
  </w:num>
  <w:num w:numId="25">
    <w:abstractNumId w:val="22"/>
  </w:num>
  <w:num w:numId="26">
    <w:abstractNumId w:val="6"/>
  </w:num>
  <w:num w:numId="27">
    <w:abstractNumId w:val="28"/>
  </w:num>
  <w:num w:numId="28">
    <w:abstractNumId w:val="16"/>
    <w:lvlOverride w:ilvl="0">
      <w:startOverride w:val="1"/>
    </w:lvlOverride>
  </w:num>
  <w:num w:numId="2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62138"/>
    <w:rsid w:val="00065F18"/>
    <w:rsid w:val="00090B7E"/>
    <w:rsid w:val="000A051B"/>
    <w:rsid w:val="000D1574"/>
    <w:rsid w:val="000D63AF"/>
    <w:rsid w:val="000E1928"/>
    <w:rsid w:val="000E3B51"/>
    <w:rsid w:val="000E7E57"/>
    <w:rsid w:val="00106783"/>
    <w:rsid w:val="00151660"/>
    <w:rsid w:val="0015732B"/>
    <w:rsid w:val="00165D1B"/>
    <w:rsid w:val="001C24DA"/>
    <w:rsid w:val="00221AE9"/>
    <w:rsid w:val="00222BB2"/>
    <w:rsid w:val="00225A0B"/>
    <w:rsid w:val="00230157"/>
    <w:rsid w:val="00236770"/>
    <w:rsid w:val="00240743"/>
    <w:rsid w:val="0024279A"/>
    <w:rsid w:val="00244344"/>
    <w:rsid w:val="00252B8C"/>
    <w:rsid w:val="0026095B"/>
    <w:rsid w:val="0027252A"/>
    <w:rsid w:val="002C0D86"/>
    <w:rsid w:val="002C45F5"/>
    <w:rsid w:val="00302C3A"/>
    <w:rsid w:val="00394BCE"/>
    <w:rsid w:val="003B1784"/>
    <w:rsid w:val="003B3A95"/>
    <w:rsid w:val="003B4C0C"/>
    <w:rsid w:val="00410534"/>
    <w:rsid w:val="00434736"/>
    <w:rsid w:val="00440DB8"/>
    <w:rsid w:val="00446A40"/>
    <w:rsid w:val="0046276A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23795"/>
    <w:rsid w:val="0055287A"/>
    <w:rsid w:val="00561174"/>
    <w:rsid w:val="005679AA"/>
    <w:rsid w:val="00596399"/>
    <w:rsid w:val="005B1BB2"/>
    <w:rsid w:val="005C667B"/>
    <w:rsid w:val="005E54F3"/>
    <w:rsid w:val="005F2186"/>
    <w:rsid w:val="005F2D04"/>
    <w:rsid w:val="005F52AF"/>
    <w:rsid w:val="00615F25"/>
    <w:rsid w:val="00643808"/>
    <w:rsid w:val="0064652E"/>
    <w:rsid w:val="0071166B"/>
    <w:rsid w:val="00714513"/>
    <w:rsid w:val="00720B91"/>
    <w:rsid w:val="00727E47"/>
    <w:rsid w:val="007416D1"/>
    <w:rsid w:val="007438DF"/>
    <w:rsid w:val="007520DA"/>
    <w:rsid w:val="00771001"/>
    <w:rsid w:val="007808BA"/>
    <w:rsid w:val="00784420"/>
    <w:rsid w:val="00791193"/>
    <w:rsid w:val="00791254"/>
    <w:rsid w:val="00795E29"/>
    <w:rsid w:val="007E45B2"/>
    <w:rsid w:val="00815FAE"/>
    <w:rsid w:val="008424E1"/>
    <w:rsid w:val="00845C37"/>
    <w:rsid w:val="00855936"/>
    <w:rsid w:val="008917F6"/>
    <w:rsid w:val="00894E7F"/>
    <w:rsid w:val="00895286"/>
    <w:rsid w:val="008A1C58"/>
    <w:rsid w:val="008B579D"/>
    <w:rsid w:val="008C4C35"/>
    <w:rsid w:val="008C7291"/>
    <w:rsid w:val="008E22CA"/>
    <w:rsid w:val="008E51B4"/>
    <w:rsid w:val="008F57F8"/>
    <w:rsid w:val="008F78D3"/>
    <w:rsid w:val="0091370C"/>
    <w:rsid w:val="00932E39"/>
    <w:rsid w:val="00937EE4"/>
    <w:rsid w:val="0094374E"/>
    <w:rsid w:val="009719B2"/>
    <w:rsid w:val="00973FA6"/>
    <w:rsid w:val="00987433"/>
    <w:rsid w:val="009B5578"/>
    <w:rsid w:val="009C347F"/>
    <w:rsid w:val="009E1255"/>
    <w:rsid w:val="009E640F"/>
    <w:rsid w:val="00A05AA9"/>
    <w:rsid w:val="00A15A4E"/>
    <w:rsid w:val="00A26C7B"/>
    <w:rsid w:val="00A60F20"/>
    <w:rsid w:val="00A73C0D"/>
    <w:rsid w:val="00AA2A19"/>
    <w:rsid w:val="00AC0634"/>
    <w:rsid w:val="00AD1ED3"/>
    <w:rsid w:val="00AF69C3"/>
    <w:rsid w:val="00B0741E"/>
    <w:rsid w:val="00B83142"/>
    <w:rsid w:val="00BA4831"/>
    <w:rsid w:val="00BB1456"/>
    <w:rsid w:val="00C03891"/>
    <w:rsid w:val="00C157E4"/>
    <w:rsid w:val="00C210F2"/>
    <w:rsid w:val="00C22688"/>
    <w:rsid w:val="00C331AA"/>
    <w:rsid w:val="00C531FC"/>
    <w:rsid w:val="00CC3F41"/>
    <w:rsid w:val="00CC7002"/>
    <w:rsid w:val="00CD01FE"/>
    <w:rsid w:val="00CD5579"/>
    <w:rsid w:val="00CE478C"/>
    <w:rsid w:val="00CE584B"/>
    <w:rsid w:val="00D23288"/>
    <w:rsid w:val="00D32567"/>
    <w:rsid w:val="00D345DE"/>
    <w:rsid w:val="00D808F7"/>
    <w:rsid w:val="00DD2615"/>
    <w:rsid w:val="00DD3CBD"/>
    <w:rsid w:val="00DD544B"/>
    <w:rsid w:val="00E22035"/>
    <w:rsid w:val="00E328E0"/>
    <w:rsid w:val="00E91980"/>
    <w:rsid w:val="00EA0187"/>
    <w:rsid w:val="00EB4348"/>
    <w:rsid w:val="00EB4A1E"/>
    <w:rsid w:val="00EE6862"/>
    <w:rsid w:val="00F215D9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57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57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opticaju svežanj 6, 7, 8 i 9
-ostali u ref. - ormar 1</izvorni_sadrzaj>
    <derivirana_varijabla naziv="DomainObject.Predmet.PrimjedbaSuca_1">u opticaju svežanj 6, 7, 8 i 9
-ostali u ref. - ormar 1</derivirana_varijabla>
  </DomainObject.Predmet.PrimjedbaSuc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  <item>, OIB 59352742348</item>
      <item>, OIB null</item>
      <item>, OIB 26702280390</item>
      <item>, OIB 85887271562</item>
      <item>, OIB 88111717876</item>
      <item>, OIB null</item>
    </izvorni_sadrzaj>
    <derivirana_varijabla naziv="DomainObject.Predmet.SudioniciListNazivOIB_1"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  <item>, OIB 59352742348</item>
      <item>, OIB null</item>
      <item>, OIB 26702280390</item>
      <item>, OIB 85887271562</item>
      <item>, OIB 88111717876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St-252/2016-271</izvorni_sadrzaj>
    <derivirana_varijabla naziv="DomainObject.PredzadnjaOdlukaIzPredmeta.Oznaka_1">St-252/2016-271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AF9A6-BB30-46FB-AF1A-5AFD62C64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1596</properties:Characters>
  <properties:Lines>57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2018-12-17T08:33:00Z</dcterms:created>
  <dc:creator>Tihana Martinez</dc:creator>
  <cp:lastModifiedBy>Tihana Martinez</cp:lastModifiedBy>
  <cp:lastPrinted>2018-10-24T12:25:00Z</cp:lastPrinted>
  <dcterms:modified xmlns:xsi="http://www.w3.org/2001/XMLSchema-instance" xsi:type="dcterms:W3CDTF">2018-12-19T13:52:00Z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(St-252-16-273-Zaključak povrat jamčevine-19.12.18..docx)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