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CD7F99">
        <w:tc>
          <w:tcPr>
            <w:tcW w:type="dxa" w:w="2829"/>
            <w:shd w:fill="auto" w:color="auto" w:val="clear"/>
          </w:tcPr>
          <w:p w:rsidRDefault="00395458" w:rsidP="0053581B" w:rsidR="00395458" w:rsidRPr="00CD7F99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CD7F99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CD7F99">
            <w:pPr>
              <w:spacing w:before="120"/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Republika Hrvatska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Trgovački sud u Varaždinu</w:t>
            </w:r>
          </w:p>
          <w:p w:rsidRDefault="00395458" w:rsidP="0053581B" w:rsidR="00395458" w:rsidRPr="00CD7F99">
            <w:pPr>
              <w:jc w:val="center"/>
              <w:rPr>
                <w:szCs w:val="24"/>
              </w:rPr>
            </w:pPr>
            <w:r w:rsidRPr="00CD7F99">
              <w:rPr>
                <w:szCs w:val="24"/>
              </w:rPr>
              <w:t>Varaždin, Braće Radić 2</w:t>
            </w:r>
          </w:p>
        </w:tc>
      </w:tr>
    </w:tbl>
    <w:p w14:textId="872c1e5" w14:paraId="872c1e5" w:rsidRDefault="00D2407B" w:rsidP="00D2407B" w:rsidR="00D2407B" w:rsidRPr="00CD7F99">
      <w:pPr>
        <w15:collapsed w:val="false"/>
        <w:rPr>
          <w:szCs w:val="24"/>
        </w:rPr>
      </w:pPr>
    </w:p>
    <w:p w:rsidRDefault="00395458" w:rsidP="00395458" w:rsidR="00D2407B" w:rsidRPr="00CD7F99">
      <w:pPr>
        <w:ind w:left="5664"/>
        <w:rPr>
          <w:szCs w:val="24"/>
        </w:rPr>
      </w:pPr>
      <w:r w:rsidRPr="00CD7F99">
        <w:rPr>
          <w:szCs w:val="24"/>
        </w:rPr>
        <w:t xml:space="preserve">         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E P U B L I K A    H R V A T S K A</w:t>
      </w:r>
    </w:p>
    <w:p w:rsidRDefault="00D2407B" w:rsidP="00D2407B" w:rsidR="00D2407B" w:rsidRPr="00CD7F99">
      <w:pPr>
        <w:rPr>
          <w:szCs w:val="24"/>
        </w:rPr>
      </w:pPr>
    </w:p>
    <w:p w:rsidRDefault="00D2407B" w:rsidP="00D2407B" w:rsidR="00D2407B" w:rsidRPr="00CD7F99">
      <w:pPr>
        <w:jc w:val="center"/>
        <w:rPr>
          <w:szCs w:val="24"/>
        </w:rPr>
      </w:pPr>
      <w:r w:rsidRPr="00CD7F99">
        <w:rPr>
          <w:szCs w:val="24"/>
        </w:rPr>
        <w:t>R J E Š E N J E</w:t>
      </w:r>
    </w:p>
    <w:p w:rsidRDefault="008115AA" w:rsidP="008115AA" w:rsidR="008115AA" w:rsidRPr="00CD7F99">
      <w:pPr>
        <w:rPr>
          <w:szCs w:val="24"/>
        </w:rPr>
      </w:pPr>
    </w:p>
    <w:p w:rsidRDefault="00621207" w:rsidP="00621207" w:rsidR="00621207" w:rsidRPr="009338F8">
      <w:pPr>
        <w:ind w:firstLine="720"/>
        <w:jc w:val="both"/>
        <w:rPr>
          <w:szCs w:val="24"/>
        </w:rPr>
      </w:pPr>
      <w:r w:rsidRPr="00FE774A">
        <w:rPr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AUTO SERVISNA OPREMA HD-H</w:t>
      </w:r>
      <w:r>
        <w:rPr>
          <w:szCs w:val="24"/>
        </w:rPr>
        <w:t xml:space="preserve">EREGA– d.o.o. u stečaju, OIB: 78067529801, </w:t>
      </w:r>
      <w:r w:rsidRPr="00FE774A">
        <w:rPr>
          <w:szCs w:val="24"/>
        </w:rPr>
        <w:t>Koprivnička 19/A, Ludbreg</w:t>
      </w:r>
      <w:r w:rsidRPr="00BA64E3">
        <w:rPr>
          <w:szCs w:val="24"/>
        </w:rPr>
        <w:t>,</w:t>
      </w:r>
      <w:r>
        <w:rPr>
          <w:szCs w:val="24"/>
        </w:rPr>
        <w:t xml:space="preserve"> zastupan po stečajnom upravitelju </w:t>
      </w:r>
      <w:r w:rsidR="00460BC2">
        <w:rPr>
          <w:szCs w:val="24"/>
        </w:rPr>
        <w:t>Katarini Conar-Brod</w:t>
      </w:r>
      <w:r>
        <w:rPr>
          <w:szCs w:val="24"/>
        </w:rPr>
        <w:t xml:space="preserve"> iz Varaždina, </w:t>
      </w:r>
      <w:r w:rsidR="00381846">
        <w:rPr>
          <w:szCs w:val="24"/>
        </w:rPr>
        <w:t>5. ožujka</w:t>
      </w:r>
      <w:r w:rsidRPr="00244973">
        <w:rPr>
          <w:szCs w:val="24"/>
        </w:rPr>
        <w:t xml:space="preserve"> 2018.</w:t>
      </w:r>
    </w:p>
    <w:p w:rsidRDefault="008115AA" w:rsidP="008115AA" w:rsidR="008115AA" w:rsidRPr="00CD7F99">
      <w:pPr>
        <w:jc w:val="both"/>
        <w:rPr>
          <w:szCs w:val="24"/>
        </w:rPr>
      </w:pPr>
    </w:p>
    <w:p w:rsidRDefault="00D2407B" w:rsidP="00416467" w:rsidR="00D2407B" w:rsidRPr="00CD7F99">
      <w:pPr>
        <w:rPr>
          <w:szCs w:val="24"/>
        </w:rPr>
      </w:pPr>
    </w:p>
    <w:p w:rsidRDefault="008115AA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>r i j e š i o  j e</w:t>
      </w:r>
    </w:p>
    <w:p w:rsidRDefault="00D2407B" w:rsidP="008115AA" w:rsidR="00D2407B" w:rsidRPr="00CD7F99">
      <w:pPr>
        <w:jc w:val="center"/>
        <w:rPr>
          <w:szCs w:val="24"/>
        </w:rPr>
      </w:pPr>
    </w:p>
    <w:p w:rsidRDefault="008115AA" w:rsidP="008115AA" w:rsidR="008115AA" w:rsidRPr="00CD7F99">
      <w:pPr>
        <w:tabs>
          <w:tab w:pos="720" w:val="num"/>
        </w:tabs>
        <w:jc w:val="both"/>
        <w:rPr>
          <w:szCs w:val="24"/>
        </w:rPr>
      </w:pPr>
    </w:p>
    <w:p w:rsidRDefault="00C97548" w:rsidP="00C97548" w:rsidR="00C97548" w:rsidRPr="009B7ED2">
      <w:pPr>
        <w:pStyle w:val="Odlomakpopisa"/>
        <w:numPr>
          <w:ilvl w:val="0"/>
          <w:numId w:val="3"/>
        </w:numPr>
        <w:spacing w:after="240"/>
        <w:ind w:left="1068"/>
        <w:rPr>
          <w:sz w:val="24"/>
          <w:szCs w:val="24"/>
          <w:lang w:val="hr-HR"/>
        </w:rPr>
      </w:pPr>
      <w:r w:rsidRPr="009B7ED2">
        <w:rPr>
          <w:sz w:val="24"/>
          <w:szCs w:val="24"/>
          <w:lang w:val="hr-HR"/>
        </w:rPr>
        <w:t xml:space="preserve">Pozivaju se vjerovnici stečajnog dužnika da u roku od 60 dana od dana objave oglasa o otvaranju stečajnog postupka na E-oglasnoj ploči suda prijave svoje tražbine </w:t>
      </w:r>
      <w:r w:rsidRPr="009B7ED2">
        <w:rPr>
          <w:sz w:val="24"/>
          <w:szCs w:val="24"/>
          <w:u w:val="single"/>
          <w:lang w:val="hr-HR"/>
        </w:rPr>
        <w:t>novoimenovanom</w:t>
      </w:r>
      <w:r w:rsidRPr="009B7ED2">
        <w:rPr>
          <w:sz w:val="24"/>
          <w:szCs w:val="24"/>
          <w:lang w:val="hr-HR"/>
        </w:rPr>
        <w:t xml:space="preserve"> stečajnom upravitelju</w:t>
      </w:r>
      <w:r w:rsidR="00381846">
        <w:rPr>
          <w:sz w:val="24"/>
          <w:szCs w:val="24"/>
          <w:lang w:val="hr-HR"/>
        </w:rPr>
        <w:t xml:space="preserve">: </w:t>
      </w:r>
      <w:r w:rsidR="00381846" w:rsidRPr="00381846">
        <w:rPr>
          <w:b/>
          <w:sz w:val="24"/>
          <w:szCs w:val="24"/>
          <w:lang w:val="hr-HR"/>
        </w:rPr>
        <w:t>Katarini Conar-Brod iz Varaždina, Ulica Juraja Križanića 92, OIB:45444178361</w:t>
      </w:r>
      <w:r w:rsidRPr="009B7ED2">
        <w:rPr>
          <w:sz w:val="24"/>
          <w:szCs w:val="24"/>
          <w:lang w:val="hr-HR"/>
        </w:rPr>
        <w:t xml:space="preserve"> i to u dva primjerka s ispravama na kojima se tražbine temelje, uz potvrdu o plaćenoj pristojbi u iznosu od 2% vrijednosti tražbine, ali najviše 500,00 KN na žiro-račun državnog proračuna br. HR12 1001 0051 8630 0016 0, model HR64, poziv na broj odobrenja 5045-3574-22071916.</w:t>
      </w:r>
    </w:p>
    <w:p w:rsidRDefault="00C97548" w:rsidP="00C97548" w:rsidR="00C97548" w:rsidRPr="009B7ED2">
      <w:pPr>
        <w:pStyle w:val="Odlomakpopisa"/>
        <w:numPr>
          <w:ilvl w:val="0"/>
          <w:numId w:val="3"/>
        </w:numPr>
        <w:spacing w:after="240"/>
        <w:ind w:left="1068"/>
        <w:rPr>
          <w:sz w:val="24"/>
          <w:szCs w:val="24"/>
          <w:lang w:val="hr-HR"/>
        </w:rPr>
      </w:pPr>
      <w:r w:rsidRPr="009B7ED2">
        <w:rPr>
          <w:sz w:val="24"/>
          <w:szCs w:val="24"/>
          <w:lang w:val="hr-HR"/>
        </w:rPr>
        <w:t xml:space="preserve">Pozivaju se dužnikovi dužnici da svoje obveze prema stečajnom dužniku ispune bez odlaganja  </w:t>
      </w:r>
      <w:r w:rsidRPr="009B7ED2">
        <w:rPr>
          <w:sz w:val="24"/>
          <w:szCs w:val="24"/>
          <w:u w:val="single"/>
          <w:lang w:val="hr-HR"/>
        </w:rPr>
        <w:t>novoimenovanom</w:t>
      </w:r>
      <w:r w:rsidRPr="009B7ED2">
        <w:rPr>
          <w:sz w:val="24"/>
          <w:szCs w:val="24"/>
          <w:lang w:val="hr-HR"/>
        </w:rPr>
        <w:t xml:space="preserve"> stečajnom upravitelju </w:t>
      </w:r>
      <w:r w:rsidR="00381846" w:rsidRPr="00381846">
        <w:rPr>
          <w:b/>
          <w:sz w:val="24"/>
          <w:szCs w:val="24"/>
          <w:lang w:val="hr-HR"/>
        </w:rPr>
        <w:t>Katarini Conar-Brod iz Varaždina, Ulica Juraja Križanića 92, OIB:45444178361</w:t>
      </w:r>
      <w:r w:rsidR="00381846" w:rsidRPr="009B7ED2">
        <w:rPr>
          <w:sz w:val="24"/>
          <w:szCs w:val="24"/>
          <w:lang w:val="hr-HR"/>
        </w:rPr>
        <w:t xml:space="preserve"> </w:t>
      </w:r>
      <w:r w:rsidRPr="009B7ED2">
        <w:rPr>
          <w:sz w:val="24"/>
          <w:szCs w:val="24"/>
          <w:lang w:val="hr-HR"/>
        </w:rPr>
        <w:t>za stečajnog dužnika.</w:t>
      </w:r>
    </w:p>
    <w:p w:rsidRDefault="00C97548" w:rsidP="00C97548" w:rsidR="00C97548" w:rsidRPr="009B7ED2">
      <w:pPr>
        <w:pStyle w:val="Odlomakpopisa"/>
        <w:numPr>
          <w:ilvl w:val="0"/>
          <w:numId w:val="3"/>
        </w:numPr>
        <w:spacing w:after="240"/>
        <w:ind w:left="1068"/>
        <w:rPr>
          <w:sz w:val="24"/>
          <w:szCs w:val="24"/>
          <w:lang w:val="hr-HR"/>
        </w:rPr>
      </w:pPr>
      <w:r w:rsidRPr="009B7ED2">
        <w:rPr>
          <w:sz w:val="24"/>
          <w:szCs w:val="24"/>
          <w:lang w:val="hr-HR"/>
        </w:rPr>
        <w:t xml:space="preserve">Razlučni i izlučni vjerovnici pozivaju se da u roku od 60 dana od dana objave oglasa o otvaranju stečajnog postupka na E-oglasnoj ploči suda obavijeste </w:t>
      </w:r>
      <w:r w:rsidRPr="009B7ED2">
        <w:rPr>
          <w:sz w:val="24"/>
          <w:szCs w:val="24"/>
          <w:u w:val="single"/>
          <w:lang w:val="hr-HR"/>
        </w:rPr>
        <w:t>novoimenovanog</w:t>
      </w:r>
      <w:r>
        <w:rPr>
          <w:sz w:val="24"/>
          <w:szCs w:val="24"/>
          <w:lang w:val="hr-HR"/>
        </w:rPr>
        <w:t xml:space="preserve"> </w:t>
      </w:r>
      <w:r w:rsidRPr="009B7ED2">
        <w:rPr>
          <w:sz w:val="24"/>
          <w:szCs w:val="24"/>
          <w:lang w:val="hr-HR"/>
        </w:rPr>
        <w:t xml:space="preserve">stečajnog upravitelja </w:t>
      </w:r>
      <w:r w:rsidR="00381846">
        <w:rPr>
          <w:b/>
          <w:sz w:val="24"/>
          <w:szCs w:val="24"/>
          <w:lang w:val="hr-HR"/>
        </w:rPr>
        <w:t>Katarinu</w:t>
      </w:r>
      <w:r w:rsidR="00381846" w:rsidRPr="00381846">
        <w:rPr>
          <w:b/>
          <w:sz w:val="24"/>
          <w:szCs w:val="24"/>
          <w:lang w:val="hr-HR"/>
        </w:rPr>
        <w:t xml:space="preserve"> Conar-Brod iz Varaždina, Ulica Juraja Križanića 92, OIB:45444178361</w:t>
      </w:r>
      <w:r w:rsidR="00381846" w:rsidRPr="009B7ED2">
        <w:rPr>
          <w:sz w:val="24"/>
          <w:szCs w:val="24"/>
          <w:lang w:val="hr-HR"/>
        </w:rPr>
        <w:t xml:space="preserve"> </w:t>
      </w:r>
      <w:r w:rsidRPr="009B7ED2">
        <w:rPr>
          <w:sz w:val="24"/>
          <w:szCs w:val="24"/>
          <w:lang w:val="hr-HR"/>
        </w:rPr>
        <w:t>o svojim pravima.</w:t>
      </w:r>
    </w:p>
    <w:p w:rsidRDefault="00C97548" w:rsidP="00416467" w:rsidR="00C97548" w:rsidRPr="00416467">
      <w:pPr>
        <w:rPr>
          <w:color w:val="FF0000"/>
          <w:szCs w:val="24"/>
        </w:rPr>
      </w:pPr>
    </w:p>
    <w:p w:rsidRDefault="00C97548" w:rsidP="00C97548" w:rsidR="00C97548">
      <w:pPr>
        <w:jc w:val="center"/>
        <w:rPr>
          <w:szCs w:val="24"/>
        </w:rPr>
      </w:pPr>
      <w:r w:rsidRPr="009B7ED2">
        <w:rPr>
          <w:szCs w:val="24"/>
        </w:rPr>
        <w:t>Obrazloženje</w:t>
      </w:r>
    </w:p>
    <w:p w:rsidRDefault="00416467" w:rsidP="00C97548" w:rsidR="00416467" w:rsidRPr="009B7ED2">
      <w:pPr>
        <w:jc w:val="center"/>
        <w:rPr>
          <w:szCs w:val="24"/>
        </w:rPr>
      </w:pPr>
    </w:p>
    <w:p w:rsidRDefault="00C97548" w:rsidP="00C97548" w:rsidR="00C97548" w:rsidRPr="009B7ED2">
      <w:pPr>
        <w:rPr>
          <w:szCs w:val="24"/>
        </w:rPr>
      </w:pPr>
    </w:p>
    <w:p w:rsidRDefault="00C97548" w:rsidP="00C97548" w:rsidR="000725C1">
      <w:pPr>
        <w:ind w:firstLine="708"/>
        <w:jc w:val="both"/>
        <w:rPr>
          <w:rFonts w:eastAsia="Calibri"/>
          <w:szCs w:val="24"/>
        </w:rPr>
      </w:pPr>
      <w:r w:rsidRPr="009B7ED2">
        <w:rPr>
          <w:rFonts w:eastAsia="Calibri"/>
          <w:szCs w:val="24"/>
        </w:rPr>
        <w:t>Rješenjem ovog suda poslovni broj St-</w:t>
      </w:r>
      <w:r>
        <w:rPr>
          <w:rFonts w:eastAsia="Calibri"/>
          <w:szCs w:val="24"/>
        </w:rPr>
        <w:t>635/2016-31</w:t>
      </w:r>
      <w:r w:rsidRPr="009B7ED2">
        <w:rPr>
          <w:rFonts w:eastAsia="Calibri"/>
          <w:szCs w:val="24"/>
        </w:rPr>
        <w:t xml:space="preserve"> od 1</w:t>
      </w:r>
      <w:r>
        <w:rPr>
          <w:rFonts w:eastAsia="Calibri"/>
          <w:szCs w:val="24"/>
        </w:rPr>
        <w:t>9. veljače 2018</w:t>
      </w:r>
      <w:r w:rsidRPr="009B7ED2">
        <w:rPr>
          <w:rFonts w:eastAsia="Calibri"/>
          <w:szCs w:val="24"/>
        </w:rPr>
        <w:t>. otvoren je stečajni postupa</w:t>
      </w:r>
      <w:r>
        <w:rPr>
          <w:rFonts w:eastAsia="Calibri"/>
          <w:szCs w:val="24"/>
        </w:rPr>
        <w:t xml:space="preserve">k nad stečajnim dužnikom, za stečajnog upravitelja izabran je Antun Mišanović, </w:t>
      </w:r>
      <w:r w:rsidR="000725C1">
        <w:rPr>
          <w:rFonts w:eastAsia="Calibri"/>
          <w:szCs w:val="24"/>
        </w:rPr>
        <w:t xml:space="preserve">te su </w:t>
      </w:r>
      <w:r>
        <w:rPr>
          <w:rFonts w:eastAsia="Calibri"/>
          <w:szCs w:val="24"/>
        </w:rPr>
        <w:t xml:space="preserve">pozvani vjerovnici stečajnog dužnika da svoje tražbine prijave u roku od 60 dana od dana objave oglasa o otvaranju stečajnog postupka na e-oglasnoj ploči, pozvani su </w:t>
      </w:r>
      <w:r>
        <w:rPr>
          <w:rFonts w:eastAsia="Calibri"/>
          <w:szCs w:val="24"/>
        </w:rPr>
        <w:lastRenderedPageBreak/>
        <w:t xml:space="preserve">razlučni i izlučni vjerovnici da u roku od 60 dana obavijeste stečajnog upravitelja o svojim pravima, </w:t>
      </w:r>
      <w:r w:rsidR="000725C1">
        <w:rPr>
          <w:rFonts w:eastAsia="Calibri"/>
          <w:szCs w:val="24"/>
        </w:rPr>
        <w:t>i</w:t>
      </w:r>
      <w:r>
        <w:rPr>
          <w:rFonts w:eastAsia="Calibri"/>
          <w:szCs w:val="24"/>
        </w:rPr>
        <w:t xml:space="preserve"> pozvani </w:t>
      </w:r>
      <w:r w:rsidR="000725C1">
        <w:rPr>
          <w:rFonts w:eastAsia="Calibri"/>
          <w:szCs w:val="24"/>
        </w:rPr>
        <w:t xml:space="preserve">su </w:t>
      </w:r>
      <w:r>
        <w:rPr>
          <w:rFonts w:eastAsia="Calibri"/>
          <w:szCs w:val="24"/>
        </w:rPr>
        <w:t>dužnikovi dužnici da svoje obveze prema stečajnom dužniku ispune bez odlaganja stečajnom upravitelju za stečajnog dužnika.</w:t>
      </w:r>
    </w:p>
    <w:p w:rsidRDefault="00C97548" w:rsidP="00C97548" w:rsidR="00C97548">
      <w:pPr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</w:t>
      </w:r>
    </w:p>
    <w:p w:rsidRDefault="00C97548" w:rsidP="00C97548" w:rsidR="00C97548">
      <w:pPr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Rješenjem St-635/16-35 od 27. veljače 2018. sud je razr</w:t>
      </w:r>
      <w:r w:rsidR="00460BC2">
        <w:rPr>
          <w:rFonts w:eastAsia="Calibri"/>
          <w:szCs w:val="24"/>
        </w:rPr>
        <w:t>i</w:t>
      </w:r>
      <w:r>
        <w:rPr>
          <w:rFonts w:eastAsia="Calibri"/>
          <w:szCs w:val="24"/>
        </w:rPr>
        <w:t>ješio dužnosti stečajnog upravitelja Antuna Mišanovića na vlastiti zahtjev, te je imenovao novog stečajnog upravitelja Katerinu Conar-Brod iz Varaždina.</w:t>
      </w:r>
    </w:p>
    <w:p w:rsidRDefault="00C97548" w:rsidP="00C97548" w:rsidR="00C97548">
      <w:pPr>
        <w:ind w:firstLine="708"/>
        <w:jc w:val="both"/>
        <w:rPr>
          <w:rFonts w:eastAsia="Calibri"/>
          <w:szCs w:val="24"/>
        </w:rPr>
      </w:pPr>
    </w:p>
    <w:p w:rsidRDefault="00C97548" w:rsidP="000725C1" w:rsidR="000725C1" w:rsidRPr="009B7ED2">
      <w:pPr>
        <w:jc w:val="both"/>
        <w:rPr>
          <w:szCs w:val="24"/>
        </w:rPr>
      </w:pPr>
      <w:r>
        <w:rPr>
          <w:szCs w:val="24"/>
        </w:rPr>
        <w:tab/>
        <w:t>Zbog navedenog valjalo je pozvati vjerovnike</w:t>
      </w:r>
      <w:r w:rsidR="000725C1">
        <w:rPr>
          <w:szCs w:val="24"/>
        </w:rPr>
        <w:t xml:space="preserve"> stečajnog dužnika</w:t>
      </w:r>
      <w:r>
        <w:rPr>
          <w:szCs w:val="24"/>
        </w:rPr>
        <w:t xml:space="preserve"> </w:t>
      </w:r>
      <w:r w:rsidRPr="009B7ED2">
        <w:rPr>
          <w:szCs w:val="24"/>
        </w:rPr>
        <w:t>da svoje tražbine prijave novoimenovanom stečajnom upravitelju</w:t>
      </w:r>
      <w:r w:rsidR="000725C1">
        <w:rPr>
          <w:szCs w:val="24"/>
        </w:rPr>
        <w:t>, razlučne i izlučne</w:t>
      </w:r>
      <w:r w:rsidR="000725C1" w:rsidRPr="000725C1">
        <w:rPr>
          <w:szCs w:val="24"/>
        </w:rPr>
        <w:t xml:space="preserve"> vjerovni</w:t>
      </w:r>
      <w:r w:rsidR="000725C1">
        <w:rPr>
          <w:szCs w:val="24"/>
        </w:rPr>
        <w:t>ke</w:t>
      </w:r>
      <w:r w:rsidR="000725C1" w:rsidRPr="000725C1">
        <w:rPr>
          <w:szCs w:val="24"/>
        </w:rPr>
        <w:t xml:space="preserve"> da obavijeste novoimenovanog stečajn</w:t>
      </w:r>
      <w:r w:rsidR="000725C1">
        <w:rPr>
          <w:szCs w:val="24"/>
        </w:rPr>
        <w:t>og upravitelja o svojim pravima, te dužnikove</w:t>
      </w:r>
      <w:r w:rsidR="000725C1" w:rsidRPr="000725C1">
        <w:rPr>
          <w:szCs w:val="24"/>
        </w:rPr>
        <w:t xml:space="preserve"> dužni</w:t>
      </w:r>
      <w:r w:rsidR="000725C1">
        <w:rPr>
          <w:szCs w:val="24"/>
        </w:rPr>
        <w:t>ke</w:t>
      </w:r>
      <w:r w:rsidR="000725C1" w:rsidRPr="000725C1">
        <w:rPr>
          <w:szCs w:val="24"/>
        </w:rPr>
        <w:t xml:space="preserve"> da svoje obveze prema stečajnom dužniku ispune bez </w:t>
      </w:r>
      <w:r w:rsidR="000725C1">
        <w:rPr>
          <w:szCs w:val="24"/>
        </w:rPr>
        <w:t xml:space="preserve">odlaganja </w:t>
      </w:r>
      <w:r w:rsidR="000725C1" w:rsidRPr="000725C1">
        <w:rPr>
          <w:szCs w:val="24"/>
        </w:rPr>
        <w:t>novoimenovanom stečajnom upravitelju</w:t>
      </w:r>
      <w:r w:rsidR="000725C1">
        <w:rPr>
          <w:szCs w:val="24"/>
        </w:rPr>
        <w:t>.</w:t>
      </w:r>
      <w:r w:rsidR="000725C1" w:rsidRPr="000725C1">
        <w:rPr>
          <w:szCs w:val="24"/>
        </w:rPr>
        <w:t xml:space="preserve"> </w:t>
      </w:r>
    </w:p>
    <w:p w:rsidRDefault="008115AA" w:rsidP="000725C1" w:rsidR="008115AA" w:rsidRPr="00CD7F99">
      <w:pPr>
        <w:jc w:val="both"/>
        <w:rPr>
          <w:szCs w:val="24"/>
        </w:rPr>
      </w:pPr>
    </w:p>
    <w:p w:rsidRDefault="00D2407B" w:rsidP="008115AA" w:rsidR="00D2407B" w:rsidRPr="00CD7F99">
      <w:pPr>
        <w:jc w:val="center"/>
        <w:rPr>
          <w:szCs w:val="24"/>
        </w:rPr>
      </w:pPr>
    </w:p>
    <w:p w:rsidRDefault="003641B5" w:rsidP="008115AA" w:rsidR="008115AA" w:rsidRPr="00CD7F99">
      <w:pPr>
        <w:jc w:val="center"/>
        <w:rPr>
          <w:szCs w:val="24"/>
        </w:rPr>
      </w:pPr>
      <w:r w:rsidRPr="00CD7F99">
        <w:rPr>
          <w:szCs w:val="24"/>
        </w:rPr>
        <w:t xml:space="preserve">U Varaždinu, </w:t>
      </w:r>
      <w:r w:rsidR="00C95A14">
        <w:rPr>
          <w:szCs w:val="24"/>
        </w:rPr>
        <w:t>5. ožujka</w:t>
      </w:r>
      <w:r w:rsidR="00CC7BC9">
        <w:rPr>
          <w:szCs w:val="24"/>
        </w:rPr>
        <w:t xml:space="preserve"> 2018</w:t>
      </w:r>
      <w:r w:rsidR="008115AA" w:rsidRPr="00CD7F99">
        <w:rPr>
          <w:szCs w:val="24"/>
        </w:rPr>
        <w:t>.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                                                                                                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   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</w:t>
      </w:r>
      <w:r w:rsidR="00D2407B" w:rsidRPr="00CD7F99">
        <w:rPr>
          <w:szCs w:val="24"/>
        </w:rPr>
        <w:t xml:space="preserve">      </w:t>
      </w:r>
      <w:r w:rsidR="00693FA8" w:rsidRPr="00CD7F99">
        <w:rPr>
          <w:szCs w:val="24"/>
        </w:rPr>
        <w:t>Sudac</w:t>
      </w:r>
    </w:p>
    <w:p w:rsidRDefault="008115AA" w:rsidP="008115AA" w:rsidR="008115AA" w:rsidRPr="00CD7F99">
      <w:pPr>
        <w:rPr>
          <w:szCs w:val="24"/>
        </w:rPr>
      </w:pPr>
    </w:p>
    <w:p w:rsidRDefault="008115AA" w:rsidP="00CD7F99" w:rsidR="00D2407B" w:rsidRPr="00CD7F99">
      <w:pPr>
        <w:rPr>
          <w:szCs w:val="24"/>
        </w:rPr>
      </w:pPr>
      <w:r w:rsidRPr="00CD7F99">
        <w:rPr>
          <w:szCs w:val="24"/>
        </w:rPr>
        <w:t xml:space="preserve">            </w:t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</w:r>
      <w:r w:rsidRPr="00CD7F99">
        <w:rPr>
          <w:szCs w:val="24"/>
        </w:rPr>
        <w:tab/>
        <w:t xml:space="preserve">                   </w:t>
      </w:r>
      <w:r w:rsidR="00D2407B" w:rsidRPr="00CD7F99">
        <w:rPr>
          <w:szCs w:val="24"/>
        </w:rPr>
        <w:t xml:space="preserve">  </w:t>
      </w:r>
      <w:r w:rsidR="00B55055" w:rsidRPr="00CD7F99">
        <w:rPr>
          <w:szCs w:val="24"/>
        </w:rPr>
        <w:t>Iris Hatvalić Nemec</w:t>
      </w:r>
      <w:r w:rsidR="00D2407B" w:rsidRPr="00CD7F9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 xml:space="preserve"> </w:t>
      </w: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ab/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416467">
      <w:pPr>
        <w:rPr>
          <w:szCs w:val="24"/>
        </w:rPr>
      </w:pPr>
      <w:r w:rsidRPr="00CD7F99">
        <w:rPr>
          <w:szCs w:val="24"/>
        </w:rPr>
        <w:t>Uputa o pravnom lijeku:</w:t>
      </w:r>
      <w:r w:rsidR="000725C1">
        <w:rPr>
          <w:szCs w:val="24"/>
        </w:rPr>
        <w:t xml:space="preserve"> </w:t>
      </w:r>
    </w:p>
    <w:p w:rsidRDefault="000725C1" w:rsidP="008115AA" w:rsidR="008115AA" w:rsidRPr="00CD7F99">
      <w:pPr>
        <w:rPr>
          <w:szCs w:val="24"/>
        </w:rPr>
      </w:pPr>
      <w:r>
        <w:rPr>
          <w:szCs w:val="24"/>
        </w:rPr>
        <w:t>Protiv ovog rješenja nije dopuštena posebna žalba.</w:t>
      </w:r>
    </w:p>
    <w:p w:rsidRDefault="008115AA" w:rsidP="008115AA" w:rsidR="008115AA" w:rsidRPr="00CD7F99">
      <w:pPr>
        <w:jc w:val="both"/>
        <w:rPr>
          <w:szCs w:val="24"/>
        </w:rPr>
      </w:pPr>
      <w:r w:rsidRPr="00CD7F99">
        <w:rPr>
          <w:szCs w:val="24"/>
        </w:rPr>
        <w:tab/>
        <w:t xml:space="preserve"> </w:t>
      </w:r>
    </w:p>
    <w:p w:rsidRDefault="008115AA" w:rsidP="008115AA" w:rsidR="008115AA" w:rsidRPr="00CD7F99">
      <w:pPr>
        <w:rPr>
          <w:szCs w:val="24"/>
        </w:rPr>
      </w:pPr>
    </w:p>
    <w:p w:rsidRDefault="008115AA" w:rsidP="008115AA" w:rsidR="008115AA" w:rsidRPr="00CD7F99">
      <w:pPr>
        <w:rPr>
          <w:szCs w:val="24"/>
        </w:rPr>
      </w:pPr>
      <w:r w:rsidRPr="00CD7F99">
        <w:rPr>
          <w:szCs w:val="24"/>
        </w:rPr>
        <w:t>DNA:</w:t>
      </w:r>
    </w:p>
    <w:p w:rsidRDefault="008115AA" w:rsidP="008115AA" w:rsidR="008115AA" w:rsidRPr="00CD7F99">
      <w:pPr>
        <w:numPr>
          <w:ilvl w:val="0"/>
          <w:numId w:val="1"/>
        </w:numPr>
        <w:rPr>
          <w:szCs w:val="24"/>
        </w:rPr>
      </w:pPr>
      <w:r w:rsidRPr="00CD7F99">
        <w:rPr>
          <w:rFonts w:eastAsia="Calibri"/>
          <w:szCs w:val="24"/>
          <w:lang w:eastAsia="en-US"/>
        </w:rPr>
        <w:t>e-Oglasna ploča</w:t>
      </w:r>
    </w:p>
    <w:p w:rsidRDefault="00CF63FD" w:rsidR="00CF63FD" w:rsidRPr="00CD7F99">
      <w:pPr>
        <w:rPr>
          <w:szCs w:val="24"/>
        </w:rPr>
      </w:pPr>
    </w:p>
    <w:sectPr w:rsidSect="00416467" w:rsidR="00CF63FD" w:rsidRPr="00CD7F99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EF4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CF21EC">
      <w:t>Poslovni broj: 4 St-</w:t>
    </w:r>
    <w:r w:rsidR="002C7F9C">
      <w:t>635/16-35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76924"/>
      <w:docPartObj>
        <w:docPartGallery w:val="Page Numbers (Top of Page)"/>
        <w:docPartUnique/>
      </w:docPartObj>
    </w:sdtPr>
    <w:sdtEndPr/>
    <w:sdtContent>
      <w:p w:rsidRDefault="00416467" w:rsidR="004164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EF4">
          <w:rPr>
            <w:noProof/>
          </w:rPr>
          <w:t>1</w:t>
        </w:r>
        <w:r>
          <w:fldChar w:fldCharType="end"/>
        </w:r>
      </w:p>
    </w:sdtContent>
  </w:sdt>
  <w:p w:rsidRDefault="00416467" w:rsidR="00416467">
    <w:pPr>
      <w:pStyle w:val="Zaglavlje"/>
    </w:pPr>
    <w:r>
      <w:rPr>
        <w:szCs w:val="24"/>
      </w:rPr>
      <w:tab/>
    </w:r>
    <w:r>
      <w:rPr>
        <w:szCs w:val="24"/>
      </w:rPr>
      <w:tab/>
    </w:r>
    <w:r w:rsidRPr="00CD7F99">
      <w:rPr>
        <w:szCs w:val="24"/>
      </w:rPr>
      <w:t>Poslovni broj: 4 St-</w:t>
    </w:r>
    <w:r>
      <w:rPr>
        <w:szCs w:val="24"/>
      </w:rPr>
      <w:t>635/16-39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7B1A5FA3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2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0725C1"/>
    <w:rsid w:val="00252AA0"/>
    <w:rsid w:val="0027164E"/>
    <w:rsid w:val="002C040A"/>
    <w:rsid w:val="002C7F9C"/>
    <w:rsid w:val="003641B5"/>
    <w:rsid w:val="00381846"/>
    <w:rsid w:val="00395458"/>
    <w:rsid w:val="00416467"/>
    <w:rsid w:val="00460BC2"/>
    <w:rsid w:val="004E6741"/>
    <w:rsid w:val="005E1EF4"/>
    <w:rsid w:val="00621207"/>
    <w:rsid w:val="006610A3"/>
    <w:rsid w:val="00693FA8"/>
    <w:rsid w:val="008115AA"/>
    <w:rsid w:val="009E29BE"/>
    <w:rsid w:val="00A37B10"/>
    <w:rsid w:val="00B55055"/>
    <w:rsid w:val="00C622E1"/>
    <w:rsid w:val="00C95A14"/>
    <w:rsid w:val="00C97548"/>
    <w:rsid w:val="00CC7BC9"/>
    <w:rsid w:val="00CD7F99"/>
    <w:rsid w:val="00CF21EC"/>
    <w:rsid w:val="00CF63FD"/>
    <w:rsid w:val="00D2407B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97548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97548"/>
    <w:pPr>
      <w:tabs>
        <w:tab w:pos="851" w:val="left"/>
      </w:tabs>
      <w:ind w:firstLine="567"/>
      <w:jc w:val="both"/>
    </w:pPr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1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F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97548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C97548"/>
    <w:pPr>
      <w:tabs>
        <w:tab w:pos="851" w:val="left"/>
      </w:tabs>
      <w:ind w:firstLine="567"/>
      <w:jc w:val="both"/>
    </w:pPr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1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F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u stečaju zastupanog po punomoćniku Antun Mišanović; Katarina Conar-Brod</izvorni_sadrzaj>
    <derivirana_varijabla naziv="DomainObject.Predmet.ProtustrankaFormated_1">  AUTO SERVISNA OPREMA HD-HEREGA - društvo s ograničenom odgovornošću za trgovinu, popravak motornih vozila i servis u stečaju zastupanog po punomoćniku Antun Mišanović; Katarina Conar-Brod</derivirana_varijabla>
  </DomainObject.Predmet.ProtustrankaFormated>
  <DomainObject.Predmet.ProtustrankaFormatedOIB>
    <izvorni_sadrzaj>  AUTO SERVISNA OPREMA HD-HEREGA - društvo s ograničenom odgovornošću za trgovinu, popravak motornih vozila i servis u stečaju, OIB 78067529801 zastupanog po punomoćniku Antun Mišanović; Katarina Conar-Brod</izvorni_sadrzaj>
    <derivirana_varijabla naziv="DomainObject.Predmet.ProtustrankaFormatedOIB_1">  AUTO SERVISNA OPREMA HD-HEREGA - društvo s ograničenom odgovornošću za trgovinu, popravak motornih vozila i servis u stečaju, OIB 78067529801 zastupanog po punomoćniku Antun Mišanović; Katarina Conar-Brod</derivirana_varijabla>
  </DomainObject.Predmet.ProtustrankaFormatedOIB>
  <DomainObject.Predmet.ProtustrankaFormatedWithAdress>
    <izvorni_sadrzaj> AUTO SERVISNA OPREMA HD-HEREGA - društvo s ograničenom odgovornošću za trgovinu, popravak motornih vozila i servis u stečaju, Koprivnička 19/A, 42230 Ludbreg zastupanog po punomoćniku Antun Mišanović; Katarina Conar-Brod</izvorni_sadrzaj>
    <derivirana_varijabla naziv="DomainObject.Predmet.ProtustrankaFormatedWithAdress_1"> AUTO SERVISNA OPREMA HD-HEREGA - društvo s ograničenom odgovornošću za trgovinu, popravak motornih vozila i servis u stečaju, Koprivnička 19/A, 42230 Ludbreg zastupanog po punomoćniku Antun Mišanović; Katarina Conar-Brod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 u stečaju, OIB 78067529801, Koprivnička 19/A, 42230 Ludbreg zastupanog po punomoćniku Antun Mišanović; Katarina Conar-Brod</izvorni_sadrzaj>
    <derivirana_varijabla naziv="DomainObject.Predmet.ProtustrankaFormatedWithAdressOIB_1"> AUTO SERVISNA OPREMA HD-HEREGA - društvo s ograničenom odgovornošću za trgovinu, popravak motornih vozila i servis u stečaju, OIB 78067529801, Koprivnička 19/A, 42230 Ludbreg zastupanog po punomoćniku Antun Mišanović; Katarina Conar-Brod</derivirana_varijabla>
  </DomainObject.Predmet.ProtustrankaFormatedWithAdressOIB>
  <DomainObject.Predmet.ProtustrankaWithAdress>
    <izvorni_sadrzaj>AUTO SERVISNA OPREMA HD-HEREGA - društvo s ograničenom odgovornošću za trgovinu, popravak motornih vozila i servis u stečaju Koprivnička 19/A, 42230 Ludbreg</izvorni_sadrzaj>
    <derivirana_varijabla naziv="DomainObject.Predmet.ProtustrankaWithAdress_1">AUTO SERVISNA OPREMA HD-HEREGA - društvo s ograničenom odgovornošću za trgovinu, popravak motornih vozila i servis u stečaju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WithAdressOIB_1">AUTO SERVISNA OPREMA HD-HEREGA - društvo s ograničenom odgovornošću za trgovinu, popravak motornih vozila i servis u stečaju,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 u stečaju</izvorni_sadrzaj>
    <derivirana_varijabla naziv="DomainObject.Predmet.ProtustrankaNazivFormated_1">AUTO SERVISNA OPREMA HD-HEREGA - društvo s ograničenom odgovornošću za trgovinu, popravak motornih vozila i servis u stečaju</derivirana_varijabla>
  </DomainObject.Predmet.ProtustrankaNazivFormated>
  <DomainObject.Predmet.ProtustrankaNazivFormatedOIB>
    <izvorni_sadrzaj>AUTO SERVISNA OPREMA HD-HEREGA - društvo s ograničenom odgovornošću za trgovinu, popravak motornih vozila i servis u stečaju, OIB 78067529801</izvorni_sadrzaj>
    <derivirana_varijabla naziv="DomainObject.Predmet.ProtustrankaNazivFormatedOIB_1">AUTO SERVISNA OPREMA HD-HEREGA - društvo s ograničenom odgovornošću za trgovinu, popravak motornih vozila i servis u stečaju,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u stečaju zastupanog po punomoćniku Antun Mišanović; Katarina Conar-Brod</item>
    </izvorni_sadrzaj>
    <derivirana_varijabla naziv="DomainObject.Predmet.ProtuStrankaListFormated_1">
      <item>AUTO SERVISNA OPREMA HD-HEREGA - društvo s ograničenom odgovornošću za trgovinu, popravak motornih vozila i servis u stečaju zastupanog po punomoćniku Antun Mišanović; Katarina Conar-Brod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 u stečaju, OIB 78067529801 zastupanog po punomoćniku Antun Mišanović; Katarina Conar-Brod</item>
    </izvorni_sadrzaj>
    <derivirana_varijabla naziv="DomainObject.Predmet.ProtuStrankaListFormatedOIB_1">
      <item>AUTO SERVISNA OPREMA HD-HEREGA - društvo s ograničenom odgovornošću za trgovinu, popravak motornih vozila i servis u stečaju, OIB 78067529801 zastupanog po punomoćniku Antun Mišanović; Katarina Conar-Brod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 u stečaju, Koprivnička 19/A, 42230 Ludbreg zastupanog po punomoćniku Antun Mišanović; Katarina Conar-Brod</item>
    </izvorni_sadrzaj>
    <derivirana_varijabla naziv="DomainObject.Predmet.ProtuStrankaListFormatedWithAdress_1">
      <item>AUTO SERVISNA OPREMA HD-HEREGA - društvo s ograničenom odgovornošću za trgovinu, popravak motornih vozila i servis u stečaju, Koprivnička 19/A, 42230 Ludbreg zastupanog po punomoćniku Antun Mišanović; Katarina Conar-Brod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 u stečaju, OIB 78067529801, Koprivnička 19/A, 42230 Ludbreg zastupanog po punomoćniku Antun Mišanović; Katarina Conar-Brod</item>
    </izvorni_sadrzaj>
    <derivirana_varijabla naziv="DomainObject.Predmet.ProtuStrankaListFormatedWithAdressOIB_1">
      <item>AUTO SERVISNA OPREMA HD-HEREGA - društvo s ograničenom odgovornošću za trgovinu, popravak motornih vozila i servis u stečaju, OIB 78067529801, Koprivnička 19/A, 42230 Ludbreg zastupanog po punomoćniku Antun Mišanović; Katarina Conar-Brod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 u stečaju</item>
    </izvorni_sadrzaj>
    <derivirana_varijabla naziv="DomainObject.Predmet.ProtuStrankaListNazivFormated_1">
      <item>AUTO SERVISNA OPREMA HD-HEREGA - društvo s ograničenom odgovornošću za trgovinu, popravak motornih vozila i servis u stečaju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 u stečaju, OIB 78067529801</item>
    </izvorni_sadrzaj>
    <derivirana_varijabla naziv="DomainObject.Predmet.ProtuStrankaListNazivFormatedOIB_1">
      <item>AUTO SERVISNA OPREMA HD-HEREGA - društvo s ograničenom odgovornošću za trgovinu, popravak motornih vozila i servis u stečaju,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 u stečaju</izvorni_sadrzaj>
    <derivirana_varijabla naziv="DomainObject.Predmet.ProtustrankaIDrugi_1">AUTO SERVISNA OPREMA HD-HEREGA - društvo s ograničenom odgovornošću za trgovinu, popravak motornih vozila i servis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IDrugiAdressOIB_1">AUTO SERVISNA OPREMA HD-HEREGA - društvo s ograničenom odgovornošću za trgovinu, popravak motornih vozila i servis u stečaju,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SudioniciListNaziv_1"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2515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2018-03-05T07:40:00Z</dcterms:created>
  <dc:creator>Iris Hatvalić-Nemec</dc:creator>
  <cp:lastModifiedBy>Tihana Martinez</cp:lastModifiedBy>
  <cp:lastPrinted>2018-03-06T09:12:00Z</cp:lastPrinted>
  <dcterms:modified xmlns:xsi="http://www.w3.org/2001/XMLSchema-instance" xsi:type="dcterms:W3CDTF">2018-03-06T09:13:00Z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(St-635-16-39 Rješenje poziv vjerovnicima da prijave tražbine novom stečajnom upravitelju-5.3.18..docx)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