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195e" w14:paraId="405195e" w:rsidRDefault="004E767B" w:rsidP="007B6B50" w:rsidR="007B6B50" w:rsidRPr="00D246E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D246E5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D246E5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703"/>
      </w:tblGrid>
      <w:tr w:rsidTr="00FE7637" w:rsidR="00CB0F4D" w:rsidRPr="00D246E5">
        <w:trPr>
          <w:trHeight w:val="1441"/>
        </w:trPr>
        <w:tc>
          <w:tcPr>
            <w:tcW w:type="dxa" w:w="4703"/>
          </w:tcPr>
          <w:p w:rsidRDefault="00CB0F4D" w:rsidP="00CB0F4D" w:rsidR="00CB0F4D" w:rsidRPr="00D246E5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FE7637" w:rsidR="00FE7637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D246E5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FE7637" w:rsidR="00FE7637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D246E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FE7637" w:rsidP="00FE7637" w:rsidR="00CB0F4D" w:rsidRPr="00FE7637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 u Karlovcu</w:t>
            </w:r>
          </w:p>
          <w:p w:rsidRDefault="00CB0F4D" w:rsidP="00FE7637" w:rsidR="00CB0F4D" w:rsidRPr="00D246E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594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246E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FE763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CB0F4D" w:rsidP="007B6B50" w:rsidR="00CB0F4D" w:rsidRPr="00D246E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D246E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D246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D246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3E7" w:rsidP="00FE7637" w:rsidR="00FE7637" w:rsidRPr="00FE763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prijedloga predlagatelja </w:t>
      </w:r>
      <w:r w:rsidR="00FE7637"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Zagreb, OIB: 18683136487, kojeg zastupa Županijsko državno odvjetništvo u Zagrebu, za otvaranje stečajnog postupka nad dužnikom PAGONA d.o.o., Zagreb, Petra Bakule 11, OIB: 34217768389, 10. listopada 2017. </w:t>
      </w:r>
    </w:p>
    <w:p w:rsidRDefault="00CB0F4D" w:rsidP="00CB0F4D" w:rsidR="00CB0F4D" w:rsidRPr="00D246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D246E5">
      <w:pPr>
        <w:numPr>
          <w:ilvl w:val="0"/>
          <w:numId w:val="2"/>
        </w:num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FE7637"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>PAGONA d.o.o., Zagreb, Petra Bakule 11, OIB: 34217768389,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>Robertu Šokcu, Bol, Put Zlatnog rata 22, OIB: 03559146667</w:t>
      </w:r>
      <w:r w:rsidR="00AD33E7"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="00FE7637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6</w:t>
      </w:r>
      <w:r w:rsidRPr="00D246E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stečajnoga postupka, i to na račun Trgovačkog suda u Zagrebu otvorenog kod Hrvatske poštanske banke d.d. Zagreb, broj </w:t>
      </w:r>
      <w:r w:rsidRPr="00D246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IBAN: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246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HR9223900011300000460</w:t>
      </w:r>
      <w:r w:rsidRPr="00D246E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FE76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1495-2017</w:t>
      </w:r>
      <w:r w:rsidR="003F6FB1" w:rsidRPr="00D246E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D246E5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D246E5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</w:t>
      </w:r>
      <w:r w:rsidR="00AC05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D246E5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3F6FB1" w:rsidRPr="00D246E5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D246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IBAN: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246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HR9223900011300000460</w:t>
      </w:r>
      <w:r w:rsidRPr="00D246E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FE76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1495-2017</w:t>
      </w:r>
      <w:r w:rsidR="002130F2" w:rsidRPr="00D246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CB0F4D" w:rsidP="00CB0F4D" w:rsidR="00CB0F4D" w:rsidRPr="00D246E5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3E7" w:rsidP="00CB0F4D" w:rsidR="00AD33E7" w:rsidRPr="00D246E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3E7" w:rsidP="00CB0F4D" w:rsidR="00AD33E7" w:rsidRPr="00D246E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D246E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D246E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FE7637" w:rsidR="00FE7637" w:rsidRPr="00FE763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E7637"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Zagreb, podnijela je ovom sudu </w:t>
      </w:r>
      <w:r w:rsid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 2015</w:t>
      </w:r>
      <w:r w:rsidR="00FE7637"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>. zahtjev za provedbu skraćenog stečajnog postupka nad dužnikom PAGONA d.o.o., Zagreb, Petra Bakule 11, OIB: 34217768389.</w:t>
      </w:r>
    </w:p>
    <w:p w:rsidRDefault="00FE7637" w:rsidP="00FE7637" w:rsidR="00FE7637" w:rsidRPr="00FE763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7637" w:rsidP="00FE7637" w:rsidR="00FE7637" w:rsidRPr="00FE763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Sud je oglasom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studenog 2015</w:t>
      </w:r>
      <w:r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vjerovnike da predlože otvaranje stečajnog postupka, te je povodom tog poziva vjerovnik Republika Hrvatska, Ministarstvo financija, Porezna uprava, 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18683136487, podnio prijedlog za otvaranje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prosinca 2015</w:t>
      </w:r>
      <w:r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E7637" w:rsidP="00FE7637" w:rsidR="00FE7637" w:rsidRPr="00FE7637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7637" w:rsidP="00FE7637" w:rsidR="00FE7637" w:rsidRPr="00FE7637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 i Republika Hrvatska su u smislu čl. 114. st. 3. Stečajnog zakona (NN 71/15) oslobođene od plaćanja troškova stečajnog postupka.</w:t>
      </w:r>
    </w:p>
    <w:p w:rsidRDefault="00FE7637" w:rsidP="00FE7637" w:rsidR="003F6FB1" w:rsidRPr="00D246E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994851" w:rsidR="0099485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94851" w:rsidRPr="00994851">
        <w:rPr>
          <w:rFonts w:cs="Times New Roman" w:eastAsia="Times New Roman" w:hAnsi="Times New Roman" w:ascii="Times New Roman"/>
          <w:sz w:val="24"/>
          <w:szCs w:val="24"/>
          <w:lang w:eastAsia="hr-HR"/>
        </w:rPr>
        <w:t>Dodatni iznos predujma potreban je za namirenje troškova koji</w:t>
      </w:r>
      <w:r w:rsid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odnose na</w:t>
      </w:r>
      <w:r w:rsidR="00994851" w:rsidRPr="009948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troškove </w:t>
      </w:r>
      <w:r w:rsid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privremenog </w:t>
      </w:r>
      <w:r w:rsidR="00994851" w:rsidRPr="009948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upravitelja, troškove </w:t>
      </w:r>
      <w:r w:rsid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eventualnog vještačenja, </w:t>
      </w:r>
      <w:r w:rsidR="00994851" w:rsidRPr="009948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putne troškove, poštanske troškove i druge troškove. </w:t>
      </w:r>
    </w:p>
    <w:p w:rsidRDefault="00FE7637" w:rsidP="00994851" w:rsidR="00FE7637" w:rsidRPr="0099485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4851" w:rsidP="00994851" w:rsidR="00994851" w:rsidRPr="0099485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48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i čl. 114. st. 1. SZ-a odlučeno je kao u izreci ovog rješenja.</w:t>
      </w:r>
    </w:p>
    <w:p w:rsidRDefault="003F6FB1" w:rsidP="00994851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4851" w:rsidP="00994851" w:rsidR="00994851" w:rsidRPr="00D246E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3F6FB1" w:rsidR="00CB0F4D" w:rsidRPr="00D246E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FE7637">
        <w:rPr>
          <w:rFonts w:cs="Times New Roman" w:eastAsia="Times New Roman" w:hAnsi="Times New Roman" w:ascii="Times New Roman"/>
          <w:sz w:val="24"/>
          <w:szCs w:val="24"/>
          <w:lang w:eastAsia="hr-HR"/>
        </w:rPr>
        <w:t>10. listopada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D246E5" w:rsidP="00CB0F4D" w:rsid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46E5" w:rsidP="00D246E5" w:rsidR="00D246E5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ovlašteni službenik: </w:t>
      </w:r>
    </w:p>
    <w:p w:rsidRDefault="00D246E5" w:rsidP="00D246E5" w:rsidR="00D246E5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D246E5" w:rsidP="00CB0F4D" w:rsidR="00D246E5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D246E5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D246E5" w:rsidR="00CB0F4D" w:rsidRPr="00D246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46E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CB0F4D" w:rsidRPr="00D246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365" w:rsidP="007B6B50" w:rsidR="00005365">
      <w:pPr>
        <w:spacing w:lineRule="auto" w:line="240" w:after="0"/>
      </w:pPr>
      <w:r>
        <w:separator/>
      </w:r>
    </w:p>
  </w:endnote>
  <w:endnote w:id="0" w:type="continuationSeparator">
    <w:p w:rsidRDefault="00005365" w:rsidP="007B6B50" w:rsidR="000053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365" w:rsidP="007B6B50" w:rsidR="00005365">
      <w:pPr>
        <w:spacing w:lineRule="auto" w:line="240" w:after="0"/>
      </w:pPr>
      <w:r>
        <w:separator/>
      </w:r>
    </w:p>
  </w:footnote>
  <w:footnote w:id="0" w:type="continuationSeparator">
    <w:p w:rsidRDefault="00005365" w:rsidP="007B6B50" w:rsidR="000053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575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FE7637">
      <w:t>1495/17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365"/>
    <w:rsid w:val="000910F6"/>
    <w:rsid w:val="002130F2"/>
    <w:rsid w:val="00302E3C"/>
    <w:rsid w:val="00382C2E"/>
    <w:rsid w:val="003A7FC7"/>
    <w:rsid w:val="003F6FB1"/>
    <w:rsid w:val="004E767B"/>
    <w:rsid w:val="005F36F8"/>
    <w:rsid w:val="006B6031"/>
    <w:rsid w:val="007B6B50"/>
    <w:rsid w:val="00816240"/>
    <w:rsid w:val="00994851"/>
    <w:rsid w:val="00A84EE7"/>
    <w:rsid w:val="00AC0575"/>
    <w:rsid w:val="00AD33E7"/>
    <w:rsid w:val="00CB0F4D"/>
    <w:rsid w:val="00D246E5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575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0575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0575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0575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575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0575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0575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0575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24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072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04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u iznosu od 6.000,00 kn</izvorni_sadrzaj>
    <derivirana_varijabla naziv="DomainObject.Primjedba_1">poziv na uplatu predujma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  <item>ŽDO u Zagrebu punomoćnik sudionika u postupku RH MF Porezna uprava Zagreb</item>
    </izvorni_sadrzaj>
    <derivirana_varijabla naziv="DomainObject.Predmet.OstaliListFormated_1">
      <item>Robert Šokac punomoćnik sudionika u postupku PAGONA d.o.o.</item>
      <item>ŽDO u Zagrebu punomoćnik sudionika u postupku RH MF Porezna uprava Zagreb</item>
    </derivirana_varijabla>
  </DomainObject.Predmet.OstaliListFormated>
  <DomainObject.Predmet.OstaliListFormatedOIB>
    <izvorni_sadrzaj>
      <item>Robert Šokac, OIB 03559146667 punomoćnik sudionika u postupku PAGONA d.o.o.</item>
      <item>ŽDO u Zagrebu, OIB 16488001145 punomoćnik sudionika u postupku RH MF Porezna uprava Zagreb</item>
    </izvorni_sadrzaj>
    <derivirana_varijabla naziv="DomainObject.Predmet.OstaliListFormatedOIB_1">
      <item>Robert Šokac, OIB 03559146667 punomoćnik sudionika u postupku PAGONA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Robert Šokac, Put Zlatnog Rata 22, 21420 Bol punomoćnik sudionika u postupku PAGONA d.o.o.</item>
      <item>ŽDO u Zagrebu, Savska cesta 41, 10000 Zagreb punomoćnik sudionika u postupku RH MF Porezna uprava Zagreb</item>
    </izvorni_sadrzaj>
    <derivirana_varijabla naziv="DomainObject.Predmet.OstaliListFormatedWithAdress_1">
      <item>Robert Šokac, Put Zlatnog Rata 22, 21420 Bol punomoćnik sudionika u postupku PAGONA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Robert Šokac</item>
      <item>ŽDO u Zagrebu</item>
    </izvorni_sadrzaj>
    <derivirana_varijabla naziv="DomainObject.Predmet.OstaliListNazivFormated_1">
      <item>Robert Šokac</item>
      <item>ŽDO u Zagrebu</item>
    </derivirana_varijabla>
  </DomainObject.Predmet.OstaliListNazivFormated>
  <DomainObject.Predmet.OstaliListNazivFormatedOIB>
    <izvorni_sadrzaj>
      <item>Robert Šokac, OIB 03559146667</item>
      <item>ŽDO u Zagrebu, OIB 16488001145</item>
    </izvorni_sadrzaj>
    <derivirana_varijabla naziv="DomainObject.Predmet.OstaliListNazivFormatedOIB_1">
      <item>Robert Šokac, OIB 03559146667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PAGONA d.o.o.</item>
      <item>FINA Regionalni centar Zagreb</item>
      <item>Robert Šokac</item>
      <item>RH MF Porezna uprava Zagreb</item>
      <item>ŽDO u Zagrebu</item>
    </izvorni_sadrzaj>
    <derivirana_varijabla naziv="DomainObject.Predmet.SudioniciListNaziv_1">
      <item>PAGONA d.o.o.</item>
      <item>FINA Regionalni centar Zagreb</item>
      <item>Robert Šokac</item>
      <item>RH MF Porezna uprava Zagreb</item>
      <item>ŽDO u Zagrebu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34217768389</item>
      <item>, OIB 85821130368</item>
      <item>, OIB 03559146667</item>
      <item>, OIB 18683136487</item>
      <item>, OIB 16488001145</item>
    </izvorni_sadrzaj>
    <derivirana_varijabla naziv="DomainObject.Predmet.SudioniciListNazivOIB_1">
      <item>, OIB 34217768389</item>
      <item>, OIB 85821130368</item>
      <item>, OIB 03559146667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2835</properties:Characters>
  <properties:Lines>82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2017-10-10T07:54:00Z</dcterms:created>
  <dc:creator>Draženka Prpić</dc:creator>
  <cp:lastModifiedBy>Draženka Prpić</cp:lastModifiedBy>
  <cp:lastPrinted>2017-10-10T07:56:00Z</cp:lastPrinted>
  <dcterms:modified xmlns:xsi="http://www.w3.org/2001/XMLSchema-instance" xsi:type="dcterms:W3CDTF">2017-10-10T07:56:00Z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