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73e30" w14:paraId="4d73e30" w:rsidRDefault="00847790" w:rsidP="00847790" w:rsidR="00847790" w:rsidRPr="00847790">
      <w:pPr>
        <w:jc w:val="right"/>
        <w15:collapsed w:val="false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47790">
        <w:rPr>
          <w:rStyle w:val="Naglaeno"/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6 St-</w:t>
      </w:r>
      <w:r w:rsidR="00024D4C">
        <w:rPr>
          <w:rFonts w:hAnsi="Times New Roman" w:ascii="Times New Roman"/>
          <w:sz w:val="24"/>
          <w:szCs w:val="24"/>
        </w:rPr>
        <w:t>221/15-121</w:t>
      </w:r>
    </w:p>
    <w:p w:rsidRDefault="00847790" w:rsidP="00847790" w:rsidR="00847790">
      <w:pPr>
        <w:rPr>
          <w:rStyle w:val="Naglaeno"/>
        </w:rPr>
      </w:pPr>
      <w:r>
        <w:rPr>
          <w:rStyle w:val="Naglaeno"/>
        </w:rPr>
        <w:t xml:space="preserve">   </w:t>
      </w:r>
      <w:r w:rsidR="00A33643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790" w:rsidP="00847790" w:rsidR="00847790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47790" w:rsidP="00847790" w:rsidR="00847790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47790" w:rsidP="00847790" w:rsidR="00847790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847790" w:rsidP="00847790" w:rsidR="000D19F5" w:rsidRPr="00847790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</w:p>
    <w:p w:rsidRDefault="00F427F2" w:rsidP="00847790" w:rsidR="00F427F2">
      <w:pPr>
        <w:pStyle w:val="Bezproreda1"/>
        <w:jc w:val="center"/>
        <w:rPr>
          <w:rFonts w:cs="Arial" w:hAnsi="Arial" w:ascii="Arial"/>
          <w:sz w:val="24"/>
          <w:szCs w:val="24"/>
        </w:rPr>
      </w:pP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</w:t>
      </w:r>
      <w:r w:rsidR="00024D4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E</w:t>
      </w:r>
      <w:r w:rsidR="00024D4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P</w:t>
      </w:r>
      <w:r w:rsidR="00024D4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U</w:t>
      </w:r>
      <w:r w:rsidR="00024D4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B</w:t>
      </w:r>
      <w:r w:rsidR="00024D4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L</w:t>
      </w:r>
      <w:r w:rsidR="00024D4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I</w:t>
      </w:r>
      <w:r w:rsidR="00024D4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024D4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024D4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 xml:space="preserve"> H</w:t>
      </w:r>
      <w:r w:rsidR="00024D4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R</w:t>
      </w:r>
      <w:r w:rsidR="00024D4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V</w:t>
      </w:r>
      <w:r w:rsidR="00024D4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024D4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T</w:t>
      </w:r>
      <w:r w:rsidR="00024D4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S</w:t>
      </w:r>
      <w:r w:rsidR="00024D4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024D4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847790" w:rsidP="00847790" w:rsidR="00847790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9E2879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9E287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9E2879">
        <w:rPr>
          <w:rFonts w:hAnsi="Times New Roman" w:ascii="Times New Roman"/>
          <w:sz w:val="24"/>
          <w:szCs w:val="24"/>
        </w:rPr>
        <w:t xml:space="preserve">Trgovački sud u Osijeku, po </w:t>
      </w:r>
      <w:r w:rsidR="00D9454D" w:rsidRPr="009E2879">
        <w:rPr>
          <w:rFonts w:hAnsi="Times New Roman" w:ascii="Times New Roman"/>
          <w:sz w:val="24"/>
          <w:szCs w:val="24"/>
        </w:rPr>
        <w:t>stečajnoj sutkinji Nadi</w:t>
      </w:r>
      <w:r w:rsidRPr="009E2879">
        <w:rPr>
          <w:rFonts w:hAnsi="Times New Roman" w:ascii="Times New Roman"/>
          <w:sz w:val="24"/>
          <w:szCs w:val="24"/>
        </w:rPr>
        <w:t xml:space="preserve"> Roso kao stečajnom sucu, u predmetu predlagatelja </w:t>
      </w:r>
      <w:r w:rsidR="00024D4C" w:rsidRPr="00D43145">
        <w:rPr>
          <w:rFonts w:hAnsi="Times New Roman" w:ascii="Times New Roman"/>
          <w:b/>
          <w:sz w:val="24"/>
          <w:szCs w:val="24"/>
        </w:rPr>
        <w:t>KROMOPAK d.o.o. "u stečaju" Valpovo, Dravska 10, OIB: 48844303027, MBS: 030013591</w:t>
      </w:r>
      <w:r w:rsidRPr="009E2879">
        <w:rPr>
          <w:rFonts w:hAnsi="Times New Roman" w:ascii="Times New Roman"/>
          <w:sz w:val="24"/>
          <w:szCs w:val="24"/>
        </w:rPr>
        <w:t xml:space="preserve">, dana  </w:t>
      </w:r>
      <w:r w:rsidR="00024D4C">
        <w:rPr>
          <w:rFonts w:hAnsi="Times New Roman" w:ascii="Times New Roman"/>
          <w:sz w:val="24"/>
          <w:szCs w:val="24"/>
        </w:rPr>
        <w:t>7. svibnja 2018. g.,</w:t>
      </w:r>
    </w:p>
    <w:p w:rsidRDefault="002C0D19" w:rsidP="00E32CE3" w:rsidR="002C0D19" w:rsidRPr="009E287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9E287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4164EB" w:rsidR="002C0D19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Stečajnoj upraviteljici </w:t>
      </w:r>
      <w:r w:rsidR="00AE2842" w:rsidRPr="00AE2842">
        <w:rPr>
          <w:rFonts w:hAnsi="Times New Roman" w:ascii="Times New Roman"/>
          <w:sz w:val="24"/>
          <w:szCs w:val="24"/>
        </w:rPr>
        <w:t>Živk</w:t>
      </w:r>
      <w:r w:rsidR="00AE2842">
        <w:rPr>
          <w:rFonts w:hAnsi="Times New Roman" w:ascii="Times New Roman"/>
          <w:sz w:val="24"/>
          <w:szCs w:val="24"/>
        </w:rPr>
        <w:t>i</w:t>
      </w:r>
      <w:r w:rsidR="00AE2842" w:rsidRPr="00AE284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E2842" w:rsidRPr="00AE2842">
        <w:rPr>
          <w:rFonts w:hAnsi="Times New Roman" w:ascii="Times New Roman"/>
          <w:sz w:val="24"/>
          <w:szCs w:val="24"/>
        </w:rPr>
        <w:t>Posavac</w:t>
      </w:r>
      <w:proofErr w:type="spellEnd"/>
      <w:r w:rsidR="00AE2842" w:rsidRPr="00AE2842">
        <w:rPr>
          <w:rFonts w:hAnsi="Times New Roman" w:ascii="Times New Roman"/>
          <w:sz w:val="24"/>
          <w:szCs w:val="24"/>
        </w:rPr>
        <w:t xml:space="preserve"> dipl. oec. iz Čepina, Risnjačka 10, OIB 99335812289</w:t>
      </w:r>
      <w:r w:rsidRPr="00F427F2">
        <w:rPr>
          <w:rFonts w:hAnsi="Times New Roman" w:ascii="Times New Roman"/>
          <w:sz w:val="24"/>
          <w:szCs w:val="24"/>
        </w:rPr>
        <w:t xml:space="preserve">, odobrava se konačna i ukupna nagrada za rad za obnašanje dužnosti stečajnog upravitelja u </w:t>
      </w:r>
      <w:r w:rsidR="00BF2D66">
        <w:rPr>
          <w:rFonts w:hAnsi="Times New Roman" w:ascii="Times New Roman"/>
          <w:sz w:val="24"/>
          <w:szCs w:val="24"/>
        </w:rPr>
        <w:t xml:space="preserve">bruto iznosu od </w:t>
      </w:r>
      <w:r w:rsidR="00024D4C">
        <w:rPr>
          <w:rFonts w:hAnsi="Times New Roman" w:ascii="Times New Roman"/>
          <w:sz w:val="24"/>
          <w:szCs w:val="24"/>
        </w:rPr>
        <w:t>121.182,57</w:t>
      </w:r>
      <w:r w:rsidR="00BF2D66">
        <w:rPr>
          <w:rFonts w:hAnsi="Times New Roman" w:ascii="Times New Roman"/>
          <w:sz w:val="24"/>
          <w:szCs w:val="24"/>
        </w:rPr>
        <w:t xml:space="preserve"> kn</w:t>
      </w:r>
      <w:r w:rsidR="009E6769">
        <w:rPr>
          <w:rFonts w:hAnsi="Times New Roman" w:ascii="Times New Roman"/>
          <w:sz w:val="24"/>
          <w:szCs w:val="24"/>
        </w:rPr>
        <w:t>.</w:t>
      </w:r>
    </w:p>
    <w:p w:rsidRDefault="002C0D19" w:rsidP="00BF2D66" w:rsidR="002C0D19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4164EB" w:rsidR="002C0D19" w:rsidRPr="00F427F2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Dozvoljava se stečajnoj</w:t>
      </w:r>
      <w:r w:rsidR="00F4684D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 xml:space="preserve">upraviteljici da nakon pravomoćnosti ovoga rješenja isplati </w:t>
      </w:r>
      <w:r w:rsidR="00225F92">
        <w:rPr>
          <w:rFonts w:hAnsi="Times New Roman" w:ascii="Times New Roman"/>
          <w:sz w:val="24"/>
          <w:szCs w:val="24"/>
        </w:rPr>
        <w:t>nagrad</w:t>
      </w:r>
      <w:r w:rsidR="00BF2D66">
        <w:rPr>
          <w:rFonts w:hAnsi="Times New Roman" w:ascii="Times New Roman"/>
          <w:sz w:val="24"/>
          <w:szCs w:val="24"/>
        </w:rPr>
        <w:t>u iz točke 1. ovoga rješenja</w:t>
      </w:r>
      <w:r w:rsidRPr="00F427F2">
        <w:rPr>
          <w:rFonts w:hAnsi="Times New Roman" w:ascii="Times New Roman"/>
          <w:sz w:val="24"/>
          <w:szCs w:val="24"/>
        </w:rPr>
        <w:t xml:space="preserve"> s žiro-računa stečajnog dužnika.</w:t>
      </w:r>
    </w:p>
    <w:p w:rsidRDefault="002C0D19" w:rsidP="004164EB" w:rsidR="002C0D19" w:rsidRPr="00F427F2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949C5" w:rsidP="004164EB" w:rsidR="002C0D19" w:rsidRPr="00F427F2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Ovo rješenje objavit će se na </w:t>
      </w:r>
      <w:r w:rsidR="00F4684D">
        <w:rPr>
          <w:rFonts w:hAnsi="Times New Roman" w:ascii="Times New Roman"/>
          <w:sz w:val="24"/>
          <w:szCs w:val="24"/>
        </w:rPr>
        <w:t>e-</w:t>
      </w:r>
      <w:r w:rsidRPr="00F427F2">
        <w:rPr>
          <w:rFonts w:hAnsi="Times New Roman" w:ascii="Times New Roman"/>
          <w:sz w:val="24"/>
          <w:szCs w:val="24"/>
        </w:rPr>
        <w:t xml:space="preserve">oglasnoj ploči </w:t>
      </w:r>
      <w:r w:rsidR="00F4684D">
        <w:rPr>
          <w:rFonts w:hAnsi="Times New Roman" w:ascii="Times New Roman"/>
          <w:sz w:val="24"/>
          <w:szCs w:val="24"/>
        </w:rPr>
        <w:t xml:space="preserve">Trgovačkog </w:t>
      </w:r>
      <w:r w:rsidRPr="00F427F2">
        <w:rPr>
          <w:rFonts w:hAnsi="Times New Roman" w:ascii="Times New Roman"/>
          <w:sz w:val="24"/>
          <w:szCs w:val="24"/>
        </w:rPr>
        <w:t>suda</w:t>
      </w:r>
      <w:r w:rsidR="00F4684D">
        <w:rPr>
          <w:rFonts w:hAnsi="Times New Roman" w:ascii="Times New Roman"/>
          <w:sz w:val="24"/>
          <w:szCs w:val="24"/>
        </w:rPr>
        <w:t xml:space="preserve"> u Osijeku</w:t>
      </w:r>
      <w:r w:rsidRPr="00F427F2">
        <w:rPr>
          <w:rFonts w:hAnsi="Times New Roman" w:ascii="Times New Roman"/>
          <w:sz w:val="24"/>
          <w:szCs w:val="24"/>
        </w:rPr>
        <w:t>.</w:t>
      </w:r>
    </w:p>
    <w:p w:rsidRDefault="002C0D19" w:rsidP="002C0D19" w:rsidR="002C0D19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949C5" w:rsidP="002C0D19" w:rsidR="00F949C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949C5" w:rsidP="00F949C5" w:rsidR="00F949C5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Obrazloženje</w:t>
      </w:r>
    </w:p>
    <w:p w:rsidRDefault="002C0D19" w:rsidP="002C0D19" w:rsidR="002C0D19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949C5" w:rsidP="002C0D19" w:rsidR="00F949C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684D" w:rsidP="004164EB" w:rsidR="00F949C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Pravomoćnim r</w:t>
      </w:r>
      <w:r w:rsidR="00F949C5" w:rsidRPr="00F427F2">
        <w:rPr>
          <w:rFonts w:hAnsi="Times New Roman" w:ascii="Times New Roman"/>
          <w:sz w:val="24"/>
          <w:szCs w:val="24"/>
        </w:rPr>
        <w:t xml:space="preserve">ješenjem ovog suda broj </w:t>
      </w:r>
      <w:r w:rsidR="00DE68DE">
        <w:rPr>
          <w:rFonts w:hAnsi="Times New Roman" w:ascii="Times New Roman"/>
          <w:sz w:val="24"/>
          <w:szCs w:val="24"/>
        </w:rPr>
        <w:t>6</w:t>
      </w:r>
      <w:r w:rsidR="00F949C5" w:rsidRPr="00F427F2">
        <w:rPr>
          <w:rFonts w:hAnsi="Times New Roman" w:ascii="Times New Roman"/>
          <w:sz w:val="24"/>
          <w:szCs w:val="24"/>
        </w:rPr>
        <w:t xml:space="preserve"> St-</w:t>
      </w:r>
      <w:r w:rsidR="00024D4C">
        <w:rPr>
          <w:rFonts w:hAnsi="Times New Roman" w:ascii="Times New Roman"/>
          <w:sz w:val="24"/>
          <w:szCs w:val="24"/>
        </w:rPr>
        <w:t>221/15</w:t>
      </w:r>
      <w:r w:rsidR="001C376C">
        <w:rPr>
          <w:rFonts w:hAnsi="Times New Roman" w:ascii="Times New Roman"/>
          <w:sz w:val="24"/>
          <w:szCs w:val="24"/>
        </w:rPr>
        <w:t xml:space="preserve"> od </w:t>
      </w:r>
      <w:r w:rsidR="00024D4C">
        <w:rPr>
          <w:rFonts w:hAnsi="Times New Roman" w:ascii="Times New Roman"/>
          <w:sz w:val="24"/>
          <w:szCs w:val="24"/>
        </w:rPr>
        <w:t>30. rujna</w:t>
      </w:r>
      <w:r w:rsidR="00C619A2">
        <w:rPr>
          <w:rFonts w:hAnsi="Times New Roman" w:ascii="Times New Roman"/>
          <w:sz w:val="24"/>
          <w:szCs w:val="24"/>
        </w:rPr>
        <w:t xml:space="preserve"> 2015</w:t>
      </w:r>
      <w:r w:rsidR="00225F92">
        <w:rPr>
          <w:rFonts w:hAnsi="Times New Roman" w:ascii="Times New Roman"/>
          <w:sz w:val="24"/>
          <w:szCs w:val="24"/>
        </w:rPr>
        <w:t>. g.</w:t>
      </w:r>
      <w:r w:rsidR="00F949C5" w:rsidRPr="00F427F2">
        <w:rPr>
          <w:rFonts w:hAnsi="Times New Roman" w:ascii="Times New Roman"/>
          <w:sz w:val="24"/>
          <w:szCs w:val="24"/>
        </w:rPr>
        <w:t xml:space="preserve"> otvoren je stečajni postupak nad dužnikom i imenovana je </w:t>
      </w:r>
      <w:r w:rsidR="001E0F82">
        <w:rPr>
          <w:rFonts w:hAnsi="Times New Roman" w:ascii="Times New Roman"/>
          <w:sz w:val="24"/>
          <w:szCs w:val="24"/>
        </w:rPr>
        <w:t xml:space="preserve">Živka </w:t>
      </w:r>
      <w:proofErr w:type="spellStart"/>
      <w:r w:rsidR="001E0F82">
        <w:rPr>
          <w:rFonts w:hAnsi="Times New Roman" w:ascii="Times New Roman"/>
          <w:sz w:val="24"/>
          <w:szCs w:val="24"/>
        </w:rPr>
        <w:t>Posavac</w:t>
      </w:r>
      <w:proofErr w:type="spellEnd"/>
      <w:r w:rsidR="001E0F82">
        <w:rPr>
          <w:rFonts w:hAnsi="Times New Roman" w:ascii="Times New Roman"/>
          <w:sz w:val="24"/>
          <w:szCs w:val="24"/>
        </w:rPr>
        <w:t xml:space="preserve"> dipl. oec. iz Čepina</w:t>
      </w:r>
      <w:r w:rsidR="001C376C">
        <w:t xml:space="preserve">, </w:t>
      </w:r>
      <w:r w:rsidR="00F949C5" w:rsidRPr="00F427F2">
        <w:rPr>
          <w:rFonts w:hAnsi="Times New Roman" w:ascii="Times New Roman"/>
          <w:sz w:val="24"/>
          <w:szCs w:val="24"/>
        </w:rPr>
        <w:t>za stečajnu upraviteljicu.</w:t>
      </w:r>
    </w:p>
    <w:p w:rsidRDefault="00F949C5" w:rsidP="004164EB" w:rsidR="00F949C5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949C5" w:rsidP="006B4C9E" w:rsidR="00C619A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Budući je unovčena stečajna masa</w:t>
      </w:r>
      <w:r w:rsidR="00A542C9">
        <w:rPr>
          <w:rFonts w:hAnsi="Times New Roman" w:ascii="Times New Roman"/>
          <w:sz w:val="24"/>
          <w:szCs w:val="24"/>
        </w:rPr>
        <w:t xml:space="preserve"> tijekom stečajnog postupka</w:t>
      </w:r>
      <w:r w:rsidRPr="00F427F2">
        <w:rPr>
          <w:rFonts w:hAnsi="Times New Roman" w:ascii="Times New Roman"/>
          <w:sz w:val="24"/>
          <w:szCs w:val="24"/>
        </w:rPr>
        <w:t xml:space="preserve"> u ukupnom iznosu od </w:t>
      </w:r>
      <w:r w:rsidR="00024D4C">
        <w:rPr>
          <w:rFonts w:hAnsi="Times New Roman" w:ascii="Times New Roman"/>
          <w:sz w:val="24"/>
          <w:szCs w:val="24"/>
        </w:rPr>
        <w:t>1.181.828,28</w:t>
      </w:r>
      <w:r w:rsidR="00C619A2">
        <w:rPr>
          <w:rFonts w:hAnsi="Times New Roman" w:ascii="Times New Roman"/>
          <w:sz w:val="24"/>
          <w:szCs w:val="24"/>
        </w:rPr>
        <w:t xml:space="preserve"> kn: nekretnin</w:t>
      </w:r>
      <w:r w:rsidR="00024D4C">
        <w:rPr>
          <w:rFonts w:hAnsi="Times New Roman" w:ascii="Times New Roman"/>
          <w:sz w:val="24"/>
          <w:szCs w:val="24"/>
        </w:rPr>
        <w:t>e u iznosu od 702.200,00 kn bez PDV-a, pokretnine u iznosu od 337.528,00 kn bez PDV-a, zakupnina 116.150,00 kn bez PDV-a, naplaćeno od kupaca prije stečaja 23.425,15 kn, prihodi od kamata 251,33 kn, povrat PD prije stečaja 2.273,80 kn</w:t>
      </w:r>
      <w:r w:rsidR="00A542C9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 xml:space="preserve">stečajna upraviteljica je svojim podneskom od </w:t>
      </w:r>
      <w:r w:rsidR="00024D4C">
        <w:rPr>
          <w:rFonts w:hAnsi="Times New Roman" w:ascii="Times New Roman"/>
          <w:sz w:val="24"/>
          <w:szCs w:val="24"/>
        </w:rPr>
        <w:t>26. travnja 2018</w:t>
      </w:r>
      <w:r w:rsidR="00F4684D">
        <w:rPr>
          <w:rFonts w:hAnsi="Times New Roman" w:ascii="Times New Roman"/>
          <w:sz w:val="24"/>
          <w:szCs w:val="24"/>
        </w:rPr>
        <w:t>.</w:t>
      </w:r>
      <w:r w:rsidR="001E0F82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predložila da  joj se odredi konačna na</w:t>
      </w:r>
      <w:r w:rsidR="003B450C" w:rsidRPr="00F427F2">
        <w:rPr>
          <w:rFonts w:hAnsi="Times New Roman" w:ascii="Times New Roman"/>
          <w:sz w:val="24"/>
          <w:szCs w:val="24"/>
        </w:rPr>
        <w:t>grada</w:t>
      </w:r>
      <w:r w:rsidR="00C619A2">
        <w:rPr>
          <w:rFonts w:hAnsi="Times New Roman" w:ascii="Times New Roman"/>
          <w:sz w:val="24"/>
          <w:szCs w:val="24"/>
        </w:rPr>
        <w:t>.</w:t>
      </w:r>
    </w:p>
    <w:p w:rsidRDefault="008D7453" w:rsidP="00024D4C" w:rsidR="008D745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24D4C" w:rsidP="00024D4C" w:rsidR="00024D4C" w:rsidRPr="00847790">
      <w:pPr>
        <w:jc w:val="right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221/15-121</w:t>
      </w:r>
    </w:p>
    <w:p w:rsidRDefault="008D7453" w:rsidP="006B4C9E" w:rsidR="008D745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B450C" w:rsidP="006B4C9E" w:rsidR="00A542C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6B4C9E">
        <w:rPr>
          <w:rFonts w:hAnsi="Times New Roman" w:ascii="Times New Roman"/>
          <w:sz w:val="24"/>
          <w:szCs w:val="24"/>
        </w:rPr>
        <w:t xml:space="preserve">Uvidom u spis i dokumente u spisu utvrđeno je da je u ovom stečajnom postupku unovčena stečajna masa </w:t>
      </w:r>
      <w:r w:rsidR="00A542C9" w:rsidRPr="006B4C9E">
        <w:rPr>
          <w:rFonts w:hAnsi="Times New Roman" w:ascii="Times New Roman"/>
          <w:sz w:val="24"/>
          <w:szCs w:val="24"/>
        </w:rPr>
        <w:t xml:space="preserve">tijekom stečajnog postupka </w:t>
      </w:r>
      <w:r w:rsidRPr="006B4C9E">
        <w:rPr>
          <w:rFonts w:hAnsi="Times New Roman" w:ascii="Times New Roman"/>
          <w:sz w:val="24"/>
          <w:szCs w:val="24"/>
        </w:rPr>
        <w:t>u ukupnom iznosu od</w:t>
      </w:r>
      <w:r w:rsidR="006B4C9E" w:rsidRPr="006B4C9E">
        <w:rPr>
          <w:rFonts w:hAnsi="Times New Roman" w:ascii="Times New Roman"/>
          <w:sz w:val="24"/>
          <w:szCs w:val="24"/>
        </w:rPr>
        <w:t xml:space="preserve"> </w:t>
      </w:r>
      <w:r w:rsidR="00024D4C">
        <w:rPr>
          <w:rFonts w:hAnsi="Times New Roman" w:ascii="Times New Roman"/>
          <w:sz w:val="24"/>
          <w:szCs w:val="24"/>
        </w:rPr>
        <w:t>1.181.828,28</w:t>
      </w:r>
      <w:r w:rsidR="001E0F82" w:rsidRPr="006B4C9E">
        <w:rPr>
          <w:rFonts w:hAnsi="Times New Roman" w:ascii="Times New Roman"/>
          <w:sz w:val="24"/>
          <w:szCs w:val="24"/>
        </w:rPr>
        <w:t xml:space="preserve"> </w:t>
      </w:r>
      <w:r w:rsidRPr="006B4C9E">
        <w:rPr>
          <w:rFonts w:hAnsi="Times New Roman" w:ascii="Times New Roman"/>
          <w:sz w:val="24"/>
          <w:szCs w:val="24"/>
        </w:rPr>
        <w:t xml:space="preserve"> </w:t>
      </w:r>
      <w:r w:rsidR="00F949C5" w:rsidRPr="006B4C9E">
        <w:rPr>
          <w:rFonts w:hAnsi="Times New Roman" w:ascii="Times New Roman"/>
          <w:sz w:val="24"/>
          <w:szCs w:val="24"/>
        </w:rPr>
        <w:t>kn</w:t>
      </w:r>
      <w:r w:rsidR="00203DFF" w:rsidRPr="006B4C9E">
        <w:rPr>
          <w:rFonts w:hAnsi="Times New Roman" w:ascii="Times New Roman"/>
          <w:sz w:val="24"/>
          <w:szCs w:val="24"/>
        </w:rPr>
        <w:t xml:space="preserve"> a kako je to ujedno i navela stečajna upraviteljica u svom podnesku od </w:t>
      </w:r>
      <w:r w:rsidR="00024D4C">
        <w:rPr>
          <w:rFonts w:hAnsi="Times New Roman" w:ascii="Times New Roman"/>
          <w:sz w:val="24"/>
          <w:szCs w:val="24"/>
        </w:rPr>
        <w:t>26.4.2018. g.</w:t>
      </w:r>
      <w:r w:rsidR="00A542C9" w:rsidRPr="006B4C9E">
        <w:rPr>
          <w:rFonts w:hAnsi="Times New Roman" w:ascii="Times New Roman"/>
          <w:sz w:val="24"/>
          <w:szCs w:val="24"/>
        </w:rPr>
        <w:t xml:space="preserve"> </w:t>
      </w:r>
    </w:p>
    <w:p w:rsidRDefault="006B4C9E" w:rsidP="006B4C9E" w:rsidR="006B4C9E" w:rsidRPr="006B4C9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542C9" w:rsidP="006B4C9E" w:rsidR="006B4C9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6B4C9E">
        <w:rPr>
          <w:rFonts w:hAnsi="Times New Roman" w:ascii="Times New Roman"/>
          <w:sz w:val="24"/>
          <w:szCs w:val="24"/>
        </w:rPr>
        <w:t>Č</w:t>
      </w:r>
      <w:r w:rsidR="00F949C5" w:rsidRPr="006B4C9E">
        <w:rPr>
          <w:rFonts w:hAnsi="Times New Roman" w:ascii="Times New Roman"/>
          <w:sz w:val="24"/>
          <w:szCs w:val="24"/>
        </w:rPr>
        <w:t>lankom</w:t>
      </w:r>
      <w:r w:rsidR="00D463FF" w:rsidRPr="006B4C9E">
        <w:rPr>
          <w:rFonts w:hAnsi="Times New Roman" w:ascii="Times New Roman"/>
          <w:sz w:val="24"/>
          <w:szCs w:val="24"/>
        </w:rPr>
        <w:t xml:space="preserve"> </w:t>
      </w:r>
      <w:r w:rsidR="00C619A2">
        <w:rPr>
          <w:rFonts w:hAnsi="Times New Roman" w:ascii="Times New Roman"/>
          <w:sz w:val="24"/>
          <w:szCs w:val="24"/>
        </w:rPr>
        <w:t>7</w:t>
      </w:r>
      <w:r w:rsidR="00D463FF" w:rsidRPr="006B4C9E">
        <w:rPr>
          <w:rFonts w:hAnsi="Times New Roman" w:ascii="Times New Roman"/>
          <w:sz w:val="24"/>
          <w:szCs w:val="24"/>
        </w:rPr>
        <w:t xml:space="preserve">. Uredbe o kriterijima i načinu obračuna i plaćanja nagrade stečajnim upraviteljima (NN </w:t>
      </w:r>
      <w:r w:rsidR="00C619A2">
        <w:rPr>
          <w:rFonts w:hAnsi="Times New Roman" w:ascii="Times New Roman"/>
          <w:sz w:val="24"/>
          <w:szCs w:val="24"/>
        </w:rPr>
        <w:t>105/15</w:t>
      </w:r>
      <w:r w:rsidR="00D463FF" w:rsidRPr="006B4C9E">
        <w:rPr>
          <w:rFonts w:hAnsi="Times New Roman" w:ascii="Times New Roman"/>
          <w:sz w:val="24"/>
          <w:szCs w:val="24"/>
        </w:rPr>
        <w:t>) određen je način obračuna konačne nagrade stečajno</w:t>
      </w:r>
      <w:r w:rsidRPr="006B4C9E">
        <w:rPr>
          <w:rFonts w:hAnsi="Times New Roman" w:ascii="Times New Roman"/>
          <w:sz w:val="24"/>
          <w:szCs w:val="24"/>
        </w:rPr>
        <w:t>j</w:t>
      </w:r>
      <w:r w:rsidR="00D463FF" w:rsidRPr="006B4C9E">
        <w:rPr>
          <w:rFonts w:hAnsi="Times New Roman" w:ascii="Times New Roman"/>
          <w:sz w:val="24"/>
          <w:szCs w:val="24"/>
        </w:rPr>
        <w:t xml:space="preserve"> upravitelj</w:t>
      </w:r>
      <w:r w:rsidRPr="006B4C9E">
        <w:rPr>
          <w:rFonts w:hAnsi="Times New Roman" w:ascii="Times New Roman"/>
          <w:sz w:val="24"/>
          <w:szCs w:val="24"/>
        </w:rPr>
        <w:t>i</w:t>
      </w:r>
      <w:r w:rsidR="00203DFF" w:rsidRPr="006B4C9E">
        <w:rPr>
          <w:rFonts w:hAnsi="Times New Roman" w:ascii="Times New Roman"/>
          <w:sz w:val="24"/>
          <w:szCs w:val="24"/>
        </w:rPr>
        <w:t>ci a koji se primjenjuje u ovom postupku budući je ista unovčena radom stečajne upraviteljice</w:t>
      </w:r>
      <w:r w:rsidR="006B4C9E">
        <w:rPr>
          <w:rFonts w:hAnsi="Times New Roman" w:ascii="Times New Roman"/>
          <w:sz w:val="24"/>
          <w:szCs w:val="24"/>
        </w:rPr>
        <w:t>.</w:t>
      </w:r>
    </w:p>
    <w:p w:rsidRDefault="00A542C9" w:rsidP="006B4C9E" w:rsidR="00A542C9" w:rsidRPr="006B4C9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463FF" w:rsidP="00A542C9" w:rsidR="00C619A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542C9">
        <w:rPr>
          <w:rFonts w:hAnsi="Times New Roman" w:ascii="Times New Roman"/>
          <w:sz w:val="24"/>
          <w:szCs w:val="24"/>
        </w:rPr>
        <w:t xml:space="preserve"> </w:t>
      </w:r>
      <w:r w:rsidR="00A542C9" w:rsidRPr="00A542C9">
        <w:rPr>
          <w:rFonts w:hAnsi="Times New Roman" w:ascii="Times New Roman"/>
          <w:sz w:val="24"/>
          <w:szCs w:val="24"/>
        </w:rPr>
        <w:t>T</w:t>
      </w:r>
      <w:r w:rsidRPr="00A542C9">
        <w:rPr>
          <w:rFonts w:hAnsi="Times New Roman" w:ascii="Times New Roman"/>
          <w:sz w:val="24"/>
          <w:szCs w:val="24"/>
        </w:rPr>
        <w:t xml:space="preserve">emeljem </w:t>
      </w:r>
      <w:r w:rsidR="00A542C9" w:rsidRPr="00A542C9">
        <w:rPr>
          <w:rFonts w:hAnsi="Times New Roman" w:ascii="Times New Roman"/>
          <w:sz w:val="24"/>
          <w:szCs w:val="24"/>
        </w:rPr>
        <w:t xml:space="preserve">navedene odredbe Uredbe </w:t>
      </w:r>
      <w:r w:rsidR="00203DFF">
        <w:rPr>
          <w:rFonts w:hAnsi="Times New Roman" w:ascii="Times New Roman"/>
          <w:sz w:val="24"/>
          <w:szCs w:val="24"/>
        </w:rPr>
        <w:t xml:space="preserve">(NN </w:t>
      </w:r>
      <w:r w:rsidR="00C619A2">
        <w:rPr>
          <w:rFonts w:hAnsi="Times New Roman" w:ascii="Times New Roman"/>
          <w:sz w:val="24"/>
          <w:szCs w:val="24"/>
        </w:rPr>
        <w:t>105/15</w:t>
      </w:r>
      <w:r w:rsidR="00203DFF">
        <w:rPr>
          <w:rFonts w:hAnsi="Times New Roman" w:ascii="Times New Roman"/>
          <w:sz w:val="24"/>
          <w:szCs w:val="24"/>
        </w:rPr>
        <w:t xml:space="preserve">) </w:t>
      </w:r>
      <w:r w:rsidR="00C619A2">
        <w:rPr>
          <w:rFonts w:hAnsi="Times New Roman" w:ascii="Times New Roman"/>
          <w:sz w:val="24"/>
          <w:szCs w:val="24"/>
        </w:rPr>
        <w:t>nagrada stečajnoj upraviteljici s osnove vrijednosti unovčene stečajne mase obračunava se primjenom tablice vrijednosti unovčene stečajne mase i nagrade u postocima:</w:t>
      </w:r>
    </w:p>
    <w:p w:rsidRDefault="00C619A2" w:rsidP="00C619A2" w:rsidR="008D745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vrijednost unovčene stečajne mase do 100.000,00 kn </w:t>
      </w:r>
      <w:r w:rsidRPr="00F427F2">
        <w:rPr>
          <w:rFonts w:hAnsi="Times New Roman" w:ascii="Times New Roman"/>
          <w:sz w:val="24"/>
          <w:szCs w:val="24"/>
        </w:rPr>
        <w:t xml:space="preserve">nagrada </w:t>
      </w:r>
      <w:r>
        <w:rPr>
          <w:rFonts w:hAnsi="Times New Roman" w:ascii="Times New Roman"/>
          <w:sz w:val="24"/>
          <w:szCs w:val="24"/>
        </w:rPr>
        <w:t xml:space="preserve">16% što iznosi 16.000,00 kn na razliku od 100.000,01 kn do </w:t>
      </w:r>
      <w:r w:rsidR="008D7453">
        <w:rPr>
          <w:rFonts w:hAnsi="Times New Roman" w:ascii="Times New Roman"/>
          <w:sz w:val="24"/>
          <w:szCs w:val="24"/>
        </w:rPr>
        <w:t>300.000,00</w:t>
      </w:r>
      <w:r>
        <w:rPr>
          <w:rFonts w:hAnsi="Times New Roman" w:ascii="Times New Roman"/>
          <w:sz w:val="24"/>
          <w:szCs w:val="24"/>
        </w:rPr>
        <w:t xml:space="preserve"> kn </w:t>
      </w:r>
      <w:r w:rsidR="008D7453">
        <w:rPr>
          <w:rFonts w:hAnsi="Times New Roman" w:ascii="Times New Roman"/>
          <w:sz w:val="24"/>
          <w:szCs w:val="24"/>
        </w:rPr>
        <w:t>nagrada</w:t>
      </w:r>
      <w:r>
        <w:rPr>
          <w:rFonts w:hAnsi="Times New Roman" w:ascii="Times New Roman"/>
          <w:sz w:val="24"/>
          <w:szCs w:val="24"/>
        </w:rPr>
        <w:t xml:space="preserve"> 12% što iznosi </w:t>
      </w:r>
      <w:r w:rsidR="008D7453">
        <w:rPr>
          <w:rFonts w:hAnsi="Times New Roman" w:ascii="Times New Roman"/>
          <w:sz w:val="24"/>
          <w:szCs w:val="24"/>
        </w:rPr>
        <w:t>24.000,00</w:t>
      </w:r>
      <w:r>
        <w:rPr>
          <w:rFonts w:hAnsi="Times New Roman" w:ascii="Times New Roman"/>
          <w:sz w:val="24"/>
          <w:szCs w:val="24"/>
        </w:rPr>
        <w:t xml:space="preserve"> kn</w:t>
      </w:r>
      <w:r w:rsidR="008D7453">
        <w:rPr>
          <w:rFonts w:hAnsi="Times New Roman" w:ascii="Times New Roman"/>
          <w:sz w:val="24"/>
          <w:szCs w:val="24"/>
        </w:rPr>
        <w:t xml:space="preserve">, na razliku od 300.000,01 kn do 500.000,00 kn nagrada 10% što iznosi 20.000,00 kn, na razliku od 500.000,01 kn do </w:t>
      </w:r>
      <w:r w:rsidR="00024D4C">
        <w:rPr>
          <w:rFonts w:hAnsi="Times New Roman" w:ascii="Times New Roman"/>
          <w:sz w:val="24"/>
          <w:szCs w:val="24"/>
        </w:rPr>
        <w:t xml:space="preserve">1.000.000,00 </w:t>
      </w:r>
      <w:r w:rsidR="008D7453">
        <w:rPr>
          <w:rFonts w:hAnsi="Times New Roman" w:ascii="Times New Roman"/>
          <w:sz w:val="24"/>
          <w:szCs w:val="24"/>
        </w:rPr>
        <w:t xml:space="preserve">kn nagrada 8% što iznosi </w:t>
      </w:r>
      <w:r w:rsidR="00024D4C">
        <w:rPr>
          <w:rFonts w:hAnsi="Times New Roman" w:ascii="Times New Roman"/>
          <w:sz w:val="24"/>
          <w:szCs w:val="24"/>
        </w:rPr>
        <w:t>40.000,00</w:t>
      </w:r>
      <w:r w:rsidR="008D7453">
        <w:rPr>
          <w:rFonts w:hAnsi="Times New Roman" w:ascii="Times New Roman"/>
          <w:sz w:val="24"/>
          <w:szCs w:val="24"/>
        </w:rPr>
        <w:t xml:space="preserve"> kn</w:t>
      </w:r>
      <w:r w:rsidR="00024D4C">
        <w:rPr>
          <w:rFonts w:hAnsi="Times New Roman" w:ascii="Times New Roman"/>
          <w:sz w:val="24"/>
          <w:szCs w:val="24"/>
        </w:rPr>
        <w:t xml:space="preserve">, na razliku od 1.000.000,01 kn do 1.181.828,28 kn nagrada 7% što iznosi 12.727,98 kn </w:t>
      </w:r>
      <w:r w:rsidR="008D7453">
        <w:rPr>
          <w:rFonts w:hAnsi="Times New Roman" w:ascii="Times New Roman"/>
          <w:sz w:val="24"/>
          <w:szCs w:val="24"/>
        </w:rPr>
        <w:t xml:space="preserve"> slijedom čega ukupna nagrada u bruto iznosu iznosi </w:t>
      </w:r>
      <w:r w:rsidR="00024D4C">
        <w:rPr>
          <w:rFonts w:hAnsi="Times New Roman" w:ascii="Times New Roman"/>
          <w:sz w:val="24"/>
          <w:szCs w:val="24"/>
        </w:rPr>
        <w:t>112.727,98 kn na koji iznos se obračunava doprinos za zdravstveno osiguranje 7,50% što iznosi 8.454,60 kn</w:t>
      </w:r>
      <w:r w:rsidR="008D7453">
        <w:rPr>
          <w:rFonts w:hAnsi="Times New Roman" w:ascii="Times New Roman"/>
          <w:sz w:val="24"/>
          <w:szCs w:val="24"/>
        </w:rPr>
        <w:t>.</w:t>
      </w:r>
    </w:p>
    <w:p w:rsidRDefault="00C619A2" w:rsidP="00C619A2" w:rsidR="00C619A2" w:rsidRPr="00F427F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Slijedom navedenog konačna nagrada stečajnoj upraviteljici iznosi </w:t>
      </w:r>
      <w:r w:rsidR="00024D4C">
        <w:rPr>
          <w:rFonts w:hAnsi="Times New Roman" w:ascii="Times New Roman"/>
          <w:sz w:val="24"/>
          <w:szCs w:val="24"/>
        </w:rPr>
        <w:t>121.182,57</w:t>
      </w:r>
      <w:r>
        <w:rPr>
          <w:rFonts w:hAnsi="Times New Roman" w:ascii="Times New Roman"/>
          <w:sz w:val="24"/>
          <w:szCs w:val="24"/>
        </w:rPr>
        <w:t xml:space="preserve"> kn bruto (čl. 15 Uredbe)</w:t>
      </w:r>
      <w:r w:rsidR="00024D4C">
        <w:rPr>
          <w:rFonts w:hAnsi="Times New Roman" w:ascii="Times New Roman"/>
          <w:sz w:val="24"/>
          <w:szCs w:val="24"/>
        </w:rPr>
        <w:t>.</w:t>
      </w:r>
    </w:p>
    <w:p w:rsidRDefault="00C619A2" w:rsidP="00C619A2" w:rsidR="00C619A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619A2" w:rsidP="00C619A2" w:rsidR="00C619A2" w:rsidRPr="00F427F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Sukladno čl. </w:t>
      </w:r>
      <w:r>
        <w:rPr>
          <w:rFonts w:hAnsi="Times New Roman" w:ascii="Times New Roman"/>
          <w:sz w:val="24"/>
          <w:szCs w:val="24"/>
        </w:rPr>
        <w:t>94</w:t>
      </w:r>
      <w:r w:rsidRPr="00F427F2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st. 1 i 2 </w:t>
      </w:r>
      <w:r w:rsidRPr="00F427F2">
        <w:rPr>
          <w:rFonts w:hAnsi="Times New Roman" w:ascii="Times New Roman"/>
          <w:sz w:val="24"/>
          <w:szCs w:val="24"/>
        </w:rPr>
        <w:t>Stečajnog zakona</w:t>
      </w:r>
      <w:r>
        <w:rPr>
          <w:rFonts w:hAnsi="Times New Roman" w:ascii="Times New Roman"/>
          <w:sz w:val="24"/>
          <w:szCs w:val="24"/>
        </w:rPr>
        <w:t xml:space="preserve"> (NN br. 71/15</w:t>
      </w:r>
      <w:r w:rsidR="00024D4C">
        <w:rPr>
          <w:rFonts w:hAnsi="Times New Roman" w:ascii="Times New Roman"/>
          <w:sz w:val="24"/>
          <w:szCs w:val="24"/>
        </w:rPr>
        <w:t xml:space="preserve"> i 104/17</w:t>
      </w:r>
      <w:r>
        <w:rPr>
          <w:rFonts w:hAnsi="Times New Roman" w:ascii="Times New Roman"/>
          <w:sz w:val="24"/>
          <w:szCs w:val="24"/>
        </w:rPr>
        <w:t xml:space="preserve"> u daljnjem tekstu SZ) u vezi s čl. 441 st. 2 SZ </w:t>
      </w:r>
      <w:r w:rsidRPr="00F427F2">
        <w:rPr>
          <w:rFonts w:hAnsi="Times New Roman" w:ascii="Times New Roman"/>
          <w:sz w:val="24"/>
          <w:szCs w:val="24"/>
        </w:rPr>
        <w:t xml:space="preserve"> </w:t>
      </w:r>
      <w:r w:rsidR="008D7453">
        <w:rPr>
          <w:rFonts w:hAnsi="Times New Roman" w:ascii="Times New Roman"/>
          <w:sz w:val="24"/>
          <w:szCs w:val="24"/>
        </w:rPr>
        <w:t>i čl. 7 i 15</w:t>
      </w:r>
      <w:r w:rsidRPr="00F427F2">
        <w:rPr>
          <w:rFonts w:hAnsi="Times New Roman" w:ascii="Times New Roman"/>
          <w:sz w:val="24"/>
          <w:szCs w:val="24"/>
        </w:rPr>
        <w:t xml:space="preserve"> Uredbe o kriterijima i načinu obračuna i plaćanja nagrade stečajnim upraviteljima</w:t>
      </w:r>
      <w:r>
        <w:rPr>
          <w:rFonts w:hAnsi="Times New Roman" w:ascii="Times New Roman"/>
          <w:sz w:val="24"/>
          <w:szCs w:val="24"/>
        </w:rPr>
        <w:t xml:space="preserve"> (NN br. 105/15)</w:t>
      </w:r>
      <w:r w:rsidRPr="00F427F2">
        <w:rPr>
          <w:rFonts w:hAnsi="Times New Roman" w:ascii="Times New Roman"/>
          <w:sz w:val="24"/>
          <w:szCs w:val="24"/>
        </w:rPr>
        <w:t>, stečajnoj upraviteljici je uzimajući u obzir obujam poslova i njen rad, određena konačna nagrada u iznosu kao u točki 1. izreke ovoga rješenja.</w:t>
      </w:r>
    </w:p>
    <w:p w:rsidRDefault="006B4C9E" w:rsidP="008D7453" w:rsidR="006B4C9E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3B450C" w:rsidP="006B4C9E" w:rsidR="00F427F2" w:rsidRPr="00F427F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 </w:t>
      </w:r>
    </w:p>
    <w:p w:rsidRDefault="003B450C" w:rsidP="00F427F2" w:rsidR="003B450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024D4C">
        <w:rPr>
          <w:rFonts w:hAnsi="Times New Roman" w:ascii="Times New Roman"/>
          <w:sz w:val="24"/>
          <w:szCs w:val="24"/>
        </w:rPr>
        <w:t>7. svibnja 2018. g.</w:t>
      </w:r>
    </w:p>
    <w:p w:rsidRDefault="000D19F5" w:rsidP="00F427F2" w:rsidR="000D19F5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0D19F5" w:rsidP="003B450C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F4684D">
        <w:rPr>
          <w:rFonts w:hAnsi="Times New Roman" w:ascii="Times New Roman"/>
          <w:sz w:val="24"/>
          <w:szCs w:val="24"/>
        </w:rPr>
        <w:t>A SUTKINJA</w:t>
      </w:r>
    </w:p>
    <w:p w:rsidRDefault="003B450C" w:rsidP="003B450C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</w:t>
      </w:r>
      <w:r w:rsidR="00F4684D">
        <w:rPr>
          <w:rFonts w:hAnsi="Times New Roman" w:ascii="Times New Roman"/>
          <w:sz w:val="24"/>
          <w:szCs w:val="24"/>
        </w:rPr>
        <w:t xml:space="preserve">      </w:t>
      </w:r>
      <w:r w:rsidR="00F427F2">
        <w:rPr>
          <w:rFonts w:hAnsi="Times New Roman" w:ascii="Times New Roman"/>
          <w:sz w:val="24"/>
          <w:szCs w:val="24"/>
        </w:rPr>
        <w:t xml:space="preserve">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0D19F5"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4164EB" w:rsidP="003B450C" w:rsidR="004164EB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427F2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upraviteljica </w:t>
      </w:r>
      <w:r w:rsidR="00BE66D2">
        <w:rPr>
          <w:rFonts w:hAnsi="Times New Roman" w:ascii="Times New Roman"/>
          <w:sz w:val="24"/>
          <w:szCs w:val="24"/>
        </w:rPr>
        <w:t xml:space="preserve">Živka </w:t>
      </w:r>
      <w:proofErr w:type="spellStart"/>
      <w:r w:rsidR="00BE66D2">
        <w:rPr>
          <w:rFonts w:hAnsi="Times New Roman" w:ascii="Times New Roman"/>
          <w:sz w:val="24"/>
          <w:szCs w:val="24"/>
        </w:rPr>
        <w:t>Posavac</w:t>
      </w:r>
      <w:proofErr w:type="spellEnd"/>
    </w:p>
    <w:p w:rsidRDefault="005D7365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 w:rsidR="00F427F2">
        <w:rPr>
          <w:rFonts w:hAnsi="Times New Roman" w:ascii="Times New Roman"/>
          <w:sz w:val="24"/>
          <w:szCs w:val="24"/>
        </w:rPr>
        <w:t>ogl</w:t>
      </w:r>
      <w:proofErr w:type="spellEnd"/>
      <w:r w:rsidR="00F427F2">
        <w:rPr>
          <w:rFonts w:hAnsi="Times New Roman" w:ascii="Times New Roman"/>
          <w:sz w:val="24"/>
          <w:szCs w:val="24"/>
        </w:rPr>
        <w:t>. ploča</w:t>
      </w:r>
      <w:r w:rsidR="006B4C9E">
        <w:rPr>
          <w:rFonts w:hAnsi="Times New Roman" w:ascii="Times New Roman"/>
          <w:sz w:val="24"/>
          <w:szCs w:val="24"/>
        </w:rPr>
        <w:t xml:space="preserve"> uz podnesak st. uprav. od </w:t>
      </w:r>
      <w:r w:rsidR="00024D4C">
        <w:rPr>
          <w:rFonts w:hAnsi="Times New Roman" w:ascii="Times New Roman"/>
          <w:sz w:val="24"/>
          <w:szCs w:val="24"/>
        </w:rPr>
        <w:t>26.4.2018. g. – u spisu</w:t>
      </w:r>
    </w:p>
    <w:p w:rsidRDefault="00024D4C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R-12.6.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570948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346" w:rsidP="00F427F2" w:rsidR="00BB1346">
      <w:pPr>
        <w:spacing w:lineRule="auto" w:line="240" w:after="0"/>
      </w:pPr>
      <w:r>
        <w:separator/>
      </w:r>
    </w:p>
  </w:endnote>
  <w:endnote w:id="0" w:type="continuationSeparator">
    <w:p w:rsidRDefault="00BB1346" w:rsidP="00F427F2" w:rsidR="00BB134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346" w:rsidP="00F427F2" w:rsidR="00BB1346">
      <w:pPr>
        <w:spacing w:lineRule="auto" w:line="240" w:after="0"/>
      </w:pPr>
      <w:r>
        <w:separator/>
      </w:r>
    </w:p>
  </w:footnote>
  <w:footnote w:id="0" w:type="continuationSeparator">
    <w:p w:rsidRDefault="00BB1346" w:rsidP="00F427F2" w:rsidR="00BB134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70948">
      <w:rPr>
        <w:noProof/>
      </w:rPr>
      <w:t>1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0D4B380E"/>
    <w:multiLevelType w:val="hybridMultilevel"/>
    <w:tmpl w:val="B85C24F6"/>
    <w:lvl w:tplc="562EA4CC" w:ilvl="0">
      <w:start w:val="6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24D4C"/>
    <w:rsid w:val="00065080"/>
    <w:rsid w:val="000D19F5"/>
    <w:rsid w:val="000D2A5B"/>
    <w:rsid w:val="000D2DDD"/>
    <w:rsid w:val="000E792F"/>
    <w:rsid w:val="0011160C"/>
    <w:rsid w:val="001C376C"/>
    <w:rsid w:val="001C672C"/>
    <w:rsid w:val="001E0F82"/>
    <w:rsid w:val="00203DFF"/>
    <w:rsid w:val="002227F0"/>
    <w:rsid w:val="00225F92"/>
    <w:rsid w:val="002C0D19"/>
    <w:rsid w:val="00301C20"/>
    <w:rsid w:val="00352B6A"/>
    <w:rsid w:val="003576DA"/>
    <w:rsid w:val="003600CC"/>
    <w:rsid w:val="00375DDD"/>
    <w:rsid w:val="003B28D2"/>
    <w:rsid w:val="003B450C"/>
    <w:rsid w:val="003C1C2B"/>
    <w:rsid w:val="00404F3C"/>
    <w:rsid w:val="004164EB"/>
    <w:rsid w:val="004215E8"/>
    <w:rsid w:val="00570948"/>
    <w:rsid w:val="00573829"/>
    <w:rsid w:val="005A307B"/>
    <w:rsid w:val="005A42BD"/>
    <w:rsid w:val="005D7365"/>
    <w:rsid w:val="006436E5"/>
    <w:rsid w:val="006B4C9E"/>
    <w:rsid w:val="00752475"/>
    <w:rsid w:val="007B43BB"/>
    <w:rsid w:val="007B7E29"/>
    <w:rsid w:val="00815970"/>
    <w:rsid w:val="00847790"/>
    <w:rsid w:val="00887529"/>
    <w:rsid w:val="008D6FC8"/>
    <w:rsid w:val="008D7453"/>
    <w:rsid w:val="0093701A"/>
    <w:rsid w:val="009A0499"/>
    <w:rsid w:val="009A3C05"/>
    <w:rsid w:val="009D4867"/>
    <w:rsid w:val="009E2879"/>
    <w:rsid w:val="009E6769"/>
    <w:rsid w:val="00A21BC5"/>
    <w:rsid w:val="00A33643"/>
    <w:rsid w:val="00A542C9"/>
    <w:rsid w:val="00A601A9"/>
    <w:rsid w:val="00A855CE"/>
    <w:rsid w:val="00AC6D07"/>
    <w:rsid w:val="00AE2842"/>
    <w:rsid w:val="00B071A9"/>
    <w:rsid w:val="00B1188C"/>
    <w:rsid w:val="00BA1A5C"/>
    <w:rsid w:val="00BB1346"/>
    <w:rsid w:val="00BE0DC1"/>
    <w:rsid w:val="00BE65FE"/>
    <w:rsid w:val="00BE66D2"/>
    <w:rsid w:val="00BF2D66"/>
    <w:rsid w:val="00C619A2"/>
    <w:rsid w:val="00CA1194"/>
    <w:rsid w:val="00CD4B6B"/>
    <w:rsid w:val="00CE019E"/>
    <w:rsid w:val="00D463FF"/>
    <w:rsid w:val="00D61790"/>
    <w:rsid w:val="00D6411F"/>
    <w:rsid w:val="00D74553"/>
    <w:rsid w:val="00D90A94"/>
    <w:rsid w:val="00D9454D"/>
    <w:rsid w:val="00DB2D35"/>
    <w:rsid w:val="00DE68DE"/>
    <w:rsid w:val="00E32CE3"/>
    <w:rsid w:val="00E94CF4"/>
    <w:rsid w:val="00E96EFB"/>
    <w:rsid w:val="00EE6EBF"/>
    <w:rsid w:val="00F427F2"/>
    <w:rsid w:val="00F4684D"/>
    <w:rsid w:val="00F949C5"/>
    <w:rsid w:val="00FF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094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70948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70948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948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948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094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70948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70948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948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948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2015.</izvorni_sadrzaj>
    <derivirana_varijabla naziv="DomainObject.Predmet.DatumOsnivanja_1">21.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St-221/2015</izvorni_sadrzaj>
    <derivirana_varijabla naziv="DomainObject.Predmet.OznakaBroj_1">St-221/2015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spis OVR-3853/2015</izvorni_sadrzaj>
    <derivirana_varijabla naziv="DomainObject.Predmet.PrimjedbaSuca_1">priložen spis OVR-3853/2015</derivirana_varijabla>
  </DomainObject.Predmet.PrimjedbaSuca>
  <DomainObject.Predmet.ProtustrankaFormated>
    <izvorni_sadrzaj>  KROMOPAK d.o.o. tiskara i kartonaža</izvorni_sadrzaj>
    <derivirana_varijabla naziv="DomainObject.Predmet.ProtustrankaFormated_1">  KROMOPAK d.o.o. tiskara i kartonaža</derivirana_varijabla>
  </DomainObject.Predmet.ProtustrankaFormated>
  <DomainObject.Predmet.ProtustrankaFormatedOIB>
    <izvorni_sadrzaj>  KROMOPAK d.o.o. tiskara i kartonaža, OIB 48844303027</izvorni_sadrzaj>
    <derivirana_varijabla naziv="DomainObject.Predmet.ProtustrankaFormatedOIB_1">  KROMOPAK d.o.o. tiskara i kartonaža, OIB 48844303027</derivirana_varijabla>
  </DomainObject.Predmet.ProtustrankaFormatedOIB>
  <DomainObject.Predmet.ProtustrankaFormatedWithAdress>
    <izvorni_sadrzaj> KROMOPAK d.o.o. tiskara i kartonaža, Dravska 10, 31550 Valpovo</izvorni_sadrzaj>
    <derivirana_varijabla naziv="DomainObject.Predmet.ProtustrankaFormatedWithAdress_1"> KROMOPAK d.o.o. tiskara i kartonaža, Dravska 10, 31550 Valpovo</derivirana_varijabla>
  </DomainObject.Predmet.ProtustrankaFormatedWithAdress>
  <DomainObject.Predmet.ProtustrankaFormatedWithAdressOIB>
    <izvorni_sadrzaj> KROMOPAK d.o.o. tiskara i kartonaža, OIB 48844303027, Dravska 10, 31550 Valpovo</izvorni_sadrzaj>
    <derivirana_varijabla naziv="DomainObject.Predmet.ProtustrankaFormatedWithAdressOIB_1"> KROMOPAK d.o.o. tiskara i kartonaža, OIB 48844303027, Dravska 10, 31550 Valpovo</derivirana_varijabla>
  </DomainObject.Predmet.ProtustrankaFormatedWithAdressOIB>
  <DomainObject.Predmet.ProtustrankaWithAdress>
    <izvorni_sadrzaj>KROMOPAK d.o.o. tiskara i kartonaža Dravska 10, 31550 Valpovo</izvorni_sadrzaj>
    <derivirana_varijabla naziv="DomainObject.Predmet.ProtustrankaWithAdress_1">KROMOPAK d.o.o. tiskara i kartonaža Dravska 10, 31550 Valpovo</derivirana_varijabla>
  </DomainObject.Predmet.ProtustrankaWithAdress>
  <DomainObject.Predmet.ProtustrankaWithAdressOIB>
    <izvorni_sadrzaj>KROMOPAK d.o.o. tiskara i kartonaža, OIB 48844303027, Dravska 10, 31550 Valpovo</izvorni_sadrzaj>
    <derivirana_varijabla naziv="DomainObject.Predmet.ProtustrankaWithAdressOIB_1">KROMOPAK d.o.o. tiskara i kartonaža, OIB 48844303027, Dravska 10, 31550 Valpovo</derivirana_varijabla>
  </DomainObject.Predmet.ProtustrankaWithAdressOIB>
  <DomainObject.Predmet.ProtustrankaNazivFormated>
    <izvorni_sadrzaj>KROMOPAK d.o.o. tiskara i kartonaža</izvorni_sadrzaj>
    <derivirana_varijabla naziv="DomainObject.Predmet.ProtustrankaNazivFormated_1">KROMOPAK d.o.o. tiskara i kartonaža</derivirana_varijabla>
  </DomainObject.Predmet.ProtustrankaNazivFormated>
  <DomainObject.Predmet.ProtustrankaNazivFormatedOIB>
    <izvorni_sadrzaj>KROMOPAK d.o.o. tiskara i kartonaža, OIB 48844303027</izvorni_sadrzaj>
    <derivirana_varijabla naziv="DomainObject.Predmet.ProtustrankaNazivFormatedOIB_1">KROMOPAK d.o.o. tiskara i kartonaža, OIB 48844303027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Ivana Cvetković</izvorni_sadrzaj>
    <derivirana_varijabla naziv="DomainObject.Predmet.StrankaFormated_1">  Ivana Cvetković</derivirana_varijabla>
  </DomainObject.Predmet.StrankaFormated>
  <DomainObject.Predmet.StrankaFormatedOIB>
    <izvorni_sadrzaj>  Ivana Cvetković, OIB 23889195606</izvorni_sadrzaj>
    <derivirana_varijabla naziv="DomainObject.Predmet.StrankaFormatedOIB_1">  Ivana Cvetković, OIB 23889195606</derivirana_varijabla>
  </DomainObject.Predmet.StrankaFormatedOIB>
  <DomainObject.Predmet.StrankaFormatedWithAdress>
    <izvorni_sadrzaj> Ivana Cvetković, Augusta Šenoe 39, 31550 Valpovo</izvorni_sadrzaj>
    <derivirana_varijabla naziv="DomainObject.Predmet.StrankaFormatedWithAdress_1"> Ivana Cvetković, Augusta Šenoe 39, 31550 Valpovo</derivirana_varijabla>
  </DomainObject.Predmet.StrankaFormatedWithAdress>
  <DomainObject.Predmet.StrankaFormatedWithAdressOIB>
    <izvorni_sadrzaj> Ivana Cvetković, OIB 23889195606, Augusta Šenoe 39, 31550 Valpovo</izvorni_sadrzaj>
    <derivirana_varijabla naziv="DomainObject.Predmet.StrankaFormatedWithAdressOIB_1"> Ivana Cvetković, OIB 23889195606, Augusta Šenoe 39, 31550 Valpovo</derivirana_varijabla>
  </DomainObject.Predmet.StrankaFormatedWithAdressOIB>
  <DomainObject.Predmet.StrankaWithAdress>
    <izvorni_sadrzaj>Ivana Cvetković Augusta Šenoe 39,31550 Valpovo</izvorni_sadrzaj>
    <derivirana_varijabla naziv="DomainObject.Predmet.StrankaWithAdress_1">Ivana Cvetković Augusta Šenoe 39,31550 Valpovo</derivirana_varijabla>
  </DomainObject.Predmet.StrankaWithAdress>
  <DomainObject.Predmet.StrankaWithAdressOIB>
    <izvorni_sadrzaj>Ivana Cvetković, OIB 23889195606, Augusta Šenoe 39,31550 Valpovo</izvorni_sadrzaj>
    <derivirana_varijabla naziv="DomainObject.Predmet.StrankaWithAdressOIB_1">Ivana Cvetković, OIB 23889195606, Augusta Šenoe 39,31550 Valpovo</derivirana_varijabla>
  </DomainObject.Predmet.StrankaWithAdressOIB>
  <DomainObject.Predmet.StrankaNazivFormated>
    <izvorni_sadrzaj>Ivana Cvetković</izvorni_sadrzaj>
    <derivirana_varijabla naziv="DomainObject.Predmet.StrankaNazivFormated_1">Ivana Cvetković</derivirana_varijabla>
  </DomainObject.Predmet.StrankaNazivFormated>
  <DomainObject.Predmet.StrankaNazivFormatedOIB>
    <izvorni_sadrzaj>Ivana Cvetković, OIB 23889195606</izvorni_sadrzaj>
    <derivirana_varijabla naziv="DomainObject.Predmet.StrankaNazivFormatedOIB_1">Ivana Cvetković, OIB 23889195606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Ivana Cvetković</item>
    </izvorni_sadrzaj>
    <derivirana_varijabla naziv="DomainObject.Predmet.StrankaListFormated_1">
      <item>Ivana Cvetković</item>
    </derivirana_varijabla>
  </DomainObject.Predmet.StrankaListFormated>
  <DomainObject.Predmet.StrankaListFormatedOIB>
    <izvorni_sadrzaj>
      <item>Ivana Cvetković, OIB 23889195606</item>
    </izvorni_sadrzaj>
    <derivirana_varijabla naziv="DomainObject.Predmet.StrankaListFormatedOIB_1">
      <item>Ivana Cvetković, OIB 23889195606</item>
    </derivirana_varijabla>
  </DomainObject.Predmet.StrankaListFormatedOIB>
  <DomainObject.Predmet.StrankaListFormatedWithAdress>
    <izvorni_sadrzaj>
      <item>Ivana Cvetković, Augusta Šenoe 39, 31550 Valpovo</item>
    </izvorni_sadrzaj>
    <derivirana_varijabla naziv="DomainObject.Predmet.StrankaListFormatedWithAdress_1">
      <item>Ivana Cvetković, Augusta Šenoe 39, 31550 Valpovo</item>
    </derivirana_varijabla>
  </DomainObject.Predmet.StrankaListFormatedWithAdress>
  <DomainObject.Predmet.StrankaListFormatedWithAdressOIB>
    <izvorni_sadrzaj>
      <item>Ivana Cvetković, OIB 23889195606, Augusta Šenoe 39, 31550 Valpovo</item>
    </izvorni_sadrzaj>
    <derivirana_varijabla naziv="DomainObject.Predmet.StrankaListFormatedWithAdressOIB_1">
      <item>Ivana Cvetković, OIB 23889195606, Augusta Šenoe 39, 31550 Valpovo</item>
    </derivirana_varijabla>
  </DomainObject.Predmet.StrankaListFormatedWithAdressOIB>
  <DomainObject.Predmet.StrankaListNazivFormated>
    <izvorni_sadrzaj>
      <item>Ivana Cvetković</item>
    </izvorni_sadrzaj>
    <derivirana_varijabla naziv="DomainObject.Predmet.StrankaListNazivFormated_1">
      <item>Ivana Cvetković</item>
    </derivirana_varijabla>
  </DomainObject.Predmet.StrankaListNazivFormated>
  <DomainObject.Predmet.StrankaListNazivFormatedOIB>
    <izvorni_sadrzaj>
      <item>Ivana Cvetković, OIB 23889195606</item>
    </izvorni_sadrzaj>
    <derivirana_varijabla naziv="DomainObject.Predmet.StrankaListNazivFormatedOIB_1">
      <item>Ivana Cvetković, OIB 23889195606</item>
    </derivirana_varijabla>
  </DomainObject.Predmet.StrankaListNazivFormatedOIB>
  <DomainObject.Predmet.ProtuStrankaListFormated>
    <izvorni_sadrzaj>
      <item>KROMOPAK d.o.o. tiskara i kartonaža</item>
    </izvorni_sadrzaj>
    <derivirana_varijabla naziv="DomainObject.Predmet.ProtuStrankaListFormated_1">
      <item>KROMOPAK d.o.o. tiskara i kartonaža</item>
    </derivirana_varijabla>
  </DomainObject.Predmet.ProtuStrankaListFormated>
  <DomainObject.Predmet.ProtuStrankaListFormatedOIB>
    <izvorni_sadrzaj>
      <item>KROMOPAK d.o.o. tiskara i kartonaža, OIB 48844303027</item>
    </izvorni_sadrzaj>
    <derivirana_varijabla naziv="DomainObject.Predmet.ProtuStrankaListFormatedOIB_1">
      <item>KROMOPAK d.o.o. tiskara i kartonaža, OIB 48844303027</item>
    </derivirana_varijabla>
  </DomainObject.Predmet.ProtuStrankaListFormatedOIB>
  <DomainObject.Predmet.ProtuStrankaListFormatedWithAdress>
    <izvorni_sadrzaj>
      <item>KROMOPAK d.o.o. tiskara i kartonaža, Dravska 10, 31550 Valpovo</item>
    </izvorni_sadrzaj>
    <derivirana_varijabla naziv="DomainObject.Predmet.ProtuStrankaListFormatedWithAdress_1">
      <item>KROMOPAK d.o.o. tiskara i kartonaža, Dravska 10, 31550 Valpovo</item>
    </derivirana_varijabla>
  </DomainObject.Predmet.ProtuStrankaListFormatedWithAdress>
  <DomainObject.Predmet.ProtuStrankaListFormatedWithAdressOIB>
    <izvorni_sadrzaj>
      <item>KROMOPAK d.o.o. tiskara i kartonaža, OIB 48844303027, Dravska 10, 31550 Valpovo</item>
    </izvorni_sadrzaj>
    <derivirana_varijabla naziv="DomainObject.Predmet.ProtuStrankaListFormatedWithAdressOIB_1">
      <item>KROMOPAK d.o.o. tiskara i kartonaža, OIB 48844303027, Dravska 10, 31550 Valpovo</item>
    </derivirana_varijabla>
  </DomainObject.Predmet.ProtuStrankaListFormatedWithAdressOIB>
  <DomainObject.Predmet.ProtuStrankaListNazivFormated>
    <izvorni_sadrzaj>
      <item>KROMOPAK d.o.o. tiskara i kartonaža</item>
    </izvorni_sadrzaj>
    <derivirana_varijabla naziv="DomainObject.Predmet.ProtuStrankaListNazivFormated_1">
      <item>KROMOPAK d.o.o. tiskara i kartonaža</item>
    </derivirana_varijabla>
  </DomainObject.Predmet.ProtuStrankaListNazivFormated>
  <DomainObject.Predmet.ProtuStrankaListNazivFormatedOIB>
    <izvorni_sadrzaj>
      <item>KROMOPAK d.o.o. tiskara i kartonaža, OIB 48844303027</item>
    </izvorni_sadrzaj>
    <derivirana_varijabla naziv="DomainObject.Predmet.ProtuStrankaListNazivFormatedOIB_1">
      <item>KROMOPAK d.o.o. tiskara i kartonaža, OIB 48844303027</item>
    </derivirana_varijabla>
  </DomainObject.Predmet.ProtuStrankaListNazivFormatedOIB>
  <DomainObject.Predmet.OstaliListFormated>
    <izvorni_sadrzaj>
      <item>Živka Posavac</item>
      <item>ŽDO GUO Osijek</item>
      <item>FINA RC OSIJEK</item>
      <item>POREZNA UPRAVA PU Osijek</item>
    </izvorni_sadrzaj>
    <derivirana_varijabla naziv="DomainObject.Predmet.OstaliListFormated_1">
      <item>Živka Posavac</item>
      <item>ŽDO GUO Osijek</item>
      <item>FINA RC OSIJEK</item>
      <item>POREZNA UPRAVA PU Osijek</item>
    </derivirana_varijabla>
  </DomainObject.Predmet.OstaliListFormated>
  <DomainObject.Predmet.OstaliListFormatedOIB>
    <izvorni_sadrzaj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OstaliListFormatedOIB_1">
      <item>Živka Posavac, OIB 99335812289</item>
      <item>ŽDO GUO Osijek, OIB 61379160880</item>
      <item>FINA RC OSIJEK, OIB 85821130368</item>
      <item>POREZNA UPRAVA PU Osijek, OIB 18683136487</item>
    </derivirana_varijabla>
  </DomainObject.Predmet.OstaliListFormatedOIB>
  <DomainObject.Predmet.OstaliListFormatedWithAdress>
    <izvorni_sadrzaj>
      <item>Živka Posavac</item>
      <item>ŽDO GUO Osijek</item>
      <item>FINA RC OSIJEK</item>
      <item>POREZNA UPRAVA PU Osijek</item>
    </izvorni_sadrzaj>
    <derivirana_varijabla naziv="DomainObject.Predmet.OstaliListFormatedWithAdress_1">
      <item>Živka Posavac</item>
      <item>ŽDO GUO Osijek</item>
      <item>FINA RC OSIJEK</item>
      <item>POREZNA UPRAVA PU Osijek</item>
    </derivirana_varijabla>
  </DomainObject.Predmet.OstaliListFormatedWithAdress>
  <DomainObject.Predmet.OstaliListFormatedWithAdressOIB>
    <izvorni_sadrzaj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OstaliListFormatedWithAdressOIB_1">
      <item>Živka Posavac, OIB 99335812289</item>
      <item>ŽDO GUO Osijek, OIB 61379160880</item>
      <item>FINA RC OSIJEK, OIB 85821130368</item>
      <item>POREZNA UPRAVA PU Osijek, OIB 18683136487</item>
    </derivirana_varijabla>
  </DomainObject.Predmet.OstaliListFormatedWithAdressOIB>
  <DomainObject.Predmet.OstaliListNazivFormated>
    <izvorni_sadrzaj>
      <item>Živka Posavac</item>
      <item>ŽDO GUO Osijek</item>
      <item>FINA RC OSIJEK</item>
      <item>POREZNA UPRAVA PU Osijek</item>
    </izvorni_sadrzaj>
    <derivirana_varijabla naziv="DomainObject.Predmet.OstaliListNazivFormated_1">
      <item>Živka Posavac</item>
      <item>ŽDO GUO Osijek</item>
      <item>FINA RC OSIJEK</item>
      <item>POREZNA UPRAVA PU Osijek</item>
    </derivirana_varijabla>
  </DomainObject.Predmet.OstaliListNazivFormated>
  <DomainObject.Predmet.OstaliListNazivFormatedOIB>
    <izvorni_sadrzaj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OstaliListNazivFormatedOIB_1">
      <item>Živka Posavac, OIB 99335812289</item>
      <item>ŽDO GUO Osijek, OIB 61379160880</item>
      <item>FINA RC OSIJEK, OIB 85821130368</item>
      <item>POREZNA UPRAVA PU Osijek,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Ivana Cvetković</izvorni_sadrzaj>
    <derivirana_varijabla naziv="DomainObject.Predmet.StrankaIDrugi_1">Ivana Cvetković</derivirana_varijabla>
  </DomainObject.Predmet.StrankaIDrugi>
  <DomainObject.Predmet.ProtustrankaIDrugi>
    <izvorni_sadrzaj>KROMOPAK d.o.o. tiskara i kartonaža</izvorni_sadrzaj>
    <derivirana_varijabla naziv="DomainObject.Predmet.ProtustrankaIDrugi_1">KROMOPAK d.o.o. tiskara i kartonaža</derivirana_varijabla>
  </DomainObject.Predmet.ProtustrankaIDrugi>
  <DomainObject.Predmet.StrankaIDrugiAdressOIB>
    <izvorni_sadrzaj>Ivana Cvetković, OIB 23889195606, Augusta Šenoe 39, 31550 Valpovo</izvorni_sadrzaj>
    <derivirana_varijabla naziv="DomainObject.Predmet.StrankaIDrugiAdressOIB_1">Ivana Cvetković, OIB 23889195606, Augusta Šenoe 39, 31550 Valpovo</derivirana_varijabla>
  </DomainObject.Predmet.StrankaIDrugiAdressOIB>
  <DomainObject.Predmet.ProtustrankaIDrugiAdressOIB>
    <izvorni_sadrzaj>KROMOPAK d.o.o. tiskara i kartonaža, OIB 48844303027, Dravska 10, 31550 Valpovo</izvorni_sadrzaj>
    <derivirana_varijabla naziv="DomainObject.Predmet.ProtustrankaIDrugiAdressOIB_1">KROMOPAK d.o.o. tiskara i kartonaža, OIB 48844303027, Dravska 10,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Cvetković</item>
      <item>KROMOPAK d.o.o. tiskara i kartonaža</item>
      <item>Živka Posavac</item>
      <item>ŽDO GUO Osijek</item>
      <item>FINA RC OSIJEK</item>
      <item>POREZNA UPRAVA PU Osijek</item>
    </izvorni_sadrzaj>
    <derivirana_varijabla naziv="DomainObject.Predmet.SudioniciListNaziv_1">
      <item>Ivana Cvetković</item>
      <item>KROMOPAK d.o.o. tiskara i kartonaža</item>
      <item>Živka Posavac</item>
      <item>ŽDO GUO Osijek</item>
      <item>FINA RC OSIJEK</item>
      <item>POREZNA UPRAVA PU Osijek</item>
    </derivirana_varijabla>
  </DomainObject.Predmet.SudioniciListNaziv>
  <DomainObject.Predmet.SudioniciListAdressOIB>
    <izvorni_sadrzaj>
      <item>Ivana Cvetković, OIB 23889195606, Augusta Šenoe 39,31550 Valpovo</item>
      <item>KROMOPAK d.o.o. tiskara i kartonaža, OIB 48844303027, Dravska 10,31550 Valpovo</item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SudioniciListAdressOIB_1">
      <item>Ivana Cvetković, OIB 23889195606, Augusta Šenoe 39,31550 Valpovo</item>
      <item>KROMOPAK d.o.o. tiskara i kartonaža, OIB 48844303027, Dravska 10,31550 Valpovo</item>
      <item>Živka Posavac, OIB 99335812289</item>
      <item>ŽDO GUO Osijek, OIB 61379160880</item>
      <item>FINA RC OSIJEK, OIB 85821130368</item>
      <item>POREZNA UPRAVA PU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23889195606</item>
      <item>, OIB 48844303027</item>
      <item>, OIB 99335812289</item>
      <item>, OIB 61379160880</item>
      <item>, OIB 85821130368</item>
      <item>, OIB 18683136487</item>
    </izvorni_sadrzaj>
    <derivirana_varijabla naziv="DomainObject.Predmet.SudioniciListNazivOIB_1">
      <item>, OIB 23889195606</item>
      <item>, OIB 48844303027</item>
      <item>, OIB 99335812289</item>
      <item>, OIB 61379160880</item>
      <item>, OIB 85821130368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43BDEC-8513-4C90-99F0-517391F607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584</properties:Words>
  <properties:Characters>3034</properties:Characters>
  <properties:Lines>110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2018-05-07T12:00:00Z</dcterms:created>
  <dc:creator>Blanka</dc:creator>
  <cp:lastModifiedBy>Danijela Sekulić</cp:lastModifiedBy>
  <cp:lastPrinted>2018-05-07T11:59:00Z</cp:lastPrinted>
  <dcterms:modified xmlns:xsi="http://www.w3.org/2001/XMLSchema-instance" xsi:type="dcterms:W3CDTF">2018-05-07T12:01:00Z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(KONAČNA  ŽIVKA - 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