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1641" w14:paraId="bde1641" w:rsidRDefault="00D44423" w:rsidR="00D7502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803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803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50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4423"/>
    <w:rsid w:val="00B94685"/>
    <w:rsid w:val="00D44423"/>
    <w:rsid w:val="00D7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4442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4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4442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4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07590301310</item>
      <item>, OIB 18683136487</item>
      <item>, OIB 86821435474</item>
      <item>, OIB null</item>
      <item>, OIB 52655236732</item>
      <item>, OIB null</item>
    </izvorni_sadrzaj>
    <derivirana_varijabla naziv="DomainObject.Predmet.SudioniciListNazivOIB_1">
      <item>, OIB 07590301310</item>
      <item>, OIB 18683136487</item>
      <item>, OIB 86821435474</item>
      <item>, OIB null</item>
      <item>, OIB 52655236732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2018-01-29T10:56:00Z</dcterms:created>
  <dc:creator>Vesna Dragišić</dc:creator>
  <cp:lastModifiedBy>Vesna Dragišić</cp:lastModifiedBy>
  <dcterms:modified xmlns:xsi="http://www.w3.org/2001/XMLSchema-instance" xsi:type="dcterms:W3CDTF">2018-01-29T11:02:00Z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