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c89df" w14:paraId="edc89df" w:rsidRDefault="000C1EC0" w:rsidP="000C1EC0" w:rsidR="000C1EC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1EC0" w:rsidP="000C1EC0" w:rsidR="000C1EC0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C1EC0" w:rsidR="000C1EC0">
        <w:tc>
          <w:tcPr>
            <w:tcW w:type="dxa" w:w="3060"/>
            <w:hideMark/>
          </w:tcPr>
          <w:p w:rsidRDefault="000C1EC0" w:rsidR="000C1EC0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b w:val="false"/>
                <w:bCs w:val="false"/>
                <w:sz w:val="24"/>
              </w:rPr>
              <w:t>REPUBLIKA HRVATSKA</w:t>
            </w:r>
          </w:p>
          <w:p w:rsidRDefault="000C1EC0" w:rsidR="000C1E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Trgovački sud u Zagrebu</w:t>
            </w:r>
          </w:p>
          <w:p w:rsidRDefault="000C1EC0" w:rsidR="000C1E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Zagreb, </w:t>
            </w:r>
            <w:proofErr w:type="spellStart"/>
            <w:r>
              <w:rPr>
                <w:sz w:val="24"/>
                <w:szCs w:val="24"/>
              </w:rPr>
              <w:t>Amruševa</w:t>
            </w:r>
            <w:proofErr w:type="spellEnd"/>
            <w:r>
              <w:rPr>
                <w:sz w:val="24"/>
                <w:szCs w:val="24"/>
              </w:rPr>
              <w:t xml:space="preserve"> 2/II</w:t>
            </w:r>
          </w:p>
        </w:tc>
      </w:tr>
    </w:tbl>
    <w:p w:rsidRDefault="000C1EC0" w:rsidP="000C1EC0" w:rsidR="000C1EC0">
      <w:pPr>
        <w:rPr>
          <w:b/>
          <w:sz w:val="24"/>
          <w:szCs w:val="24"/>
        </w:rPr>
      </w:pPr>
    </w:p>
    <w:p w:rsidRDefault="000C1EC0" w:rsidP="000C1EC0" w:rsidR="000C1EC0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>85.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St-</w:t>
      </w:r>
      <w:r w:rsidR="00E11925">
        <w:rPr>
          <w:sz w:val="24"/>
          <w:szCs w:val="24"/>
        </w:rPr>
        <w:t>882</w:t>
      </w:r>
      <w:r>
        <w:rPr>
          <w:sz w:val="24"/>
          <w:szCs w:val="24"/>
        </w:rPr>
        <w:t>/1</w:t>
      </w:r>
      <w:r w:rsidR="00E11925">
        <w:rPr>
          <w:sz w:val="24"/>
          <w:szCs w:val="24"/>
        </w:rPr>
        <w:t>8</w:t>
      </w:r>
    </w:p>
    <w:p w:rsidRDefault="000B576A" w:rsidP="00E11925" w:rsidR="000B576A" w:rsidRPr="000B576A">
      <w:pPr>
        <w:jc w:val="center"/>
        <w:rPr>
          <w:sz w:val="24"/>
          <w:szCs w:val="24"/>
        </w:rPr>
      </w:pPr>
      <w:r w:rsidRPr="000B576A">
        <w:rPr>
          <w:sz w:val="24"/>
          <w:szCs w:val="24"/>
        </w:rPr>
        <w:t>R E P U B L I K A   H R V A T S K A</w:t>
      </w:r>
    </w:p>
    <w:p w:rsidRDefault="000B576A" w:rsidP="000B576A" w:rsidR="000B576A" w:rsidRPr="000B576A">
      <w:pPr>
        <w:rPr>
          <w:sz w:val="24"/>
          <w:szCs w:val="24"/>
        </w:rPr>
      </w:pPr>
    </w:p>
    <w:p w:rsidRDefault="000B576A" w:rsidP="000B576A" w:rsidR="000B576A" w:rsidRPr="000B576A">
      <w:pPr>
        <w:jc w:val="center"/>
        <w:rPr>
          <w:sz w:val="24"/>
          <w:szCs w:val="24"/>
        </w:rPr>
      </w:pPr>
      <w:r w:rsidRPr="000B576A">
        <w:rPr>
          <w:sz w:val="24"/>
          <w:szCs w:val="24"/>
        </w:rPr>
        <w:t xml:space="preserve">Z A K </w:t>
      </w:r>
      <w:proofErr w:type="spellStart"/>
      <w:r w:rsidRPr="000B576A">
        <w:rPr>
          <w:sz w:val="24"/>
          <w:szCs w:val="24"/>
        </w:rPr>
        <w:t>LJ</w:t>
      </w:r>
      <w:proofErr w:type="spellEnd"/>
      <w:r w:rsidRPr="000B576A">
        <w:rPr>
          <w:sz w:val="24"/>
          <w:szCs w:val="24"/>
        </w:rPr>
        <w:t xml:space="preserve"> U Č A K</w:t>
      </w:r>
    </w:p>
    <w:p w:rsidRDefault="000B576A" w:rsidP="000B576A" w:rsidR="000B576A" w:rsidRPr="000B576A">
      <w:pPr>
        <w:rPr>
          <w:sz w:val="24"/>
          <w:szCs w:val="24"/>
        </w:rPr>
      </w:pPr>
    </w:p>
    <w:p w:rsidRDefault="000B576A" w:rsidP="000B576A" w:rsidR="000E7A7A">
      <w:pPr>
        <w:rPr>
          <w:sz w:val="24"/>
          <w:szCs w:val="24"/>
        </w:rPr>
      </w:pPr>
      <w:r w:rsidRPr="000B576A">
        <w:rPr>
          <w:sz w:val="24"/>
          <w:szCs w:val="24"/>
        </w:rPr>
        <w:tab/>
        <w:t xml:space="preserve">Trgovački sud u Zagrebu, po sucu </w:t>
      </w:r>
      <w:proofErr w:type="spellStart"/>
      <w:r w:rsidRPr="000B576A">
        <w:rPr>
          <w:sz w:val="24"/>
          <w:szCs w:val="24"/>
        </w:rPr>
        <w:t>mr.sc</w:t>
      </w:r>
      <w:proofErr w:type="spellEnd"/>
      <w:r w:rsidRPr="000B576A">
        <w:rPr>
          <w:sz w:val="24"/>
          <w:szCs w:val="24"/>
        </w:rPr>
        <w:t xml:space="preserve">. Ivani Koštarić Fegeš, u stečajnom postupku nad dužnikom </w:t>
      </w:r>
      <w:proofErr w:type="spellStart"/>
      <w:r w:rsidRPr="000B576A">
        <w:rPr>
          <w:sz w:val="24"/>
          <w:szCs w:val="24"/>
        </w:rPr>
        <w:t>PEGY</w:t>
      </w:r>
      <w:proofErr w:type="spellEnd"/>
      <w:r w:rsidRPr="000B576A">
        <w:rPr>
          <w:sz w:val="24"/>
          <w:szCs w:val="24"/>
        </w:rPr>
        <w:t xml:space="preserve"> PRIJEVOZ j.d.o.o., Staro Čiče, Velikogorička 9, </w:t>
      </w:r>
      <w:proofErr w:type="spellStart"/>
      <w:r w:rsidRPr="000B576A">
        <w:rPr>
          <w:sz w:val="24"/>
          <w:szCs w:val="24"/>
        </w:rPr>
        <w:t>OIB</w:t>
      </w:r>
      <w:proofErr w:type="spellEnd"/>
      <w:r w:rsidRPr="000B576A">
        <w:rPr>
          <w:sz w:val="24"/>
          <w:szCs w:val="24"/>
        </w:rPr>
        <w:t xml:space="preserve">: 56622522337, </w:t>
      </w:r>
      <w:r w:rsidR="0072635A">
        <w:rPr>
          <w:sz w:val="24"/>
          <w:szCs w:val="24"/>
        </w:rPr>
        <w:t>14. rujna</w:t>
      </w:r>
      <w:r w:rsidRPr="000B576A">
        <w:rPr>
          <w:sz w:val="24"/>
          <w:szCs w:val="24"/>
        </w:rPr>
        <w:t xml:space="preserve"> 2018.,</w:t>
      </w:r>
    </w:p>
    <w:p w:rsidRDefault="000E7A7A" w:rsidP="000C1EC0" w:rsidR="000E7A7A">
      <w:pPr>
        <w:jc w:val="center"/>
        <w:rPr>
          <w:sz w:val="24"/>
          <w:szCs w:val="24"/>
        </w:rPr>
      </w:pPr>
      <w:r w:rsidRPr="000E7A7A">
        <w:rPr>
          <w:sz w:val="24"/>
          <w:szCs w:val="24"/>
        </w:rPr>
        <w:t xml:space="preserve">z a k </w:t>
      </w:r>
      <w:proofErr w:type="spellStart"/>
      <w:r w:rsidRPr="000E7A7A">
        <w:rPr>
          <w:sz w:val="24"/>
          <w:szCs w:val="24"/>
        </w:rPr>
        <w:t>lj</w:t>
      </w:r>
      <w:proofErr w:type="spellEnd"/>
      <w:r w:rsidRPr="000E7A7A">
        <w:rPr>
          <w:sz w:val="24"/>
          <w:szCs w:val="24"/>
        </w:rPr>
        <w:t xml:space="preserve"> u č i o   j e</w:t>
      </w:r>
    </w:p>
    <w:p w:rsidRDefault="000C1EC0" w:rsidP="000C1EC0" w:rsidR="000C1EC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Default="000C1EC0" w:rsidP="004074E8" w:rsidR="004074E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Nalaže se osobi ovlaštenoj za zastupanje dužnika po zakonu </w:t>
      </w:r>
      <w:r w:rsidR="000E7A7A" w:rsidRPr="000E7A7A">
        <w:rPr>
          <w:sz w:val="24"/>
          <w:szCs w:val="24"/>
        </w:rPr>
        <w:t xml:space="preserve">Predragu </w:t>
      </w:r>
      <w:proofErr w:type="spellStart"/>
      <w:r w:rsidR="000E7A7A" w:rsidRPr="000E7A7A">
        <w:rPr>
          <w:sz w:val="24"/>
          <w:szCs w:val="24"/>
        </w:rPr>
        <w:t>Dijanežević</w:t>
      </w:r>
      <w:proofErr w:type="spellEnd"/>
      <w:r w:rsidR="000E7A7A" w:rsidRPr="000E7A7A">
        <w:rPr>
          <w:sz w:val="24"/>
          <w:szCs w:val="24"/>
        </w:rPr>
        <w:t xml:space="preserve">, </w:t>
      </w:r>
      <w:proofErr w:type="spellStart"/>
      <w:r w:rsidR="000E7A7A" w:rsidRPr="000E7A7A">
        <w:rPr>
          <w:sz w:val="24"/>
          <w:szCs w:val="24"/>
        </w:rPr>
        <w:t>OIB</w:t>
      </w:r>
      <w:proofErr w:type="spellEnd"/>
      <w:r w:rsidR="000E7A7A" w:rsidRPr="000E7A7A">
        <w:rPr>
          <w:sz w:val="24"/>
          <w:szCs w:val="24"/>
        </w:rPr>
        <w:t>: 74126492502, Staro Čiče, Velikogorička 9</w:t>
      </w:r>
      <w:r w:rsidR="00F7325A" w:rsidRPr="00544E32">
        <w:rPr>
          <w:sz w:val="24"/>
          <w:szCs w:val="24"/>
        </w:rPr>
        <w:t>,</w:t>
      </w:r>
      <w:r>
        <w:rPr>
          <w:sz w:val="24"/>
          <w:szCs w:val="24"/>
        </w:rPr>
        <w:t xml:space="preserve"> u roku osam dana od dostave ovog </w:t>
      </w:r>
      <w:r w:rsidR="000E7A7A">
        <w:rPr>
          <w:sz w:val="24"/>
          <w:szCs w:val="24"/>
        </w:rPr>
        <w:t>zaključka</w:t>
      </w:r>
      <w:r>
        <w:rPr>
          <w:sz w:val="24"/>
          <w:szCs w:val="24"/>
        </w:rPr>
        <w:t xml:space="preserve"> </w:t>
      </w:r>
      <w:r w:rsidR="002C36D2">
        <w:rPr>
          <w:sz w:val="24"/>
          <w:szCs w:val="24"/>
        </w:rPr>
        <w:t xml:space="preserve">dostaviti </w:t>
      </w:r>
      <w:r w:rsidR="000E7A7A">
        <w:rPr>
          <w:sz w:val="24"/>
          <w:szCs w:val="24"/>
        </w:rPr>
        <w:t xml:space="preserve">sudu i privremenom stečajnom upravitelju </w:t>
      </w:r>
      <w:r w:rsidR="000E7A7A" w:rsidRPr="000E7A7A">
        <w:rPr>
          <w:sz w:val="24"/>
          <w:szCs w:val="24"/>
        </w:rPr>
        <w:t>Brank</w:t>
      </w:r>
      <w:r w:rsidR="000E7A7A">
        <w:rPr>
          <w:sz w:val="24"/>
          <w:szCs w:val="24"/>
        </w:rPr>
        <w:t>i</w:t>
      </w:r>
      <w:r w:rsidR="000E7A7A" w:rsidRPr="000E7A7A">
        <w:rPr>
          <w:sz w:val="24"/>
          <w:szCs w:val="24"/>
        </w:rPr>
        <w:t xml:space="preserve"> Božić, Zagreb, Mirka</w:t>
      </w:r>
      <w:r w:rsidR="000E7A7A">
        <w:rPr>
          <w:sz w:val="24"/>
          <w:szCs w:val="24"/>
        </w:rPr>
        <w:t xml:space="preserve"> Deanovića 11, </w:t>
      </w:r>
      <w:proofErr w:type="spellStart"/>
      <w:r w:rsidR="000E7A7A">
        <w:rPr>
          <w:sz w:val="24"/>
          <w:szCs w:val="24"/>
        </w:rPr>
        <w:t>OIB</w:t>
      </w:r>
      <w:proofErr w:type="spellEnd"/>
      <w:r w:rsidR="000E7A7A">
        <w:rPr>
          <w:sz w:val="24"/>
          <w:szCs w:val="24"/>
        </w:rPr>
        <w:t xml:space="preserve">: 50835813248, podatak o tome gdje se nalaze dužnikova vozila: 1) </w:t>
      </w:r>
      <w:r w:rsidR="000E7A7A" w:rsidRPr="000E7A7A">
        <w:rPr>
          <w:sz w:val="24"/>
          <w:szCs w:val="24"/>
        </w:rPr>
        <w:t xml:space="preserve">N3, marka </w:t>
      </w:r>
      <w:proofErr w:type="spellStart"/>
      <w:r w:rsidR="000E7A7A" w:rsidRPr="000E7A7A">
        <w:rPr>
          <w:sz w:val="24"/>
          <w:szCs w:val="24"/>
        </w:rPr>
        <w:t>MERCEDES</w:t>
      </w:r>
      <w:proofErr w:type="spellEnd"/>
      <w:r w:rsidR="000E7A7A" w:rsidRPr="000E7A7A">
        <w:rPr>
          <w:sz w:val="24"/>
          <w:szCs w:val="24"/>
        </w:rPr>
        <w:t xml:space="preserve"> 1853LS, god. </w:t>
      </w:r>
      <w:proofErr w:type="spellStart"/>
      <w:r w:rsidR="000E7A7A" w:rsidRPr="000E7A7A">
        <w:rPr>
          <w:sz w:val="24"/>
          <w:szCs w:val="24"/>
        </w:rPr>
        <w:t>proizv</w:t>
      </w:r>
      <w:proofErr w:type="spellEnd"/>
      <w:r w:rsidR="000E7A7A" w:rsidRPr="000E7A7A">
        <w:rPr>
          <w:sz w:val="24"/>
          <w:szCs w:val="24"/>
        </w:rPr>
        <w:t xml:space="preserve">. 2000, broj šasije WDB9540331K473429, reg. oznaka ZG7306FD, datum odjave 26. veljače 2016. i 2) M3, marka </w:t>
      </w:r>
      <w:proofErr w:type="spellStart"/>
      <w:r w:rsidR="000E7A7A" w:rsidRPr="000E7A7A">
        <w:rPr>
          <w:sz w:val="24"/>
          <w:szCs w:val="24"/>
        </w:rPr>
        <w:t>MERCEDES</w:t>
      </w:r>
      <w:proofErr w:type="spellEnd"/>
      <w:r w:rsidR="000E7A7A" w:rsidRPr="000E7A7A">
        <w:rPr>
          <w:sz w:val="24"/>
          <w:szCs w:val="24"/>
        </w:rPr>
        <w:t xml:space="preserve"> 0-404 10RHD L, god. </w:t>
      </w:r>
      <w:proofErr w:type="spellStart"/>
      <w:r w:rsidR="000E7A7A" w:rsidRPr="000E7A7A">
        <w:rPr>
          <w:sz w:val="24"/>
          <w:szCs w:val="24"/>
        </w:rPr>
        <w:t>proizv</w:t>
      </w:r>
      <w:proofErr w:type="spellEnd"/>
      <w:r w:rsidR="000E7A7A" w:rsidRPr="000E7A7A">
        <w:rPr>
          <w:sz w:val="24"/>
          <w:szCs w:val="24"/>
        </w:rPr>
        <w:t>. 1999, broj šasije WEB61803013088757, reg. oznaka ZG7793GD, datum odjave 05. travnja 2018.,</w:t>
      </w:r>
      <w:r w:rsidR="000E7A7A">
        <w:rPr>
          <w:sz w:val="24"/>
          <w:szCs w:val="24"/>
        </w:rPr>
        <w:t xml:space="preserve"> omogućiti privremenom stečajnom upravitelju pregled </w:t>
      </w:r>
      <w:r w:rsidR="004074E8">
        <w:rPr>
          <w:sz w:val="24"/>
          <w:szCs w:val="24"/>
        </w:rPr>
        <w:t xml:space="preserve">navedenih vozila kako bi utvrdio njihovo stvarno stanje i vrijednost, te dostaviti sudu i privremenom stečajnom upravitelju presliku prometne dozvole i knjižice vozila za navedena vozila (članak 177. stavak 2 i 3. u vezi s člankom člankom 119. stavkom 6. </w:t>
      </w:r>
      <w:r w:rsidR="0074773B">
        <w:rPr>
          <w:color w:val="000000"/>
          <w:sz w:val="24"/>
          <w:szCs w:val="24"/>
        </w:rPr>
        <w:t xml:space="preserve">Stečajnog zakona </w:t>
      </w:r>
      <w:r w:rsidR="0074773B">
        <w:rPr>
          <w:sz w:val="24"/>
          <w:szCs w:val="24"/>
        </w:rPr>
        <w:t>(„Narodne novine“ broj 71/15</w:t>
      </w:r>
      <w:r w:rsidR="00A06E5A">
        <w:rPr>
          <w:sz w:val="24"/>
          <w:szCs w:val="24"/>
        </w:rPr>
        <w:t>.</w:t>
      </w:r>
      <w:r w:rsidR="004074E8">
        <w:rPr>
          <w:sz w:val="24"/>
          <w:szCs w:val="24"/>
        </w:rPr>
        <w:t xml:space="preserve"> i 104/17</w:t>
      </w:r>
      <w:r w:rsidR="0074773B">
        <w:rPr>
          <w:sz w:val="24"/>
          <w:szCs w:val="24"/>
        </w:rPr>
        <w:t xml:space="preserve">, dalje: </w:t>
      </w:r>
      <w:proofErr w:type="spellStart"/>
      <w:r w:rsidR="0074773B">
        <w:rPr>
          <w:sz w:val="24"/>
          <w:szCs w:val="24"/>
        </w:rPr>
        <w:t>SZ</w:t>
      </w:r>
      <w:proofErr w:type="spellEnd"/>
      <w:r w:rsidR="0074773B">
        <w:rPr>
          <w:sz w:val="24"/>
          <w:szCs w:val="24"/>
        </w:rPr>
        <w:t>)</w:t>
      </w:r>
      <w:r w:rsidR="004074E8">
        <w:rPr>
          <w:sz w:val="24"/>
          <w:szCs w:val="24"/>
        </w:rPr>
        <w:t>.</w:t>
      </w:r>
    </w:p>
    <w:p w:rsidRDefault="000C1EC0" w:rsidP="000C1EC0" w:rsidR="000C1EC0">
      <w:pPr>
        <w:ind w:firstLine="708"/>
        <w:jc w:val="both"/>
        <w:rPr>
          <w:color w:val="000000"/>
          <w:sz w:val="24"/>
          <w:szCs w:val="24"/>
        </w:rPr>
      </w:pPr>
    </w:p>
    <w:p w:rsidRDefault="000C1EC0" w:rsidP="000C1EC0" w:rsidR="000C1EC0">
      <w:pPr>
        <w:jc w:val="center"/>
        <w:rPr>
          <w:b/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4074E8">
        <w:rPr>
          <w:sz w:val="24"/>
          <w:szCs w:val="24"/>
          <w:lang w:eastAsia="en-US"/>
        </w:rPr>
        <w:t>14. rujna</w:t>
      </w:r>
      <w:r>
        <w:rPr>
          <w:sz w:val="24"/>
          <w:szCs w:val="24"/>
          <w:lang w:eastAsia="en-US"/>
        </w:rPr>
        <w:t xml:space="preserve"> 2018.</w:t>
      </w:r>
    </w:p>
    <w:p w:rsidRDefault="000C1EC0" w:rsidP="000C1EC0" w:rsidR="000C1EC0">
      <w:pPr>
        <w:tabs>
          <w:tab w:pos="5100" w:val="left"/>
        </w:tabs>
        <w:ind w:firstLine="72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Sudac:</w:t>
      </w:r>
    </w:p>
    <w:p w:rsidRDefault="000C1EC0" w:rsidP="000C1EC0" w:rsidR="000C1EC0">
      <w:pPr>
        <w:ind w:left="50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Ivana Koštarić Fegeš</w:t>
      </w:r>
      <w:r w:rsidR="00EF2094">
        <w:rPr>
          <w:sz w:val="24"/>
          <w:szCs w:val="24"/>
        </w:rPr>
        <w:t>, v.r.</w:t>
      </w:r>
    </w:p>
    <w:p w:rsidRDefault="000C1EC0" w:rsidP="000C1EC0" w:rsidR="000C1EC0">
      <w:pPr>
        <w:jc w:val="both"/>
        <w:rPr>
          <w:sz w:val="24"/>
          <w:szCs w:val="24"/>
        </w:rPr>
      </w:pPr>
    </w:p>
    <w:p w:rsidRDefault="000C1EC0" w:rsidP="000C1EC0" w:rsidR="000C1EC0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D35434" w:rsidP="00D35434" w:rsidR="00D35434" w:rsidRPr="00D35434">
      <w:pPr>
        <w:rPr>
          <w:sz w:val="24"/>
          <w:szCs w:val="24"/>
        </w:rPr>
      </w:pPr>
      <w:r w:rsidRPr="00D35434">
        <w:rPr>
          <w:sz w:val="24"/>
          <w:szCs w:val="24"/>
        </w:rPr>
        <w:t xml:space="preserve">Protiv </w:t>
      </w:r>
      <w:r>
        <w:rPr>
          <w:sz w:val="24"/>
          <w:szCs w:val="24"/>
        </w:rPr>
        <w:t xml:space="preserve">zaključka </w:t>
      </w:r>
      <w:r w:rsidRPr="00D35434">
        <w:rPr>
          <w:sz w:val="24"/>
          <w:szCs w:val="24"/>
        </w:rPr>
        <w:t xml:space="preserve">nije dopušten pravni lijek (članak 19. stavak 7. </w:t>
      </w:r>
      <w:proofErr w:type="spellStart"/>
      <w:r w:rsidRPr="00D35434"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</w:t>
      </w:r>
      <w:r w:rsidRPr="00D35434">
        <w:rPr>
          <w:sz w:val="24"/>
          <w:szCs w:val="24"/>
        </w:rPr>
        <w:t>).</w:t>
      </w:r>
    </w:p>
    <w:p w:rsidRDefault="000C1EC0" w:rsidP="000C1EC0" w:rsidR="000C1EC0">
      <w:pPr>
        <w:jc w:val="both"/>
        <w:rPr>
          <w:sz w:val="24"/>
          <w:szCs w:val="24"/>
        </w:rPr>
      </w:pPr>
    </w:p>
    <w:p w:rsidRDefault="00EF2094" w:rsidP="000C1EC0" w:rsidR="00EF2094">
      <w:pPr>
        <w:jc w:val="both"/>
        <w:rPr>
          <w:sz w:val="24"/>
          <w:szCs w:val="24"/>
        </w:rPr>
      </w:pPr>
    </w:p>
    <w:p w:rsidRDefault="00EF2094" w:rsidP="00EF2094" w:rsidR="00EF2094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EF2094" w:rsidP="00EF2094" w:rsidR="000C1EC0">
      <w:pPr>
        <w:jc w:val="both"/>
        <w:rPr>
          <w:color w:themeColor="background1" w:val="FFFFFF"/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r w:rsidR="000C1EC0">
        <w:rPr>
          <w:color w:themeColor="background1" w:val="FFFFFF"/>
          <w:sz w:val="24"/>
          <w:szCs w:val="24"/>
        </w:rPr>
        <w:t>DNA</w:t>
      </w:r>
      <w:proofErr w:type="spellEnd"/>
      <w:r w:rsidR="000C1EC0">
        <w:rPr>
          <w:color w:themeColor="background1" w:val="FFFFFF"/>
          <w:sz w:val="24"/>
          <w:szCs w:val="24"/>
        </w:rPr>
        <w:t xml:space="preserve">: </w:t>
      </w:r>
    </w:p>
    <w:p w:rsidRDefault="000C1EC0" w:rsidP="000C1EC0" w:rsidR="000C1EC0">
      <w:pPr>
        <w:numPr>
          <w:ilvl w:val="0"/>
          <w:numId w:val="6"/>
        </w:numPr>
        <w:jc w:val="both"/>
        <w:textAlignment w:val="auto"/>
        <w:rPr>
          <w:color w:themeColor="background1" w:val="FFFFFF"/>
          <w:sz w:val="24"/>
          <w:szCs w:val="24"/>
        </w:rPr>
      </w:pPr>
      <w:r>
        <w:rPr>
          <w:color w:themeColor="background1" w:val="FFFFFF"/>
          <w:sz w:val="24"/>
          <w:szCs w:val="24"/>
        </w:rPr>
        <w:t>predlagatelj</w:t>
      </w:r>
    </w:p>
    <w:p w:rsidRDefault="000C1EC0" w:rsidP="000C1EC0" w:rsidR="000C1EC0">
      <w:pPr>
        <w:numPr>
          <w:ilvl w:val="0"/>
          <w:numId w:val="6"/>
        </w:numPr>
        <w:jc w:val="both"/>
        <w:textAlignment w:val="auto"/>
        <w:rPr>
          <w:color w:themeColor="background1" w:val="FFFFFF"/>
          <w:sz w:val="24"/>
          <w:szCs w:val="24"/>
        </w:rPr>
      </w:pPr>
      <w:r>
        <w:rPr>
          <w:color w:themeColor="background1" w:val="FFFFFF"/>
          <w:sz w:val="24"/>
          <w:szCs w:val="24"/>
        </w:rPr>
        <w:t>dužni</w:t>
      </w:r>
    </w:p>
    <w:sectPr w:rsidSect="00D45DD1" w:rsidR="000C1EC0">
      <w:headerReference w:type="default" r:id="rId11"/>
      <w:pgSz w:h="16838" w:w="11906"/>
      <w:pgMar w:gutter="0" w:footer="720" w:header="720" w:left="1797" w:bottom="1418" w:right="1797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83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543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11A1" w:rsidR="004D2841" w:rsidRPr="00EB6EFC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85</w:t>
    </w:r>
    <w:r w:rsidR="000468E0">
      <w:rPr>
        <w:sz w:val="24"/>
        <w:szCs w:val="24"/>
      </w:rPr>
      <w:t xml:space="preserve">. </w:t>
    </w:r>
    <w:r w:rsidR="00E32B17">
      <w:rPr>
        <w:sz w:val="24"/>
        <w:szCs w:val="24"/>
      </w:rPr>
      <w:t>St-</w:t>
    </w:r>
    <w:r w:rsidR="005C6DD0">
      <w:rPr>
        <w:sz w:val="24"/>
        <w:szCs w:val="24"/>
      </w:rPr>
      <w:t>4691</w:t>
    </w:r>
    <w:r>
      <w:rPr>
        <w:sz w:val="24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3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18CA"/>
    <w:rsid w:val="0000696B"/>
    <w:rsid w:val="00011223"/>
    <w:rsid w:val="0001233A"/>
    <w:rsid w:val="00016C56"/>
    <w:rsid w:val="00025828"/>
    <w:rsid w:val="00030B4F"/>
    <w:rsid w:val="00036DB2"/>
    <w:rsid w:val="00040C83"/>
    <w:rsid w:val="000457CF"/>
    <w:rsid w:val="000468E0"/>
    <w:rsid w:val="0005132C"/>
    <w:rsid w:val="000519B3"/>
    <w:rsid w:val="0005692D"/>
    <w:rsid w:val="000712D5"/>
    <w:rsid w:val="000815DF"/>
    <w:rsid w:val="0008647A"/>
    <w:rsid w:val="000867BC"/>
    <w:rsid w:val="000873F5"/>
    <w:rsid w:val="000A0821"/>
    <w:rsid w:val="000A2A67"/>
    <w:rsid w:val="000A30A7"/>
    <w:rsid w:val="000A7C3A"/>
    <w:rsid w:val="000B576A"/>
    <w:rsid w:val="000C1EC0"/>
    <w:rsid w:val="000C24FA"/>
    <w:rsid w:val="000C6267"/>
    <w:rsid w:val="000D3257"/>
    <w:rsid w:val="000D4E47"/>
    <w:rsid w:val="000D69E8"/>
    <w:rsid w:val="000E0289"/>
    <w:rsid w:val="000E7A7A"/>
    <w:rsid w:val="000F0C99"/>
    <w:rsid w:val="000F32D6"/>
    <w:rsid w:val="00100749"/>
    <w:rsid w:val="00101689"/>
    <w:rsid w:val="001109BF"/>
    <w:rsid w:val="00111454"/>
    <w:rsid w:val="00113EC7"/>
    <w:rsid w:val="0011615F"/>
    <w:rsid w:val="00116954"/>
    <w:rsid w:val="00121C03"/>
    <w:rsid w:val="00122BA0"/>
    <w:rsid w:val="00131E99"/>
    <w:rsid w:val="00132618"/>
    <w:rsid w:val="0013302E"/>
    <w:rsid w:val="001420EB"/>
    <w:rsid w:val="00160598"/>
    <w:rsid w:val="00163C6D"/>
    <w:rsid w:val="001662C4"/>
    <w:rsid w:val="0017074A"/>
    <w:rsid w:val="00190EEB"/>
    <w:rsid w:val="00192171"/>
    <w:rsid w:val="001A094A"/>
    <w:rsid w:val="001A1A7F"/>
    <w:rsid w:val="001A344F"/>
    <w:rsid w:val="001B38C6"/>
    <w:rsid w:val="001B44D2"/>
    <w:rsid w:val="001B4C42"/>
    <w:rsid w:val="001C0ADA"/>
    <w:rsid w:val="001C3C14"/>
    <w:rsid w:val="001C5218"/>
    <w:rsid w:val="001E2117"/>
    <w:rsid w:val="001E3E20"/>
    <w:rsid w:val="001F0E06"/>
    <w:rsid w:val="00200F78"/>
    <w:rsid w:val="00203BB8"/>
    <w:rsid w:val="002323FA"/>
    <w:rsid w:val="00236317"/>
    <w:rsid w:val="00242930"/>
    <w:rsid w:val="002431C4"/>
    <w:rsid w:val="00244B3E"/>
    <w:rsid w:val="00257624"/>
    <w:rsid w:val="00260A9E"/>
    <w:rsid w:val="00273A87"/>
    <w:rsid w:val="00286FBD"/>
    <w:rsid w:val="002871F8"/>
    <w:rsid w:val="002903F5"/>
    <w:rsid w:val="00290DD7"/>
    <w:rsid w:val="0029270E"/>
    <w:rsid w:val="002A061E"/>
    <w:rsid w:val="002A3523"/>
    <w:rsid w:val="002A5E8F"/>
    <w:rsid w:val="002B395E"/>
    <w:rsid w:val="002B486C"/>
    <w:rsid w:val="002C26B4"/>
    <w:rsid w:val="002C3115"/>
    <w:rsid w:val="002C36D2"/>
    <w:rsid w:val="002D0838"/>
    <w:rsid w:val="002D6659"/>
    <w:rsid w:val="002F01C6"/>
    <w:rsid w:val="002F7065"/>
    <w:rsid w:val="002F7B61"/>
    <w:rsid w:val="00304BF2"/>
    <w:rsid w:val="00304D15"/>
    <w:rsid w:val="00314C4A"/>
    <w:rsid w:val="0033012B"/>
    <w:rsid w:val="00337798"/>
    <w:rsid w:val="003403C1"/>
    <w:rsid w:val="00345621"/>
    <w:rsid w:val="00347895"/>
    <w:rsid w:val="003539DB"/>
    <w:rsid w:val="00364674"/>
    <w:rsid w:val="0036485A"/>
    <w:rsid w:val="00365959"/>
    <w:rsid w:val="003700C1"/>
    <w:rsid w:val="00375FFC"/>
    <w:rsid w:val="00384910"/>
    <w:rsid w:val="003911A1"/>
    <w:rsid w:val="0039199F"/>
    <w:rsid w:val="003A2F9D"/>
    <w:rsid w:val="003B45C0"/>
    <w:rsid w:val="003C565D"/>
    <w:rsid w:val="003D1DB0"/>
    <w:rsid w:val="003D3B18"/>
    <w:rsid w:val="003E27EC"/>
    <w:rsid w:val="003E3082"/>
    <w:rsid w:val="003E73EB"/>
    <w:rsid w:val="003F140D"/>
    <w:rsid w:val="004074E8"/>
    <w:rsid w:val="0041101F"/>
    <w:rsid w:val="00420D67"/>
    <w:rsid w:val="0043529A"/>
    <w:rsid w:val="004401E2"/>
    <w:rsid w:val="0044050C"/>
    <w:rsid w:val="00450221"/>
    <w:rsid w:val="00450676"/>
    <w:rsid w:val="004530AA"/>
    <w:rsid w:val="004531FC"/>
    <w:rsid w:val="00454BBA"/>
    <w:rsid w:val="00455F18"/>
    <w:rsid w:val="00464E0A"/>
    <w:rsid w:val="00467776"/>
    <w:rsid w:val="004753B6"/>
    <w:rsid w:val="00475CDF"/>
    <w:rsid w:val="00476E8D"/>
    <w:rsid w:val="00480A4F"/>
    <w:rsid w:val="00482933"/>
    <w:rsid w:val="00483785"/>
    <w:rsid w:val="004A1DDF"/>
    <w:rsid w:val="004A5D2F"/>
    <w:rsid w:val="004D2229"/>
    <w:rsid w:val="004D2841"/>
    <w:rsid w:val="004D7BA1"/>
    <w:rsid w:val="004E02CD"/>
    <w:rsid w:val="004E0CAB"/>
    <w:rsid w:val="004E12D7"/>
    <w:rsid w:val="004E2FD0"/>
    <w:rsid w:val="004E5FEF"/>
    <w:rsid w:val="004F00D2"/>
    <w:rsid w:val="004F56AE"/>
    <w:rsid w:val="00500C65"/>
    <w:rsid w:val="00516616"/>
    <w:rsid w:val="00531FAC"/>
    <w:rsid w:val="00554149"/>
    <w:rsid w:val="005550DD"/>
    <w:rsid w:val="00555576"/>
    <w:rsid w:val="0056765A"/>
    <w:rsid w:val="00571703"/>
    <w:rsid w:val="00576B38"/>
    <w:rsid w:val="00586BA3"/>
    <w:rsid w:val="005946D4"/>
    <w:rsid w:val="005A0A17"/>
    <w:rsid w:val="005A0C82"/>
    <w:rsid w:val="005A734E"/>
    <w:rsid w:val="005B3F73"/>
    <w:rsid w:val="005B5A8A"/>
    <w:rsid w:val="005B5C24"/>
    <w:rsid w:val="005C5B58"/>
    <w:rsid w:val="005C5E15"/>
    <w:rsid w:val="005C6DD0"/>
    <w:rsid w:val="005D42A4"/>
    <w:rsid w:val="005E34A3"/>
    <w:rsid w:val="005E604E"/>
    <w:rsid w:val="00601987"/>
    <w:rsid w:val="00615A8B"/>
    <w:rsid w:val="00622313"/>
    <w:rsid w:val="00623484"/>
    <w:rsid w:val="00626395"/>
    <w:rsid w:val="00626786"/>
    <w:rsid w:val="006303D1"/>
    <w:rsid w:val="006309D3"/>
    <w:rsid w:val="00640B3B"/>
    <w:rsid w:val="00646A33"/>
    <w:rsid w:val="00653EAB"/>
    <w:rsid w:val="00656E2A"/>
    <w:rsid w:val="006863E9"/>
    <w:rsid w:val="00690884"/>
    <w:rsid w:val="0069126B"/>
    <w:rsid w:val="006A5506"/>
    <w:rsid w:val="006A5E09"/>
    <w:rsid w:val="006C36E6"/>
    <w:rsid w:val="006C57B1"/>
    <w:rsid w:val="006C7E17"/>
    <w:rsid w:val="006D05E8"/>
    <w:rsid w:val="006D2BAA"/>
    <w:rsid w:val="006D5F65"/>
    <w:rsid w:val="006D7A0F"/>
    <w:rsid w:val="006E64C5"/>
    <w:rsid w:val="006E6B77"/>
    <w:rsid w:val="006F0BB0"/>
    <w:rsid w:val="006F2D89"/>
    <w:rsid w:val="006F46EA"/>
    <w:rsid w:val="006F7455"/>
    <w:rsid w:val="006F7E16"/>
    <w:rsid w:val="00703B4F"/>
    <w:rsid w:val="00710455"/>
    <w:rsid w:val="0072635A"/>
    <w:rsid w:val="00727BFD"/>
    <w:rsid w:val="00744C78"/>
    <w:rsid w:val="0074773B"/>
    <w:rsid w:val="0075681B"/>
    <w:rsid w:val="0075688D"/>
    <w:rsid w:val="007602F0"/>
    <w:rsid w:val="007669AF"/>
    <w:rsid w:val="00784EE4"/>
    <w:rsid w:val="0078773F"/>
    <w:rsid w:val="007B1AB1"/>
    <w:rsid w:val="007B593F"/>
    <w:rsid w:val="007C6A2E"/>
    <w:rsid w:val="007E3C54"/>
    <w:rsid w:val="007F69C7"/>
    <w:rsid w:val="008035B8"/>
    <w:rsid w:val="00811176"/>
    <w:rsid w:val="00812F90"/>
    <w:rsid w:val="00831CE4"/>
    <w:rsid w:val="008366A0"/>
    <w:rsid w:val="00841EAC"/>
    <w:rsid w:val="00852283"/>
    <w:rsid w:val="0085270F"/>
    <w:rsid w:val="00866751"/>
    <w:rsid w:val="00871C1F"/>
    <w:rsid w:val="00876285"/>
    <w:rsid w:val="00877060"/>
    <w:rsid w:val="008771CC"/>
    <w:rsid w:val="00880072"/>
    <w:rsid w:val="00893289"/>
    <w:rsid w:val="008964F3"/>
    <w:rsid w:val="008A3EFF"/>
    <w:rsid w:val="008B0FC7"/>
    <w:rsid w:val="008C048F"/>
    <w:rsid w:val="008C2738"/>
    <w:rsid w:val="008D5B26"/>
    <w:rsid w:val="008D75EF"/>
    <w:rsid w:val="008E6A96"/>
    <w:rsid w:val="008F0C17"/>
    <w:rsid w:val="008F26D9"/>
    <w:rsid w:val="009026BB"/>
    <w:rsid w:val="009128F5"/>
    <w:rsid w:val="00922268"/>
    <w:rsid w:val="00923121"/>
    <w:rsid w:val="009231F1"/>
    <w:rsid w:val="00940EE1"/>
    <w:rsid w:val="00941567"/>
    <w:rsid w:val="009850B8"/>
    <w:rsid w:val="0098563E"/>
    <w:rsid w:val="00985FD1"/>
    <w:rsid w:val="009909AB"/>
    <w:rsid w:val="00992FCB"/>
    <w:rsid w:val="00997848"/>
    <w:rsid w:val="009A6C24"/>
    <w:rsid w:val="009B5D8A"/>
    <w:rsid w:val="009C08A6"/>
    <w:rsid w:val="009D1E33"/>
    <w:rsid w:val="009D7CE2"/>
    <w:rsid w:val="009E37F7"/>
    <w:rsid w:val="009F321D"/>
    <w:rsid w:val="009F3571"/>
    <w:rsid w:val="009F3A09"/>
    <w:rsid w:val="00A06E5A"/>
    <w:rsid w:val="00A110D0"/>
    <w:rsid w:val="00A15AB7"/>
    <w:rsid w:val="00A1765D"/>
    <w:rsid w:val="00A25E9B"/>
    <w:rsid w:val="00A435C7"/>
    <w:rsid w:val="00A43E3A"/>
    <w:rsid w:val="00A44A71"/>
    <w:rsid w:val="00A521C6"/>
    <w:rsid w:val="00A579B6"/>
    <w:rsid w:val="00A6313F"/>
    <w:rsid w:val="00A66602"/>
    <w:rsid w:val="00A6738A"/>
    <w:rsid w:val="00A70043"/>
    <w:rsid w:val="00A72069"/>
    <w:rsid w:val="00A75EA7"/>
    <w:rsid w:val="00A80EB3"/>
    <w:rsid w:val="00A828C1"/>
    <w:rsid w:val="00A8341B"/>
    <w:rsid w:val="00A849CF"/>
    <w:rsid w:val="00A90C82"/>
    <w:rsid w:val="00AB0BA4"/>
    <w:rsid w:val="00AC3F7D"/>
    <w:rsid w:val="00AC5E9D"/>
    <w:rsid w:val="00AD1C28"/>
    <w:rsid w:val="00AD3398"/>
    <w:rsid w:val="00AD3A0D"/>
    <w:rsid w:val="00AD64B2"/>
    <w:rsid w:val="00AF1C4E"/>
    <w:rsid w:val="00AF4C01"/>
    <w:rsid w:val="00B00EB0"/>
    <w:rsid w:val="00B01169"/>
    <w:rsid w:val="00B058B1"/>
    <w:rsid w:val="00B24CE5"/>
    <w:rsid w:val="00B32BC2"/>
    <w:rsid w:val="00B32E61"/>
    <w:rsid w:val="00B35218"/>
    <w:rsid w:val="00B40433"/>
    <w:rsid w:val="00B4780B"/>
    <w:rsid w:val="00B54F61"/>
    <w:rsid w:val="00B66DFC"/>
    <w:rsid w:val="00B844BF"/>
    <w:rsid w:val="00B8469C"/>
    <w:rsid w:val="00B84CCD"/>
    <w:rsid w:val="00B87DB2"/>
    <w:rsid w:val="00B93B9A"/>
    <w:rsid w:val="00B95513"/>
    <w:rsid w:val="00BA4773"/>
    <w:rsid w:val="00BC4571"/>
    <w:rsid w:val="00BF71F8"/>
    <w:rsid w:val="00C03ACA"/>
    <w:rsid w:val="00C04EFF"/>
    <w:rsid w:val="00C13EFD"/>
    <w:rsid w:val="00C356A1"/>
    <w:rsid w:val="00C363BC"/>
    <w:rsid w:val="00C3663A"/>
    <w:rsid w:val="00C40383"/>
    <w:rsid w:val="00C413A7"/>
    <w:rsid w:val="00C51C6E"/>
    <w:rsid w:val="00C52B63"/>
    <w:rsid w:val="00C52D37"/>
    <w:rsid w:val="00C5382B"/>
    <w:rsid w:val="00C75AB8"/>
    <w:rsid w:val="00C85927"/>
    <w:rsid w:val="00C94E29"/>
    <w:rsid w:val="00CA0105"/>
    <w:rsid w:val="00CA29BD"/>
    <w:rsid w:val="00CA5100"/>
    <w:rsid w:val="00CB4238"/>
    <w:rsid w:val="00CC1041"/>
    <w:rsid w:val="00CC43BC"/>
    <w:rsid w:val="00CC7D07"/>
    <w:rsid w:val="00CD1553"/>
    <w:rsid w:val="00CD201B"/>
    <w:rsid w:val="00CD532C"/>
    <w:rsid w:val="00CD6BB3"/>
    <w:rsid w:val="00CE3890"/>
    <w:rsid w:val="00CE3B7D"/>
    <w:rsid w:val="00CE4F52"/>
    <w:rsid w:val="00CE7503"/>
    <w:rsid w:val="00CF18F4"/>
    <w:rsid w:val="00CF3F03"/>
    <w:rsid w:val="00D100AB"/>
    <w:rsid w:val="00D10A4F"/>
    <w:rsid w:val="00D12623"/>
    <w:rsid w:val="00D31451"/>
    <w:rsid w:val="00D35434"/>
    <w:rsid w:val="00D448E9"/>
    <w:rsid w:val="00D45DD1"/>
    <w:rsid w:val="00D60187"/>
    <w:rsid w:val="00D60476"/>
    <w:rsid w:val="00D94C6D"/>
    <w:rsid w:val="00D959BC"/>
    <w:rsid w:val="00D964DB"/>
    <w:rsid w:val="00D97834"/>
    <w:rsid w:val="00DA5FA3"/>
    <w:rsid w:val="00DA76EE"/>
    <w:rsid w:val="00DB189D"/>
    <w:rsid w:val="00DB36A3"/>
    <w:rsid w:val="00DB4CF3"/>
    <w:rsid w:val="00DC2259"/>
    <w:rsid w:val="00DC72C4"/>
    <w:rsid w:val="00DD0F68"/>
    <w:rsid w:val="00DD67BA"/>
    <w:rsid w:val="00DE1976"/>
    <w:rsid w:val="00DE479D"/>
    <w:rsid w:val="00DF1545"/>
    <w:rsid w:val="00DF31DC"/>
    <w:rsid w:val="00DF7BCC"/>
    <w:rsid w:val="00E11925"/>
    <w:rsid w:val="00E147F8"/>
    <w:rsid w:val="00E16438"/>
    <w:rsid w:val="00E20ACF"/>
    <w:rsid w:val="00E21488"/>
    <w:rsid w:val="00E30398"/>
    <w:rsid w:val="00E32B17"/>
    <w:rsid w:val="00E34A79"/>
    <w:rsid w:val="00E45758"/>
    <w:rsid w:val="00E605E8"/>
    <w:rsid w:val="00E64D32"/>
    <w:rsid w:val="00E815AE"/>
    <w:rsid w:val="00E833EE"/>
    <w:rsid w:val="00E94EF5"/>
    <w:rsid w:val="00E974B3"/>
    <w:rsid w:val="00EB2382"/>
    <w:rsid w:val="00EB4003"/>
    <w:rsid w:val="00EB6EFC"/>
    <w:rsid w:val="00EC07E4"/>
    <w:rsid w:val="00EC1564"/>
    <w:rsid w:val="00EC4AE8"/>
    <w:rsid w:val="00EC7881"/>
    <w:rsid w:val="00ED6CF3"/>
    <w:rsid w:val="00ED737C"/>
    <w:rsid w:val="00EE082B"/>
    <w:rsid w:val="00EE3646"/>
    <w:rsid w:val="00EF2094"/>
    <w:rsid w:val="00EF671B"/>
    <w:rsid w:val="00F1259F"/>
    <w:rsid w:val="00F13D9A"/>
    <w:rsid w:val="00F15B09"/>
    <w:rsid w:val="00F3034C"/>
    <w:rsid w:val="00F34843"/>
    <w:rsid w:val="00F35A80"/>
    <w:rsid w:val="00F3761C"/>
    <w:rsid w:val="00F3783F"/>
    <w:rsid w:val="00F42A90"/>
    <w:rsid w:val="00F45ADC"/>
    <w:rsid w:val="00F506F8"/>
    <w:rsid w:val="00F51F6C"/>
    <w:rsid w:val="00F52798"/>
    <w:rsid w:val="00F53100"/>
    <w:rsid w:val="00F5779C"/>
    <w:rsid w:val="00F6035F"/>
    <w:rsid w:val="00F6709C"/>
    <w:rsid w:val="00F71210"/>
    <w:rsid w:val="00F71AC5"/>
    <w:rsid w:val="00F72583"/>
    <w:rsid w:val="00F7325A"/>
    <w:rsid w:val="00F7394A"/>
    <w:rsid w:val="00F83060"/>
    <w:rsid w:val="00FA1855"/>
    <w:rsid w:val="00FB39F9"/>
    <w:rsid w:val="00FC029C"/>
    <w:rsid w:val="00FC3E6C"/>
    <w:rsid w:val="00FC400B"/>
    <w:rsid w:val="00FD0250"/>
    <w:rsid w:val="00FD0F08"/>
    <w:rsid w:val="00FE1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link w:val="TijelotekstaChar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0C1EC0"/>
    <w:rPr>
      <w:b/>
      <w:bCs/>
      <w:sz w:val="28"/>
      <w:szCs w:val="24"/>
    </w:rPr>
  </w:style>
  <w:style w:customStyle="true" w:styleId="TijelotekstaChar" w:type="character">
    <w:name w:val="Tijelo teksta Char"/>
    <w:basedOn w:val="Zadanifontodlomka"/>
    <w:link w:val="Tijeloteksta"/>
    <w:rsid w:val="000C1EC0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EF20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20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20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20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20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link w:val="TijelotekstaChar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0C1EC0"/>
    <w:rPr>
      <w:b/>
      <w:bCs/>
      <w:sz w:val="28"/>
      <w:szCs w:val="24"/>
    </w:rPr>
  </w:style>
  <w:style w:customStyle="1" w:styleId="TijelotekstaChar" w:type="character">
    <w:name w:val="Tijelo teksta Char"/>
    <w:basedOn w:val="Zadanifontodlomka"/>
    <w:link w:val="Tijeloteksta"/>
    <w:rsid w:val="000C1EC0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EF20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20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20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20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20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235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1518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St-882/2018-40</izvorni_sadrzaj>
    <derivirana_varijabla naziv="DomainObject.Oznaka_1">St-882/2018-40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882</izvorni_sadrzaj>
    <derivirana_varijabla naziv="DomainObject.Predmet.Broj_1">882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St-882/2018</izvorni_sadrzaj>
    <derivirana_varijabla naziv="DomainObject.Predmet.OznakaBroj_1">St-882/2018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PEGY PRIJEVOZ jednostavno društvo o ograničenom odgovornošću za ugostiteljstvo</izvorni_sadrzaj>
    <derivirana_varijabla naziv="DomainObject.Predmet.ProtustrankaFormated_1">  PEGY PRIJEVOZ jednostavno društvo o ograničenom odgovornošću za ugostiteljstvo</derivirana_varijabla>
  </DomainObject.Predmet.ProtustrankaFormated>
  <DomainObject.Predmet.ProtustrankaFormatedOIB>
    <izvorni_sadrzaj>  PEGY PRIJEVOZ jednostavno društvo o ograničenom odgovornošću za ugostiteljstvo, OIB 56622522337</izvorni_sadrzaj>
    <derivirana_varijabla naziv="DomainObject.Predmet.ProtustrankaFormatedOIB_1">  PEGY PRIJEVOZ jednostavno društvo o ograničenom odgovornošću za ugostiteljstvo, OIB 56622522337</derivirana_varijabla>
  </DomainObject.Predmet.ProtustrankaFormatedOIB>
  <DomainObject.Predmet.ProtustrankaFormatedWithAdress>
    <izvorni_sadrzaj> PEGY PRIJEVOZ jednostavno društvo o ograničenom odgovornošću za ugostiteljstvo, Velikogorička 9, 10410 Staro Čiče</izvorni_sadrzaj>
    <derivirana_varijabla naziv="DomainObject.Predmet.ProtustrankaFormatedWithAdress_1"> PEGY PRIJEVOZ jednostavno društvo o ograničenom odgovornošću za ugostiteljstvo, Velikogorička 9, 10410 Staro Čiče</derivirana_varijabla>
  </DomainObject.Predmet.ProtustrankaFormatedWithAdress>
  <DomainObject.Predmet.ProtustrankaFormatedWithAdressOIB>
    <izvorni_sadrzaj> PEGY PRIJEVOZ jednostavno društvo o ograničenom odgovornošću za ugostiteljstvo, OIB 56622522337, Velikogorička 9, 10410 Staro Čiče</izvorni_sadrzaj>
    <derivirana_varijabla naziv="DomainObject.Predmet.ProtustrankaFormatedWithAdressOIB_1"> PEGY PRIJEVOZ jednostavno društvo o ograničenom odgovornošću za ugostiteljstvo, OIB 56622522337, Velikogorička 9, 10410 Staro Čiče</derivirana_varijabla>
  </DomainObject.Predmet.ProtustrankaFormatedWithAdressOIB>
  <DomainObject.Predmet.ProtustrankaWithAdress>
    <izvorni_sadrzaj>PEGY PRIJEVOZ jednostavno društvo o ograničenom odgovornošću za ugostiteljstvo Velikogorička 9, 10410 Staro Čiče</izvorni_sadrzaj>
    <derivirana_varijabla naziv="DomainObject.Predmet.ProtustrankaWithAdress_1">PEGY PRIJEVOZ jednostavno društvo o ograničenom odgovornošću za ugostiteljstvo Velikogorička 9, 10410 Staro Čiče</derivirana_varijabla>
  </DomainObject.Predmet.ProtustrankaWithAdress>
  <DomainObject.Predmet.ProtustrankaWithAdressOIB>
    <izvorni_sadrzaj>PEGY PRIJEVOZ jednostavno društvo o ograničenom odgovornošću za ugostiteljstvo, OIB 56622522337, Velikogorička 9, 10410 Staro Čiče</izvorni_sadrzaj>
    <derivirana_varijabla naziv="DomainObject.Predmet.ProtustrankaWithAdressOIB_1">PEGY PRIJEVOZ jednostavno društvo o ograničenom odgovornošću za ugostiteljstvo, OIB 56622522337, Velikogorička 9, 10410 Staro Čiče</derivirana_varijabla>
  </DomainObject.Predmet.ProtustrankaWithAdressOIB>
  <DomainObject.Predmet.ProtustrankaNazivFormated>
    <izvorni_sadrzaj>PEGY PRIJEVOZ jednostavno društvo o ograničenom odgovornošću za ugostiteljstvo</izvorni_sadrzaj>
    <derivirana_varijabla naziv="DomainObject.Predmet.ProtustrankaNazivFormated_1">PEGY PRIJEVOZ jednostavno društvo o ograničenom odgovornošću za ugostiteljstvo</derivirana_varijabla>
  </DomainObject.Predmet.ProtustrankaNazivFormated>
  <DomainObject.Predmet.ProtustrankaNazivFormatedOIB>
    <izvorni_sadrzaj>PEGY PRIJEVOZ jednostavno društvo o ograničenom odgovornošću za ugostiteljstvo, OIB 56622522337</izvorni_sadrzaj>
    <derivirana_varijabla naziv="DomainObject.Predmet.ProtustrankaNazivFormatedOIB_1">PEGY PRIJEVOZ jednostavno društvo o ograničenom odgovornošću za ugostiteljstvo, OIB 56622522337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Predrag Dijanežević</izvorni_sadrzaj>
    <derivirana_varijabla naziv="DomainObject.Predmet.StrankaFormated_1">  FINA Regionalni centar Zagreb; Predrag Dijanežević</derivirana_varijabla>
  </DomainObject.Predmet.StrankaFormated>
  <DomainObject.Predmet.StrankaFormatedOIB>
    <izvorni_sadrzaj>  FINA Regionalni centar Zagreb, OIB 85821130368; Predrag Dijanežević, OIB 74126492502</izvorni_sadrzaj>
    <derivirana_varijabla naziv="DomainObject.Predmet.StrankaFormatedOIB_1">  FINA Regionalni centar Zagreb, OIB 85821130368; Predrag Dijanežević, OIB 74126492502</derivirana_varijabla>
  </DomainObject.Predmet.StrankaFormatedOIB>
  <DomainObject.Predmet.StrankaFormatedWithAdress>
    <izvorni_sadrzaj> FINA Regionalni centar Zagreb, Trg svibanjskih žrtava 1995. 1, 10000 Zagreb; Predrag Dijanežević, Velikogorička Ulica 9, 10410 Staro Čiče</izvorni_sadrzaj>
    <derivirana_varijabla naziv="DomainObject.Predmet.StrankaFormatedWithAdress_1"> FINA Regionalni centar Zagreb, Trg svibanjskih žrtava 1995. 1, 10000 Zagreb; Predrag Dijanežević, Velikogorička Ulica 9, 10410 Staro Čiče</derivirana_varijabla>
  </DomainObject.Predmet.StrankaFormatedWithAdress>
  <DomainObject.Predmet.StrankaFormatedWithAdressOIB>
    <izvorni_sadrzaj> FINA Regionalni centar Zagreb, OIB 85821130368, Trg svibanjskih žrtava 1995. 1, 10000 Zagreb; Predrag Dijanežević, OIB 74126492502, Velikogorička Ulica 9, 10410 Staro Čiče</izvorni_sadrzaj>
    <derivirana_varijabla naziv="DomainObject.Predmet.StrankaFormatedWithAdressOIB_1"> FINA Regionalni centar Zagreb, OIB 85821130368, Trg svibanjskih žrtava 1995. 1, 10000 Zagreb; Predrag Dijanežević, OIB 74126492502, Velikogorička Ulica 9, 10410 Staro Čiče</derivirana_varijabla>
  </DomainObject.Predmet.StrankaFormatedWithAdressOIB>
  <DomainObject.Predmet.StrankaWithAdress>
    <izvorni_sadrzaj>FINA Regionalni centar Zagreb Trg svibanjskih žrtava 1995. 1,10000 Zagreb,Predrag Dijanežević Velikogorička Ulica 9,10410 Staro Čiče</izvorni_sadrzaj>
    <derivirana_varijabla naziv="DomainObject.Predmet.StrankaWithAdress_1">FINA Regionalni centar Zagreb Trg svibanjskih žrtava 1995. 1,10000 Zagreb,Predrag Dijanežević Velikogorička Ulica 9,10410 Staro Čiče</derivirana_varijabla>
  </DomainObject.Predmet.StrankaWithAdress>
  <DomainObject.Predmet.StrankaWithAdressOIB>
    <izvorni_sadrzaj>FINA Regionalni centar Zagreb, OIB 85821130368, Trg svibanjskih žrtava 1995. 1,10000 Zagreb,Predrag Dijanežević, OIB 74126492502, Velikogorička Ulica 9,10410 Staro Čiče</izvorni_sadrzaj>
    <derivirana_varijabla naziv="DomainObject.Predmet.StrankaWithAdressOIB_1">FINA Regionalni centar Zagreb, OIB 85821130368, Trg svibanjskih žrtava 1995. 1,10000 Zagreb,Predrag Dijanežević, OIB 74126492502, Velikogorička Ulica 9,10410 Staro Čiče</derivirana_varijabla>
  </DomainObject.Predmet.StrankaWithAdressOIB>
  <DomainObject.Predmet.StrankaNazivFormated>
    <izvorni_sadrzaj>FINA Regionalni centar Zagreb,Predrag Dijanežević</izvorni_sadrzaj>
    <derivirana_varijabla naziv="DomainObject.Predmet.StrankaNazivFormated_1">FINA Regionalni centar Zagreb,Predrag Dijanežević</derivirana_varijabla>
  </DomainObject.Predmet.StrankaNazivFormated>
  <DomainObject.Predmet.StrankaNazivFormatedOIB>
    <izvorni_sadrzaj>FINA Regionalni centar Zagreb, OIB 85821130368,Predrag Dijanežević, OIB 74126492502</izvorni_sadrzaj>
    <derivirana_varijabla naziv="DomainObject.Predmet.StrankaNazivFormatedOIB_1">FINA Regionalni centar Zagreb, OIB 85821130368,Predrag Dijanežević, OIB 74126492502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Predrag Dijanežević</item>
    </izvorni_sadrzaj>
    <derivirana_varijabla naziv="DomainObject.Predmet.StrankaListFormated_1">
      <item>FINA Regionalni centar Zagreb</item>
      <item>Predrag Dijanežević</item>
    </derivirana_varijabla>
  </DomainObject.Predmet.StrankaListFormated>
  <DomainObject.Predmet.StrankaListFormatedOIB>
    <izvorni_sadrzaj>
      <item>FINA Regionalni centar Zagreb, OIB 85821130368</item>
      <item>Predrag Dijanežević, OIB 74126492502</item>
    </izvorni_sadrzaj>
    <derivirana_varijabla naziv="DomainObject.Predmet.StrankaListFormatedOIB_1">
      <item>FINA Regionalni centar Zagreb, OIB 85821130368</item>
      <item>Predrag Dijanežević, OIB 74126492502</item>
    </derivirana_varijabla>
  </DomainObject.Predmet.StrankaListFormatedOIB>
  <DomainObject.Predmet.StrankaListFormatedWithAdress>
    <izvorni_sadrzaj>
      <item>FINA Regionalni centar Zagreb, Trg svibanjskih žrtava 1995. 1, 10000 Zagreb</item>
      <item>Predrag Dijanežević, Velikogorička Ulica 9, 10410 Staro Čiče</item>
    </izvorni_sadrzaj>
    <derivirana_varijabla naziv="DomainObject.Predmet.StrankaListFormatedWithAdress_1">
      <item>FINA Regionalni centar Zagreb, Trg svibanjskih žrtava 1995. 1, 10000 Zagreb</item>
      <item>Predrag Dijanežević, Velikogorička Ulica 9, 10410 Staro Čiče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Predrag Dijanežević, OIB 74126492502, Velikogorička Ulica 9, 10410 Staro Čiče</item>
    </izvorni_sadrzaj>
    <derivirana_varijabla naziv="DomainObject.Predmet.StrankaListFormatedWithAdressOIB_1">
      <item>FINA Regionalni centar Zagreb, OIB 85821130368, Trg svibanjskih žrtava 1995. 1, 10000 Zagreb</item>
      <item>Predrag Dijanežević, OIB 74126492502, Velikogorička Ulica 9, 10410 Staro Čiče</item>
    </derivirana_varijabla>
  </DomainObject.Predmet.StrankaListFormatedWithAdressOIB>
  <DomainObject.Predmet.StrankaListNazivFormated>
    <izvorni_sadrzaj>
      <item>FINA Regionalni centar Zagreb</item>
      <item>Predrag Dijanežević</item>
    </izvorni_sadrzaj>
    <derivirana_varijabla naziv="DomainObject.Predmet.StrankaListNazivFormated_1">
      <item>FINA Regionalni centar Zagreb</item>
      <item>Predrag Dijanežević</item>
    </derivirana_varijabla>
  </DomainObject.Predmet.StrankaListNazivFormated>
  <DomainObject.Predmet.StrankaListNazivFormatedOIB>
    <izvorni_sadrzaj>
      <item>FINA Regionalni centar Zagreb, OIB 85821130368</item>
      <item>Predrag Dijanežević, OIB 74126492502</item>
    </izvorni_sadrzaj>
    <derivirana_varijabla naziv="DomainObject.Predmet.StrankaListNazivFormatedOIB_1">
      <item>FINA Regionalni centar Zagreb, OIB 85821130368</item>
      <item>Predrag Dijanežević, OIB 74126492502</item>
    </derivirana_varijabla>
  </DomainObject.Predmet.StrankaListNazivFormatedOIB>
  <DomainObject.Predmet.ProtuStrankaListFormated>
    <izvorni_sadrzaj>
      <item>PEGY PRIJEVOZ jednostavno društvo o ograničenom odgovornošću za ugostiteljstvo</item>
    </izvorni_sadrzaj>
    <derivirana_varijabla naziv="DomainObject.Predmet.ProtuStrankaListFormated_1">
      <item>PEGY PRIJEVOZ jednostavno društvo o ograničenom odgovornošću za ugostiteljstvo</item>
    </derivirana_varijabla>
  </DomainObject.Predmet.ProtuStrankaListFormated>
  <DomainObject.Predmet.ProtuStrankaListFormatedOIB>
    <izvorni_sadrzaj>
      <item>PEGY PRIJEVOZ jednostavno društvo o ograničenom odgovornošću za ugostiteljstvo, OIB 56622522337</item>
    </izvorni_sadrzaj>
    <derivirana_varijabla naziv="DomainObject.Predmet.ProtuStrankaListFormatedOIB_1">
      <item>PEGY PRIJEVOZ jednostavno društvo o ograničenom odgovornošću za ugostiteljstvo, OIB 56622522337</item>
    </derivirana_varijabla>
  </DomainObject.Predmet.ProtuStrankaListFormatedOIB>
  <DomainObject.Predmet.ProtuStrankaListFormatedWithAdress>
    <izvorni_sadrzaj>
      <item>PEGY PRIJEVOZ jednostavno društvo o ograničenom odgovornošću za ugostiteljstvo, Velikogorička 9, 10410 Staro Čiče</item>
    </izvorni_sadrzaj>
    <derivirana_varijabla naziv="DomainObject.Predmet.ProtuStrankaListFormatedWithAdress_1">
      <item>PEGY PRIJEVOZ jednostavno društvo o ograničenom odgovornošću za ugostiteljstvo, Velikogorička 9, 10410 Staro Čiče</item>
    </derivirana_varijabla>
  </DomainObject.Predmet.ProtuStrankaListFormatedWithAdress>
  <DomainObject.Predmet.ProtuStrankaListFormatedWithAdressOIB>
    <izvorni_sadrzaj>
      <item>PEGY PRIJEVOZ jednostavno društvo o ograničenom odgovornošću za ugostiteljstvo, OIB 56622522337, Velikogorička 9, 10410 Staro Čiče</item>
    </izvorni_sadrzaj>
    <derivirana_varijabla naziv="DomainObject.Predmet.ProtuStrankaListFormatedWithAdressOIB_1">
      <item>PEGY PRIJEVOZ jednostavno društvo o ograničenom odgovornošću za ugostiteljstvo, OIB 56622522337, Velikogorička 9, 10410 Staro Čiče</item>
    </derivirana_varijabla>
  </DomainObject.Predmet.ProtuStrankaListFormatedWithAdressOIB>
  <DomainObject.Predmet.ProtuStrankaListNazivFormated>
    <izvorni_sadrzaj>
      <item>PEGY PRIJEVOZ jednostavno društvo o ograničenom odgovornošću za ugostiteljstvo</item>
    </izvorni_sadrzaj>
    <derivirana_varijabla naziv="DomainObject.Predmet.ProtuStrankaListNazivFormated_1">
      <item>PEGY PRIJEVOZ jednostavno društvo o ograničenom odgovornošću za ugostiteljstvo</item>
    </derivirana_varijabla>
  </DomainObject.Predmet.ProtuStrankaListNazivFormated>
  <DomainObject.Predmet.ProtuStrankaListNazivFormatedOIB>
    <izvorni_sadrzaj>
      <item>PEGY PRIJEVOZ jednostavno društvo o ograničenom odgovornošću za ugostiteljstvo, OIB 56622522337</item>
    </izvorni_sadrzaj>
    <derivirana_varijabla naziv="DomainObject.Predmet.ProtuStrankaListNazivFormatedOIB_1">
      <item>PEGY PRIJEVOZ jednostavno društvo o ograničenom odgovornošću za ugostiteljstvo, OIB 56622522337</item>
    </derivirana_varijabla>
  </DomainObject.Predmet.ProtuStrankaListNazivFormatedOIB>
  <DomainObject.Predmet.OstaliListFormated>
    <izvorni_sadrzaj>
      <item>Predrag Dijanežević</item>
      <item>Raiffeisenbank Austria d.d.</item>
    </izvorni_sadrzaj>
    <derivirana_varijabla naziv="DomainObject.Predmet.OstaliListFormated_1">
      <item>Predrag Dijanežević</item>
      <item>Raiffeisenbank Austria d.d.</item>
    </derivirana_varijabla>
  </DomainObject.Predmet.OstaliListFormated>
  <DomainObject.Predmet.OstaliListFormatedOIB>
    <izvorni_sadrzaj>
      <item>Predrag Dijanežević, OIB 74126492502</item>
      <item>Raiffeisenbank Austria d.d., OIB 53056966535</item>
    </izvorni_sadrzaj>
    <derivirana_varijabla naziv="DomainObject.Predmet.OstaliListFormatedOIB_1">
      <item>Predrag Dijanežević, OIB 74126492502</item>
      <item>Raiffeisenbank Austria d.d., OIB 53056966535</item>
    </derivirana_varijabla>
  </DomainObject.Predmet.OstaliListFormatedOIB>
  <DomainObject.Predmet.OstaliListFormatedWithAdress>
    <izvorni_sadrzaj>
      <item>Predrag Dijanežević, Velikogorička ulica 9, 10410 Staro Čiče</item>
      <item>Raiffeisenbank Austria d.d., Magazinska cesta 69, 10000 Zagreb</item>
    </izvorni_sadrzaj>
    <derivirana_varijabla naziv="DomainObject.Predmet.OstaliListFormatedWithAdress_1">
      <item>Predrag Dijanežević, Velikogorička ulica 9, 10410 Staro Čiče</item>
      <item>Raiffeisenbank Austria d.d., Magazinska cesta 69, 10000 Zagreb</item>
    </derivirana_varijabla>
  </DomainObject.Predmet.OstaliListFormatedWithAdress>
  <DomainObject.Predmet.OstaliListFormatedWithAdressOIB>
    <izvorni_sadrzaj>
      <item>Predrag Dijanežević, OIB 74126492502, Velikogorička ulica 9, 10410 Staro Čiče</item>
      <item>Raiffeisenbank Austria d.d., OIB 53056966535, Magazinska cesta 69, 10000 Zagreb</item>
    </izvorni_sadrzaj>
    <derivirana_varijabla naziv="DomainObject.Predmet.OstaliListFormatedWithAdressOIB_1">
      <item>Predrag Dijanežević, OIB 74126492502, Velikogorička ulica 9, 10410 Staro Čiče</item>
      <item>Raiffeisenbank Austria d.d., OIB 53056966535, Magazinska cesta 69, 10000 Zagreb</item>
    </derivirana_varijabla>
  </DomainObject.Predmet.OstaliListFormatedWithAdressOIB>
  <DomainObject.Predmet.OstaliListNazivFormated>
    <izvorni_sadrzaj>
      <item>Predrag Dijanežević</item>
      <item>Raiffeisenbank Austria d.d.</item>
    </izvorni_sadrzaj>
    <derivirana_varijabla naziv="DomainObject.Predmet.OstaliListNazivFormated_1">
      <item>Predrag Dijanežević</item>
      <item>Raiffeisenbank Austria d.d.</item>
    </derivirana_varijabla>
  </DomainObject.Predmet.OstaliListNazivFormated>
  <DomainObject.Predmet.OstaliListNazivFormatedOIB>
    <izvorni_sadrzaj>
      <item>Predrag Dijanežević, OIB 74126492502</item>
      <item>Raiffeisenbank Austria d.d., OIB 53056966535</item>
    </izvorni_sadrzaj>
    <derivirana_varijabla naziv="DomainObject.Predmet.OstaliListNazivFormatedOIB_1">
      <item>Predrag Dijanežević, OIB 74126492502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>St-882/2018-40</izvorni_sadrzaj>
    <derivirana_varijabla naziv="DomainObject.PoslovniBrojDokumenta_1">St-882/2018-40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PEGY PRIJEVOZ jednostavno društvo o ograničenom odgovornošću za ugostiteljstvo</izvorni_sadrzaj>
    <derivirana_varijabla naziv="DomainObject.Predmet.ProtustrankaIDrugi_1">PEGY PRIJEVOZ jednostavno društvo o ograničenom odgovornošću za ugostiteljstvo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PEGY PRIJEVOZ jednostavno društvo o ograničenom odgovornošću za ugostiteljstvo, OIB 56622522337, Velikogorička 9, 10410 Staro Čiče</izvorni_sadrzaj>
    <derivirana_varijabla naziv="DomainObject.Predmet.ProtustrankaIDrugiAdressOIB_1">PEGY PRIJEVOZ jednostavno društvo o ograničenom odgovornošću za ugostiteljstvo, OIB 56622522337, Velikogorička 9, 10410 Staro Čiče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PEGY PRIJEVOZ jednostavno društvo o ograničenom odgovornošću za ugostiteljstvo</item>
      <item>Predrag Dijanežević</item>
      <item>Raiffeisenbank Austria d.d.</item>
      <item>Predrag Dijanežević</item>
    </izvorni_sadrzaj>
    <derivirana_varijabla naziv="DomainObject.Predmet.SudioniciListNaziv_1">
      <item>FINA Regionalni centar Zagreb</item>
      <item>PEGY PRIJEVOZ jednostavno društvo o ograničenom odgovornošću za ugostiteljstvo</item>
      <item>Predrag Dijanežević</item>
      <item>Raiffeisenbank Austria d.d.</item>
      <item>Predrag Dijanežević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PEGY PRIJEVOZ jednostavno društvo o ograničenom odgovornošću za ugostiteljstvo, OIB 56622522337, Velikogorička 9,10410 Staro Čiče</item>
      <item>Predrag Dijanežević, OIB 74126492502, Velikogorička ulica 9,10410 Staro Čiče</item>
      <item>Raiffeisenbank Austria d.d., OIB 53056966535, Magazinska cesta 69,10000 Zagreb</item>
      <item>Predrag Dijanežević, OIB 74126492502, Velikogorička Ulica 9,10410 Staro Čiče</item>
    </izvorni_sadrzaj>
    <derivirana_varijabla naziv="DomainObject.Predmet.SudioniciListAdressOIB_1">
      <item>FINA Regionalni centar Zagreb, OIB 85821130368, Trg svibanjskih žrtava 1995. 1,10000 Zagreb</item>
      <item>PEGY PRIJEVOZ jednostavno društvo o ograničenom odgovornošću za ugostiteljstvo, OIB 56622522337, Velikogorička 9,10410 Staro Čiče</item>
      <item>Predrag Dijanežević, OIB 74126492502, Velikogorička ulica 9,10410 Staro Čiče</item>
      <item>Raiffeisenbank Austria d.d., OIB 53056966535, Magazinska cesta 69,10000 Zagreb</item>
      <item>Predrag Dijanežević, OIB 74126492502, Velikogorička Ulica 9,10410 Staro Čiče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56622522337</item>
      <item>, OIB 74126492502</item>
      <item>, OIB 53056966535</item>
      <item>, OIB 74126492502</item>
    </izvorni_sadrzaj>
    <derivirana_varijabla naziv="DomainObject.Predmet.SudioniciListNazivOIB_1">
      <item>, OIB 85821130368</item>
      <item>, OIB 56622522337</item>
      <item>, OIB 74126492502</item>
      <item>, OIB 53056966535</item>
      <item>, OIB 74126492502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31E738-9579-44A5-8FB5-7057D94AF2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254</properties:Words>
  <properties:Characters>1311</properties:Characters>
  <properties:Lines>42</properties:Lines>
  <properties:Paragraphs>18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2018-09-14T09:43:00Z</dcterms:created>
  <dc:creator>Unknown</dc:creator>
  <cp:lastModifiedBy>Katarina Drndelić</cp:lastModifiedBy>
  <cp:lastPrinted>2018-09-14T10:58:00Z</cp:lastPrinted>
  <dcterms:modified xmlns:xsi="http://www.w3.org/2001/XMLSchema-instance" xsi:type="dcterms:W3CDTF">2018-09-14T10:58:00Z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St-882/2018-40 / Odluka - Zaključak (zaključak_obavijest o tome gdje se nalazi vozilo,knjižica vozila.docx)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