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7d24" w14:paraId="0807d24" w:rsidRDefault="00B0654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 w:rsidRPr="009D635B">
      <w:pPr>
        <w:spacing w:after="0"/>
        <w:rPr>
          <w:rFonts w:cs="Times New Roman" w:eastAsia="Times New Roman"/>
          <w:lang w:eastAsia="hr-HR"/>
        </w:rPr>
      </w:pPr>
      <w:r w:rsidRPr="009D635B">
        <w:rPr>
          <w:rFonts w:cs="Times New Roman" w:eastAsia="Times New Roman"/>
          <w:lang w:eastAsia="hr-HR"/>
        </w:rPr>
        <w:t xml:space="preserve">  REPUBLIKA HRVATSKA                                                                         </w:t>
      </w:r>
    </w:p>
    <w:p w:rsidRDefault="00307E89" w:rsidP="00307E89" w:rsidR="00307E89" w:rsidRPr="009D635B">
      <w:pPr>
        <w:spacing w:after="0"/>
        <w:rPr>
          <w:rFonts w:cs="Times New Roman" w:eastAsia="Times New Roman"/>
          <w:lang w:eastAsia="hr-HR"/>
        </w:rPr>
      </w:pPr>
      <w:r w:rsidRPr="009D635B">
        <w:rPr>
          <w:rFonts w:cs="Times New Roman" w:eastAsia="Times New Roman"/>
          <w:lang w:eastAsia="hr-HR"/>
        </w:rPr>
        <w:t>TRGOVAČKI SUD U ZAGREBU</w:t>
      </w:r>
    </w:p>
    <w:p w:rsidRDefault="00307E89" w:rsidP="00307E89" w:rsidR="00307E89" w:rsidRPr="009D635B">
      <w:pPr>
        <w:spacing w:after="0"/>
        <w:rPr>
          <w:rFonts w:cs="Times New Roman" w:eastAsia="Times New Roman"/>
          <w:lang w:eastAsia="hr-HR"/>
        </w:rPr>
      </w:pPr>
      <w:r w:rsidRPr="009D635B">
        <w:rPr>
          <w:rFonts w:cs="Times New Roman" w:eastAsia="Times New Roman"/>
          <w:lang w:eastAsia="hr-HR"/>
        </w:rPr>
        <w:t xml:space="preserve"> </w:t>
      </w:r>
      <w:r w:rsidR="009D635B" w:rsidRPr="009D635B">
        <w:rPr>
          <w:rFonts w:cs="Times New Roman" w:eastAsia="Times New Roman"/>
          <w:lang w:eastAsia="hr-HR"/>
        </w:rPr>
        <w:t xml:space="preserve"> </w:t>
      </w:r>
      <w:r w:rsidRPr="009D635B">
        <w:rPr>
          <w:rFonts w:cs="Times New Roman" w:eastAsia="Times New Roman"/>
          <w:lang w:eastAsia="hr-HR"/>
        </w:rPr>
        <w:t xml:space="preserve">    </w:t>
      </w:r>
      <w:r w:rsidR="009D635B" w:rsidRPr="009D635B">
        <w:rPr>
          <w:rFonts w:cs="Times New Roman" w:eastAsia="Times New Roman"/>
          <w:lang w:eastAsia="hr-HR"/>
        </w:rPr>
        <w:t>Stalna služba u Karlovcu</w:t>
      </w:r>
      <w:r w:rsidRPr="009D635B">
        <w:rPr>
          <w:rFonts w:cs="Times New Roman" w:eastAsia="Times New Roman"/>
          <w:lang w:eastAsia="hr-HR"/>
        </w:rPr>
        <w:t xml:space="preserve"> </w:t>
      </w:r>
    </w:p>
    <w:p w:rsidRDefault="00307E89" w:rsidP="00307E89" w:rsidR="00307E89" w:rsidRPr="009D635B">
      <w:pPr>
        <w:spacing w:after="0"/>
        <w:rPr>
          <w:rFonts w:cs="Times New Roman" w:eastAsia="Times New Roman"/>
          <w:lang w:eastAsia="hr-HR"/>
        </w:rPr>
      </w:pPr>
      <w:r w:rsidRPr="009D635B">
        <w:rPr>
          <w:rFonts w:cs="Times New Roman" w:eastAsia="Times New Roman"/>
          <w:lang w:eastAsia="hr-HR"/>
        </w:rPr>
        <w:t xml:space="preserve">Karlovac, </w:t>
      </w:r>
      <w:r w:rsidR="009D635B" w:rsidRPr="009D635B">
        <w:rPr>
          <w:rFonts w:cs="Times New Roman" w:eastAsia="Times New Roman"/>
          <w:lang w:eastAsia="hr-HR"/>
        </w:rPr>
        <w:t>Trg hrvatskih branitelja 1/II</w:t>
      </w:r>
      <w:r w:rsidRPr="009D635B">
        <w:rPr>
          <w:rFonts w:cs="Times New Roman" w:eastAsia="Times New Roman"/>
          <w:lang w:eastAsia="hr-HR"/>
        </w:rPr>
        <w:tab/>
      </w:r>
      <w:r w:rsidRPr="009D635B">
        <w:rPr>
          <w:rFonts w:cs="Times New Roman" w:eastAsia="Times New Roman"/>
          <w:lang w:eastAsia="hr-HR"/>
        </w:rPr>
        <w:tab/>
      </w:r>
      <w:r w:rsidRPr="009D635B">
        <w:rPr>
          <w:rFonts w:cs="Times New Roman" w:eastAsia="Times New Roman"/>
          <w:lang w:eastAsia="hr-HR"/>
        </w:rPr>
        <w:tab/>
      </w:r>
      <w:r w:rsidRPr="009D635B">
        <w:rPr>
          <w:rFonts w:cs="Times New Roman" w:eastAsia="Times New Roman"/>
          <w:lang w:eastAsia="hr-HR"/>
        </w:rPr>
        <w:tab/>
      </w:r>
      <w:r w:rsidRPr="009D635B"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 w:rsidRPr="009D6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35B" w:rsidP="009D635B" w:rsidR="009D635B">
      <w:pPr>
        <w:pStyle w:val="Zaglavlje"/>
        <w:jc w:val="right"/>
      </w:pPr>
      <w:r>
        <w:t>1 St-2581/2017</w:t>
      </w:r>
    </w:p>
    <w:p w:rsidRDefault="009D635B" w:rsidP="00307E89" w:rsidR="009D63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</w:t>
      </w:r>
      <w:r w:rsidR="00BE0AA2">
        <w:rPr>
          <w:rFonts w:cs="Times New Roman" w:eastAsia="Times New Roman"/>
          <w:lang w:eastAsia="hr-HR"/>
        </w:rPr>
        <w:t xml:space="preserve"> u Karlovcu</w:t>
      </w:r>
      <w:r>
        <w:rPr>
          <w:rFonts w:cs="Times New Roman" w:eastAsia="Times New Roman"/>
          <w:lang w:eastAsia="hr-HR"/>
        </w:rPr>
        <w:t>,  u skraćenom stečajnom postupku pod poslovnim brojem St-</w:t>
      </w:r>
      <w:r w:rsidR="00BE0AA2">
        <w:rPr>
          <w:rFonts w:cs="Times New Roman" w:eastAsia="Times New Roman"/>
          <w:lang w:eastAsia="hr-HR"/>
        </w:rPr>
        <w:t>2581/2017</w:t>
      </w:r>
      <w:r>
        <w:rPr>
          <w:rFonts w:cs="Times New Roman" w:eastAsia="Times New Roman"/>
          <w:lang w:eastAsia="hr-HR"/>
        </w:rPr>
        <w:t xml:space="preserve"> temeljem odredbe čl. 430. Stečajnog</w:t>
      </w:r>
      <w:r w:rsidR="00BE0AA2">
        <w:rPr>
          <w:rFonts w:cs="Times New Roman" w:eastAsia="Times New Roman"/>
          <w:lang w:eastAsia="hr-HR"/>
        </w:rPr>
        <w:t xml:space="preserve"> zakona (Narodne novine broj 71/15, 104/17)</w:t>
      </w:r>
      <w:r>
        <w:rPr>
          <w:rFonts w:cs="Times New Roman" w:eastAsia="Times New Roman"/>
          <w:lang w:eastAsia="hr-HR"/>
        </w:rPr>
        <w:t xml:space="preserve">, dana  </w:t>
      </w:r>
      <w:r w:rsidR="00BE0AA2">
        <w:rPr>
          <w:rFonts w:cs="Times New Roman" w:eastAsia="Times New Roman"/>
          <w:lang w:eastAsia="hr-HR"/>
        </w:rPr>
        <w:t>20. ožujka 2019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E0AA2">
        <w:rPr>
          <w:rFonts w:eastAsia="Times New Roman"/>
          <w:lang w:eastAsia="hr-HR"/>
        </w:rPr>
        <w:t>V. G. A. 92 d.o.o., Velika Gorica, Slavka Kolara 70, OIB: 88908042732.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E0AA2">
        <w:rPr>
          <w:rFonts w:cs="Times New Roman" w:eastAsia="Times New Roman"/>
          <w:lang w:eastAsia="hr-HR"/>
        </w:rPr>
        <w:t>6.107,14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E0AA2">
        <w:rPr>
          <w:rFonts w:cs="Times New Roman" w:eastAsia="Times New Roman"/>
          <w:lang w:eastAsia="hr-HR"/>
        </w:rPr>
        <w:t>20. ožujka 2019.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  <w:r w:rsidR="00B0654C">
        <w:rPr>
          <w:rFonts w:cs="Times New Roman" w:eastAsia="Times New Roman"/>
          <w:lang w:eastAsia="hr-HR"/>
        </w:rPr>
        <w:t>, v.r.</w:t>
      </w:r>
    </w:p>
    <w:p w:rsidRDefault="00B0654C" w:rsidP="00307E89" w:rsidR="00B065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54C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D81" w:rsidP="00101D38" w:rsidR="00336D81">
      <w:pPr>
        <w:spacing w:after="0"/>
      </w:pPr>
      <w:r>
        <w:separator/>
      </w:r>
    </w:p>
  </w:endnote>
  <w:endnote w:id="0" w:type="continuationSeparator">
    <w:p w:rsidRDefault="00336D81" w:rsidP="00101D38" w:rsidR="00336D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D81" w:rsidP="00101D38" w:rsidR="00336D81">
      <w:pPr>
        <w:spacing w:after="0"/>
      </w:pPr>
      <w:r>
        <w:separator/>
      </w:r>
    </w:p>
  </w:footnote>
  <w:footnote w:id="0" w:type="continuationSeparator">
    <w:p w:rsidRDefault="00336D81" w:rsidP="00101D38" w:rsidR="00336D8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54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1E1331"/>
    <w:rsid w:val="002620D3"/>
    <w:rsid w:val="00295601"/>
    <w:rsid w:val="002E3638"/>
    <w:rsid w:val="00307E89"/>
    <w:rsid w:val="00321DEA"/>
    <w:rsid w:val="00336D81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9D635B"/>
    <w:rsid w:val="00A01EF4"/>
    <w:rsid w:val="00A17067"/>
    <w:rsid w:val="00A55463"/>
    <w:rsid w:val="00A670D6"/>
    <w:rsid w:val="00AE5E56"/>
    <w:rsid w:val="00B0654C"/>
    <w:rsid w:val="00B42CD7"/>
    <w:rsid w:val="00B440D8"/>
    <w:rsid w:val="00B95E9F"/>
    <w:rsid w:val="00B96E00"/>
    <w:rsid w:val="00BE0AA2"/>
    <w:rsid w:val="00C558D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06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06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St-2581/2017</izvorni_sadrzaj>
    <derivirana_varijabla naziv="DomainObject.Predmet.OznakaBroj_1">St-2581/2017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G. A. 92 d.o.o.</izvorni_sadrzaj>
    <derivirana_varijabla naziv="DomainObject.Predmet.ProtustrankaFormated_1">  V. G. A. 92 d.o.o.</derivirana_varijabla>
  </DomainObject.Predmet.ProtustrankaFormated>
  <DomainObject.Predmet.ProtustrankaFormatedOIB>
    <izvorni_sadrzaj>  V. G. A. 92 d.o.o., OIB 88908042732</izvorni_sadrzaj>
    <derivirana_varijabla naziv="DomainObject.Predmet.ProtustrankaFormatedOIB_1">  V. G. A. 92 d.o.o., OIB 88908042732</derivirana_varijabla>
  </DomainObject.Predmet.ProtustrankaFormatedOIB>
  <DomainObject.Predmet.ProtustrankaFormatedWithAdress>
    <izvorni_sadrzaj> V. G. A. 92 d.o.o., Slavka Kolara 70, 10410 Velika Gorica</izvorni_sadrzaj>
    <derivirana_varijabla naziv="DomainObject.Predmet.ProtustrankaFormatedWithAdress_1"> V. G. A. 92 d.o.o., Slavka Kolara 70, 10410 Velika Gorica</derivirana_varijabla>
  </DomainObject.Predmet.ProtustrankaFormatedWithAdress>
  <DomainObject.Predmet.ProtustrankaFormatedWithAdressOIB>
    <izvorni_sadrzaj> V. G. A. 92 d.o.o., OIB 88908042732, Slavka Kolara 70, 10410 Velika Gorica</izvorni_sadrzaj>
    <derivirana_varijabla naziv="DomainObject.Predmet.ProtustrankaFormatedWithAdressOIB_1"> V. G. A. 92 d.o.o., OIB 88908042732, Slavka Kolara 70, 10410 Velika Gorica</derivirana_varijabla>
  </DomainObject.Predmet.ProtustrankaFormatedWithAdressOIB>
  <DomainObject.Predmet.ProtustrankaWithAdress>
    <izvorni_sadrzaj>V. G. A. 92 d.o.o. Slavka Kolara 70, 10410 Velika Gorica</izvorni_sadrzaj>
    <derivirana_varijabla naziv="DomainObject.Predmet.ProtustrankaWithAdress_1">V. G. A. 92 d.o.o. Slavka Kolara 70, 10410 Velika Gorica</derivirana_varijabla>
  </DomainObject.Predmet.ProtustrankaWithAdress>
  <DomainObject.Predmet.ProtustrankaWithAdressOIB>
    <izvorni_sadrzaj>V. G. A. 92 d.o.o., OIB 88908042732, Slavka Kolara 70, 10410 Velika Gorica</izvorni_sadrzaj>
    <derivirana_varijabla naziv="DomainObject.Predmet.ProtustrankaWithAdressOIB_1">V. G. A. 92 d.o.o., OIB 88908042732, Slavka Kolara 70, 10410 Velika Gorica</derivirana_varijabla>
  </DomainObject.Predmet.ProtustrankaWithAdressOIB>
  <DomainObject.Predmet.ProtustrankaNazivFormated>
    <izvorni_sadrzaj>V. G. A. 92 d.o.o.</izvorni_sadrzaj>
    <derivirana_varijabla naziv="DomainObject.Predmet.ProtustrankaNazivFormated_1">V. G. A. 92 d.o.o.</derivirana_varijabla>
  </DomainObject.Predmet.ProtustrankaNazivFormated>
  <DomainObject.Predmet.ProtustrankaNazivFormatedOIB>
    <izvorni_sadrzaj>V. G. A. 92 d.o.o., OIB 88908042732</izvorni_sadrzaj>
    <derivirana_varijabla naziv="DomainObject.Predmet.ProtustrankaNazivFormatedOIB_1">V. G. A. 92 d.o.o., OIB 88908042732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G. A. 92 d.o.o.</item>
    </izvorni_sadrzaj>
    <derivirana_varijabla naziv="DomainObject.Predmet.ProtuStrankaListFormated_1">
      <item>V. G. A. 92 d.o.o.</item>
    </derivirana_varijabla>
  </DomainObject.Predmet.ProtuStrankaListFormated>
  <DomainObject.Predmet.ProtuStrankaListFormatedOIB>
    <izvorni_sadrzaj>
      <item>V. G. A. 92 d.o.o., OIB 88908042732</item>
    </izvorni_sadrzaj>
    <derivirana_varijabla naziv="DomainObject.Predmet.ProtuStrankaListFormatedOIB_1">
      <item>V. G. A. 92 d.o.o., OIB 88908042732</item>
    </derivirana_varijabla>
  </DomainObject.Predmet.ProtuStrankaListFormatedOIB>
  <DomainObject.Predmet.ProtuStrankaListFormatedWithAdress>
    <izvorni_sadrzaj>
      <item>V. G. A. 92 d.o.o., Slavka Kolara 70, 10410 Velika Gorica</item>
    </izvorni_sadrzaj>
    <derivirana_varijabla naziv="DomainObject.Predmet.ProtuStrankaListFormatedWithAdress_1">
      <item>V. G. A. 92 d.o.o., Slavka Kolara 70, 10410 Velika Gorica</item>
    </derivirana_varijabla>
  </DomainObject.Predmet.ProtuStrankaListFormatedWithAdress>
  <DomainObject.Predmet.ProtuStrankaListFormatedWithAdressOIB>
    <izvorni_sadrzaj>
      <item>V. G. A. 92 d.o.o., OIB 88908042732, Slavka Kolara 70, 10410 Velika Gorica</item>
    </izvorni_sadrzaj>
    <derivirana_varijabla naziv="DomainObject.Predmet.ProtuStrankaListFormatedWithAdressOIB_1">
      <item>V. G. A. 92 d.o.o., OIB 88908042732, Slavka Kolara 70, 10410 Velika Gorica</item>
    </derivirana_varijabla>
  </DomainObject.Predmet.ProtuStrankaListFormatedWithAdressOIB>
  <DomainObject.Predmet.ProtuStrankaListNazivFormated>
    <izvorni_sadrzaj>
      <item>V. G. A. 92 d.o.o.</item>
    </izvorni_sadrzaj>
    <derivirana_varijabla naziv="DomainObject.Predmet.ProtuStrankaListNazivFormated_1">
      <item>V. G. A. 92 d.o.o.</item>
    </derivirana_varijabla>
  </DomainObject.Predmet.ProtuStrankaListNazivFormated>
  <DomainObject.Predmet.ProtuStrankaListNazivFormatedOIB>
    <izvorni_sadrzaj>
      <item>V. G. A. 92 d.o.o., OIB 88908042732</item>
    </izvorni_sadrzaj>
    <derivirana_varijabla naziv="DomainObject.Predmet.ProtuStrankaListNazivFormatedOIB_1">
      <item>V. G. A. 92 d.o.o., OIB 88908042732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G. A. 92 d.o.o.</izvorni_sadrzaj>
    <derivirana_varijabla naziv="DomainObject.Predmet.ProtustrankaIDrugi_1">V. G. A.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G. A. 92 d.o.o., OIB 88908042732, Slavka Kolara 70, 10410 Velika Gorica</izvorni_sadrzaj>
    <derivirana_varijabla naziv="DomainObject.Predmet.ProtustrankaIDrugiAdressOIB_1">V. G. A. 92 d.o.o., OIB 88908042732, Slavka Kolara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G. A. 92 d.o.o.</item>
      <item>FINA Regionalni centar Zagreb</item>
    </izvorni_sadrzaj>
    <derivirana_varijabla naziv="DomainObject.Predmet.SudioniciListNaziv_1">
      <item>V. G. A. 92 d.o.o.</item>
      <item>FINA Regionalni centar Zagreb</item>
    </derivirana_varijabla>
  </DomainObject.Predmet.SudioniciListNaziv>
  <DomainObject.Predmet.SudioniciListAdressOIB>
    <izvorni_sadrzaj>
      <item>V. G. A. 92 d.o.o., OIB 88908042732, Slavka Kolara 70,10410 Velika Gorica</item>
      <item>FINA Regionalni centar Zagreb, OIB 85821130368, Trg svibanjskih žrtava 1995. 1,10000 Zagreb</item>
    </izvorni_sadrzaj>
    <derivirana_varijabla naziv="DomainObject.Predmet.SudioniciListAdressOIB_1">
      <item>V. G. A. 92 d.o.o., OIB 88908042732, Slavka Kolara 70,10410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88908042732</item>
      <item>, OIB 85821130368</item>
    </izvorni_sadrzaj>
    <derivirana_varijabla naziv="DomainObject.Predmet.SudioniciListNazivOIB_1">
      <item>, OIB 88908042732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1439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2019-03-20T06:56:00Z</dcterms:created>
  <dc:creator>Draženka Prpić</dc:creator>
  <cp:lastModifiedBy>Draženka Prpić</cp:lastModifiedBy>
  <cp:lastPrinted>2015-12-04T07:58:00Z</cp:lastPrinted>
  <dcterms:modified xmlns:xsi="http://www.w3.org/2001/XMLSchema-instance" xsi:type="dcterms:W3CDTF">2019-03-20T12:21:00Z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(OGLAS-St-2581-17.docx)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