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1d7b" w14:paraId="8f11d7b" w:rsidRDefault="0002422E" w:rsidP="00F455CE" w:rsidR="00F455CE">
      <w:pPr>
        <w:jc w:val="right"/>
        <w15:collapsed w:val="false"/>
      </w:pPr>
      <w:bookmarkStart w:name="_GoBack" w:id="0"/>
      <w:bookmarkEnd w:id="0"/>
      <w:r>
        <w:t>Posl</w:t>
      </w:r>
      <w:r w:rsidR="00455EE7">
        <w:t>ovni broj</w:t>
      </w:r>
      <w:r>
        <w:t>: 1 St-</w:t>
      </w:r>
      <w:r w:rsidR="00455EE7">
        <w:t>41/2014</w:t>
      </w:r>
      <w:r w:rsidR="00371FDE">
        <w:t>-</w:t>
      </w:r>
      <w:r w:rsidR="004514D2">
        <w:t>168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455EE7">
        <w:t>KEMOPLAST, d.o.o. u stečaju, Poličnik, Poslovna zona Grabi bb, OIB: 89957073540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455EE7">
        <w:t>Milan Bariša Obradović</w:t>
      </w:r>
      <w:r w:rsidR="00D802CF">
        <w:t>,</w:t>
      </w:r>
      <w:r>
        <w:t xml:space="preserve"> dana </w:t>
      </w:r>
      <w:r w:rsidR="00455EE7">
        <w:t>26</w:t>
      </w:r>
      <w:r w:rsidR="00ED2B2D">
        <w:t xml:space="preserve">. </w:t>
      </w:r>
      <w:r w:rsidR="00455EE7">
        <w:t>lipnja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455EE7" w:rsidP="00455EE7" w:rsidR="005513B6">
      <w:pPr>
        <w:ind w:firstLine="708"/>
        <w:jc w:val="both"/>
      </w:pPr>
      <w:r>
        <w:t>Saziva se sjednica odbora vjerovnika stečajnog dužnika KEMOPLAST, d.o.o. u stečaju, Poličnik za dan</w:t>
      </w:r>
    </w:p>
    <w:p w:rsidRDefault="00FA674D" w:rsidP="00455EE7" w:rsidR="00FA674D">
      <w:pPr>
        <w:rPr>
          <w:b/>
          <w:u w:val="single"/>
        </w:rPr>
      </w:pPr>
    </w:p>
    <w:p w:rsidRDefault="00EB3505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12</w:t>
      </w:r>
      <w:r w:rsidR="00FA674D">
        <w:rPr>
          <w:b/>
          <w:u w:val="single"/>
        </w:rPr>
        <w:t xml:space="preserve">. </w:t>
      </w:r>
      <w:r w:rsidR="00455EE7">
        <w:rPr>
          <w:b/>
          <w:u w:val="single"/>
        </w:rPr>
        <w:t>srpnja</w:t>
      </w:r>
      <w:r w:rsidR="00FA674D">
        <w:rPr>
          <w:b/>
          <w:u w:val="single"/>
        </w:rPr>
        <w:t xml:space="preserve"> 2018. u </w:t>
      </w:r>
      <w:r w:rsidR="00455EE7">
        <w:rPr>
          <w:b/>
          <w:u w:val="single"/>
        </w:rPr>
        <w:t>11,0</w:t>
      </w:r>
      <w:r w:rsidR="007961BE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 xml:space="preserve">u prostorijama ovog suda u Zadru, Dr. Franje </w:t>
      </w:r>
      <w:r w:rsidR="00455EE7">
        <w:t>Tuđmana 35, sudnica 26/I, sa sljedećim dnevnim redom:</w:t>
      </w:r>
    </w:p>
    <w:p w:rsidRDefault="00455EE7" w:rsidP="00FA674D" w:rsidR="00455EE7">
      <w:pPr>
        <w:jc w:val="both"/>
      </w:pPr>
    </w:p>
    <w:p w:rsidRDefault="00455EE7" w:rsidP="00455EE7" w:rsidR="00455EE7">
      <w:pPr>
        <w:pStyle w:val="Odlomakpopisa"/>
        <w:numPr>
          <w:ilvl w:val="0"/>
          <w:numId w:val="27"/>
        </w:numPr>
        <w:jc w:val="both"/>
      </w:pPr>
      <w:r>
        <w:t>Očitovanje na završni račun i završno izvješće stečajnog upravitelja</w:t>
      </w:r>
    </w:p>
    <w:p w:rsidRDefault="00455EE7" w:rsidP="00455EE7" w:rsidR="00455EE7">
      <w:pPr>
        <w:pStyle w:val="Odlomakpopisa"/>
        <w:numPr>
          <w:ilvl w:val="0"/>
          <w:numId w:val="27"/>
        </w:numPr>
        <w:jc w:val="both"/>
      </w:pPr>
      <w:r>
        <w:t>Donošenje mišljenja o do sada neunovčene imovine stečajnog dužnika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455EE7">
        <w:t>26</w:t>
      </w:r>
      <w:r w:rsidR="00FA674D">
        <w:t xml:space="preserve">. </w:t>
      </w:r>
      <w:r w:rsidR="00455EE7">
        <w:t>lipnja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4514D2" w:rsidP="00426019" w:rsidR="007C3A85" w:rsidRPr="007D37BA">
      <w:r>
        <w:t>Za točnost otpravka – ovlašteni službenik</w:t>
      </w:r>
      <w:r w:rsidR="00EB3505">
        <w:tab/>
      </w:r>
      <w:r w:rsidR="00455EE7">
        <w:tab/>
      </w:r>
      <w:r w:rsidR="00455EE7">
        <w:tab/>
      </w:r>
      <w:r w:rsidR="00455EE7">
        <w:tab/>
      </w:r>
      <w:r w:rsidR="00455EE7">
        <w:tab/>
      </w:r>
      <w:r w:rsidR="007C3A85">
        <w:t>Sutkinja</w:t>
      </w:r>
    </w:p>
    <w:p w:rsidRDefault="004514D2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455EE7" w:rsidP="007C3A85" w:rsidR="00455EE7">
      <w:pPr>
        <w:numPr>
          <w:ilvl w:val="0"/>
          <w:numId w:val="2"/>
        </w:numPr>
      </w:pPr>
      <w:r>
        <w:t>stečajnom upravitelju mailom</w:t>
      </w:r>
    </w:p>
    <w:p w:rsidRDefault="00455EE7" w:rsidP="007C3A85" w:rsidR="00455EE7" w:rsidRPr="007D37BA">
      <w:pPr>
        <w:numPr>
          <w:ilvl w:val="0"/>
          <w:numId w:val="2"/>
        </w:numPr>
      </w:pPr>
      <w:r>
        <w:t>članovima odbora vjerovnika preko stečajnog upravitelja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62591"/>
    <w:multiLevelType w:val="hybridMultilevel"/>
    <w:tmpl w:val="00D0AC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</w:num>
  <w:num w:numId="4">
    <w:abstractNumId w:val="8"/>
  </w:num>
  <w:num w:numId="5">
    <w:abstractNumId w:val="12"/>
  </w:num>
  <w:num w:numId="6">
    <w:abstractNumId w:val="24"/>
  </w:num>
  <w:num w:numId="7">
    <w:abstractNumId w:val="9"/>
  </w:num>
  <w:num w:numId="8">
    <w:abstractNumId w:val="10"/>
  </w:num>
  <w:num w:numId="9">
    <w:abstractNumId w:val="26"/>
  </w:num>
  <w:num w:numId="10">
    <w:abstractNumId w:val="7"/>
  </w:num>
  <w:num w:numId="11">
    <w:abstractNumId w:val="19"/>
  </w:num>
  <w:num w:numId="12">
    <w:abstractNumId w:val="25"/>
  </w:num>
  <w:num w:numId="13">
    <w:abstractNumId w:val="23"/>
  </w:num>
  <w:num w:numId="14">
    <w:abstractNumId w:val="22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6"/>
  </w:num>
  <w:num w:numId="21">
    <w:abstractNumId w:val="20"/>
  </w:num>
  <w:num w:numId="22">
    <w:abstractNumId w:val="5"/>
  </w:num>
  <w:num w:numId="23">
    <w:abstractNumId w:val="13"/>
  </w:num>
  <w:num w:numId="24">
    <w:abstractNumId w:val="0"/>
  </w:num>
  <w:num w:numId="25">
    <w:abstractNumId w:val="17"/>
  </w:num>
  <w:num w:numId="26">
    <w:abstractNumId w:val="3"/>
  </w:num>
  <w:num w:numId="2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514D2"/>
    <w:rsid w:val="00455EE7"/>
    <w:rsid w:val="00471C89"/>
    <w:rsid w:val="0047406D"/>
    <w:rsid w:val="004968EB"/>
    <w:rsid w:val="004A5836"/>
    <w:rsid w:val="004A6F4F"/>
    <w:rsid w:val="004F3DB7"/>
    <w:rsid w:val="005513B6"/>
    <w:rsid w:val="005615F3"/>
    <w:rsid w:val="005643F8"/>
    <w:rsid w:val="005678C9"/>
    <w:rsid w:val="005E1C64"/>
    <w:rsid w:val="005F52E7"/>
    <w:rsid w:val="00616543"/>
    <w:rsid w:val="00617AEF"/>
    <w:rsid w:val="00635636"/>
    <w:rsid w:val="00635F38"/>
    <w:rsid w:val="00685A91"/>
    <w:rsid w:val="00685C98"/>
    <w:rsid w:val="00725790"/>
    <w:rsid w:val="00740589"/>
    <w:rsid w:val="00751B9E"/>
    <w:rsid w:val="0076194D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C5194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D61F8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VRHOVNOM SUDU!
Vraćeno 16.04.2018.</izvorni_sadrzaj>
    <derivirana_varijabla naziv="DomainObject.Predmet.PrimjedbaSuca_1">NA VRHOVNOM SUDU!
Vraćeno 16.04.2018.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194</properties:Words>
  <properties:Characters>941</properties:Characters>
  <properties:Lines>46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2018-06-26T08:56:00Z</dcterms:created>
  <dc:creator>Korisnik</dc:creator>
  <cp:lastModifiedBy>Ante Rubelj</cp:lastModifiedBy>
  <cp:lastPrinted>2018-04-03T11:22:00Z</cp:lastPrinted>
  <dcterms:modified xmlns:xsi="http://www.w3.org/2001/XMLSchema-instance" xsi:type="dcterms:W3CDTF">2018-06-26T11:24:00Z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(1st-41-14-47 zaključak sazivanje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