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6d4b5" w14:paraId="fe6d4b5" w:rsidRDefault="00B419CB" w:rsidP="008415F5" w:rsidR="00B419CB" w:rsidRPr="00903C04">
      <w:pPr>
        <w:ind w:left="284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920AB">
        <w:rPr>
          <w:b/>
        </w:rPr>
        <w:tab/>
      </w:r>
    </w:p>
    <w:p w:rsidRDefault="008415F5" w:rsidP="00800ABF" w:rsidR="008415F5" w:rsidRPr="0086691F">
      <w:pPr>
        <w:jc w:val="center"/>
      </w:pPr>
      <w:r>
        <w:t>R E P U B L I K A    H R V A T S K A</w:t>
      </w:r>
    </w:p>
    <w:p w:rsidRDefault="00B419CB" w:rsidP="008415F5" w:rsidR="00B419CB" w:rsidRPr="00903C04">
      <w:pPr>
        <w:jc w:val="center"/>
        <w:rPr>
          <w:b/>
        </w:rPr>
      </w:pPr>
    </w:p>
    <w:p w:rsidRDefault="008F4849" w:rsidP="008415F5" w:rsidR="00B419CB" w:rsidRPr="008415F5">
      <w:pPr>
        <w:jc w:val="center"/>
      </w:pPr>
      <w:r w:rsidRPr="008415F5">
        <w:t>Z A K L J U Č A K</w:t>
      </w:r>
    </w:p>
    <w:p w:rsidRDefault="00B419CB" w:rsidP="008415F5" w:rsidR="00B419CB" w:rsidRPr="008415F5">
      <w:pPr>
        <w:jc w:val="center"/>
      </w:pPr>
      <w:r w:rsidRPr="008415F5">
        <w:t xml:space="preserve"> </w:t>
      </w:r>
    </w:p>
    <w:p w:rsidRDefault="00BD704D" w:rsidP="008415F5" w:rsidR="0041532D" w:rsidRPr="00E96BCB">
      <w:pPr>
        <w:ind w:firstLine="708"/>
        <w:jc w:val="both"/>
      </w:pPr>
      <w:r>
        <w:t xml:space="preserve">Trgovački sud u Zagrebu po sucu pojedincu Nevenki Siladi </w:t>
      </w:r>
      <w:r w:rsidR="0041532D" w:rsidRPr="00E96BCB">
        <w:t xml:space="preserve">Rstić u stečajnom postupku otvorenim nad stečajnim dužnikom </w:t>
      </w:r>
      <w:r w:rsidR="001E0BDA" w:rsidRPr="00CC5458">
        <w:t xml:space="preserve">HVAR GRAĐENJE, d.o.o. </w:t>
      </w:r>
      <w:r w:rsidR="00EB43CB">
        <w:t xml:space="preserve">za usluge i trgovinu - </w:t>
      </w:r>
      <w:r w:rsidR="001E0BDA" w:rsidRPr="00CC5458">
        <w:t>u stečaju, Zagreb, Voćarska cesta 14,</w:t>
      </w:r>
      <w:r w:rsidR="001E0BDA">
        <w:t xml:space="preserve"> OIB:52413080744</w:t>
      </w:r>
      <w:r w:rsidR="0041532D">
        <w:t xml:space="preserve">, </w:t>
      </w:r>
      <w:r w:rsidR="00606B5A">
        <w:t xml:space="preserve">dana </w:t>
      </w:r>
      <w:r w:rsidR="008520C6">
        <w:t>16</w:t>
      </w:r>
      <w:r w:rsidR="0041532D">
        <w:t xml:space="preserve">. </w:t>
      </w:r>
      <w:r w:rsidR="00606B5A">
        <w:t>studenog</w:t>
      </w:r>
      <w:r w:rsidR="0041532D">
        <w:t xml:space="preserve"> </w:t>
      </w:r>
      <w:r w:rsidR="00950A79">
        <w:t>2015</w:t>
      </w:r>
      <w:r w:rsidR="0041532D" w:rsidRPr="00E96BCB">
        <w:t>.</w:t>
      </w:r>
    </w:p>
    <w:p w:rsidRDefault="003B3028" w:rsidP="008415F5" w:rsidR="003B3028" w:rsidRPr="00903C04">
      <w:pPr>
        <w:jc w:val="both"/>
        <w:rPr>
          <w:b/>
        </w:rPr>
      </w:pPr>
      <w:r w:rsidRPr="00903C04">
        <w:rPr>
          <w:b/>
        </w:rPr>
        <w:t xml:space="preserve">            </w:t>
      </w:r>
    </w:p>
    <w:p w:rsidRDefault="004270F7" w:rsidP="008415F5" w:rsidR="00A806E8" w:rsidRPr="008415F5">
      <w:pPr>
        <w:jc w:val="center"/>
      </w:pPr>
      <w:r w:rsidRPr="008415F5">
        <w:t>z a k  l j u č i o</w:t>
      </w:r>
      <w:r w:rsidR="00947AC0" w:rsidRPr="008415F5">
        <w:t xml:space="preserve">     </w:t>
      </w:r>
      <w:r w:rsidRPr="008415F5">
        <w:t xml:space="preserve">  </w:t>
      </w:r>
      <w:r w:rsidR="00DA1DB6" w:rsidRPr="008415F5">
        <w:t>j e</w:t>
      </w:r>
    </w:p>
    <w:p w:rsidRDefault="008841B3" w:rsidP="008415F5" w:rsidR="008841B3">
      <w:pPr>
        <w:jc w:val="both"/>
      </w:pPr>
    </w:p>
    <w:p w:rsidRDefault="00B16F77" w:rsidP="00EB43CB" w:rsidR="00E218E7">
      <w:pPr>
        <w:pStyle w:val="Odlomakpopisa"/>
        <w:numPr>
          <w:ilvl w:val="0"/>
          <w:numId w:val="38"/>
        </w:numPr>
        <w:ind w:left="709"/>
        <w:jc w:val="both"/>
      </w:pPr>
      <w:r>
        <w:t>U stečajnom postupku koji se vodi nad stečajnim dužnikom</w:t>
      </w:r>
      <w:r w:rsidR="00A927F4">
        <w:t xml:space="preserve"> </w:t>
      </w:r>
      <w:r w:rsidR="00EB43CB">
        <w:t xml:space="preserve">HVAR GRAĐENJE, d.o.o. za usluge i trogovinu - </w:t>
      </w:r>
      <w:r w:rsidR="001E0BDA" w:rsidRPr="00CC5458">
        <w:t>u stečaju, Zagreb, Voćarska cesta 14,</w:t>
      </w:r>
      <w:r w:rsidR="001E0BDA">
        <w:t xml:space="preserve"> OIB:52413080744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606B5A">
        <w:rPr>
          <w:b/>
          <w:u w:val="single"/>
        </w:rPr>
        <w:t>peto</w:t>
      </w:r>
      <w:r w:rsidR="009E0375" w:rsidRPr="00EB43CB">
        <w:rPr>
          <w:b/>
          <w:u w:val="single"/>
        </w:rPr>
        <w:t xml:space="preserve"> </w:t>
      </w:r>
      <w:r w:rsidRPr="00EB43CB">
        <w:rPr>
          <w:b/>
          <w:u w:val="single"/>
        </w:rPr>
        <w:t>ročište za javnu dražbu</w:t>
      </w:r>
      <w:r>
        <w:t xml:space="preserve"> radi prodaje </w:t>
      </w:r>
      <w:r w:rsidR="00ED1AB8">
        <w:t>nekretnine</w:t>
      </w:r>
      <w:r w:rsidR="006D4DB7" w:rsidRPr="00903C04">
        <w:t xml:space="preserve">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6D4DB7" w:rsidRPr="00903C04">
        <w:t xml:space="preserve">uz odgovarajuću primjenu </w:t>
      </w:r>
      <w:r w:rsidR="006D4DB7">
        <w:t xml:space="preserve"> pravila </w:t>
      </w:r>
      <w:r w:rsidR="00E92A0B">
        <w:t>o ovrsi na nekretninama</w:t>
      </w:r>
      <w:r w:rsidR="00ED1AB8">
        <w:t xml:space="preserve"> i to</w:t>
      </w:r>
      <w:r w:rsidR="0041532D">
        <w:t xml:space="preserve"> upisanih u </w:t>
      </w:r>
      <w:r w:rsidR="00E218E7">
        <w:t xml:space="preserve">upisanih u zemljišnim knjigama </w:t>
      </w:r>
      <w:r w:rsidR="00E218E7" w:rsidRPr="00950A79">
        <w:t xml:space="preserve">Općinskog suda u </w:t>
      </w:r>
      <w:r w:rsidR="001E0BDA">
        <w:t>Starom Gradu na Hvaru</w:t>
      </w:r>
      <w:r w:rsidR="00E218E7" w:rsidRPr="00950A79">
        <w:t>:</w:t>
      </w:r>
      <w:r w:rsidR="00E218E7">
        <w:t xml:space="preserve"> </w:t>
      </w:r>
    </w:p>
    <w:p w:rsidRDefault="00950A79" w:rsidP="008415F5" w:rsidR="00950A79">
      <w:pPr>
        <w:ind w:firstLine="708"/>
        <w:jc w:val="both"/>
      </w:pPr>
    </w:p>
    <w:p w:rsidRDefault="002D20D0" w:rsidP="002D20D0" w:rsidR="002D20D0">
      <w:pPr>
        <w:numPr>
          <w:ilvl w:val="0"/>
          <w:numId w:val="34"/>
        </w:numPr>
        <w:ind w:hanging="708" w:left="709"/>
        <w:jc w:val="both"/>
        <w:rPr>
          <w:b/>
        </w:rPr>
      </w:pPr>
      <w:r>
        <w:rPr>
          <w:b/>
        </w:rPr>
        <w:t>Nekretnine bez tereta i zabilježbi:</w:t>
      </w:r>
    </w:p>
    <w:p w:rsidRDefault="002D20D0" w:rsidP="002D20D0" w:rsidR="002D20D0">
      <w:pPr>
        <w:ind w:left="709"/>
        <w:jc w:val="both"/>
      </w:pPr>
      <w:r>
        <w:t xml:space="preserve">               upisane u </w:t>
      </w:r>
      <w:r>
        <w:rPr>
          <w:b/>
        </w:rPr>
        <w:t>zk. ul. 972</w:t>
      </w:r>
      <w:r>
        <w:t xml:space="preserve"> k.o Grablje kat.čest.br. 926 - pašnjak površine </w:t>
      </w:r>
      <w:smartTag w:element="metricconverter" w:uri="urn:schemas-microsoft-com:office:smarttags">
        <w:smartTagPr>
          <w:attr w:val="374 m2" w:name="ProductID"/>
        </w:smartTagPr>
        <w:r>
          <w:t xml:space="preserve">374 </w:t>
        </w:r>
        <w:r w:rsidRPr="008A0AFE">
          <w:rPr>
            <w:vertAlign w:val="superscript"/>
          </w:rPr>
          <w:t>m2</w:t>
        </w:r>
      </w:smartTag>
      <w:r>
        <w:t>,</w:t>
      </w:r>
    </w:p>
    <w:p w:rsidRDefault="002D20D0" w:rsidP="002D20D0" w:rsidR="002D20D0">
      <w:pPr>
        <w:ind w:left="709"/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8A0AFE">
        <w:t xml:space="preserve">       </w:t>
      </w:r>
      <w:r>
        <w:t xml:space="preserve"> kat.čest.br. 927 - vinograd površine </w:t>
      </w:r>
      <w:smartTag w:element="metricconverter" w:uri="urn:schemas-microsoft-com:office:smarttags">
        <w:smartTagPr>
          <w:attr w:val="500 m2" w:name="ProductID"/>
        </w:smartTagPr>
        <w:r>
          <w:t xml:space="preserve">500 </w:t>
        </w:r>
        <w:r w:rsidRPr="008A0AFE">
          <w:rPr>
            <w:vertAlign w:val="superscript"/>
          </w:rPr>
          <w:t>m2</w:t>
        </w:r>
      </w:smartTag>
      <w:r>
        <w:t>,</w:t>
      </w:r>
    </w:p>
    <w:p w:rsidRDefault="002D20D0" w:rsidP="002D20D0" w:rsidR="002D20D0">
      <w:pPr>
        <w:ind w:left="709"/>
        <w:jc w:val="both"/>
      </w:pPr>
      <w:r>
        <w:t xml:space="preserve">                utvrđena vrijednost istih koje se prodaju kao cjelina iznosi </w:t>
      </w:r>
      <w:r>
        <w:rPr>
          <w:b/>
        </w:rPr>
        <w:t>721.050,00 kuna.</w:t>
      </w:r>
    </w:p>
    <w:p w:rsidRDefault="002D20D0" w:rsidP="002D20D0" w:rsidR="002D20D0">
      <w:pPr>
        <w:ind w:left="284"/>
        <w:jc w:val="both"/>
      </w:pPr>
      <w:r>
        <w:t xml:space="preserve">  </w:t>
      </w:r>
    </w:p>
    <w:p w:rsidRDefault="002D20D0" w:rsidP="002D20D0" w:rsidR="002D20D0">
      <w:pPr>
        <w:ind w:left="284"/>
        <w:jc w:val="both"/>
      </w:pPr>
    </w:p>
    <w:p w:rsidRDefault="002D20D0" w:rsidP="002D20D0" w:rsidR="002D20D0">
      <w:pPr>
        <w:pStyle w:val="Odlomakpopisa"/>
        <w:numPr>
          <w:ilvl w:val="0"/>
          <w:numId w:val="34"/>
        </w:numPr>
        <w:ind w:hanging="709" w:left="709"/>
        <w:contextualSpacing/>
        <w:jc w:val="both"/>
        <w:rPr>
          <w:b/>
        </w:rPr>
      </w:pPr>
      <w:r>
        <w:rPr>
          <w:b/>
        </w:rPr>
        <w:t xml:space="preserve">Nekretnine u vlasništvu stečajnog dužnika na kojima je upisano razlučno pravo u korist razlučnog vjerovnika HYPO ALPE ADRIA BANK INTERNATIONAL AG REPUBLIKA AUSTRIJA </w:t>
      </w:r>
    </w:p>
    <w:p w:rsidRDefault="002D20D0" w:rsidP="002D20D0" w:rsidR="002D20D0">
      <w:pPr>
        <w:jc w:val="both"/>
      </w:pPr>
    </w:p>
    <w:p w:rsidRDefault="002D20D0" w:rsidP="00A15F67" w:rsidR="002D20D0">
      <w:pPr>
        <w:pStyle w:val="Odlomakpopisa"/>
        <w:numPr>
          <w:ilvl w:val="0"/>
          <w:numId w:val="35"/>
        </w:numPr>
        <w:tabs>
          <w:tab w:pos="1276" w:val="left"/>
        </w:tabs>
        <w:ind w:hanging="11"/>
        <w:contextualSpacing/>
        <w:jc w:val="both"/>
      </w:pPr>
      <w:r>
        <w:t xml:space="preserve"> Upisane u </w:t>
      </w:r>
      <w:r>
        <w:rPr>
          <w:b/>
        </w:rPr>
        <w:t>zk. ul. 919</w:t>
      </w:r>
      <w:r>
        <w:t xml:space="preserve"> k.o Grablje, kat. čest. br. 815 - šuma površine </w:t>
      </w:r>
      <w:smartTag w:element="metricconverter" w:uri="urn:schemas-microsoft-com:office:smarttags">
        <w:smartTagPr>
          <w:attr w:val="1097 m2" w:name="ProductID"/>
        </w:smartTagPr>
        <w:r>
          <w:t xml:space="preserve">1097 </w:t>
        </w:r>
        <w:r w:rsidRPr="00A15F67">
          <w:rPr>
            <w:vertAlign w:val="superscript"/>
          </w:rPr>
          <w:t>m2</w:t>
        </w:r>
      </w:smartTag>
      <w:r>
        <w:t>,</w:t>
      </w:r>
    </w:p>
    <w:p w:rsidRDefault="002D20D0" w:rsidP="002D20D0" w:rsidR="002D20D0">
      <w:pPr>
        <w:ind w:firstLine="273" w:left="709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kat. čest. br. 817 - šuma površine </w:t>
      </w:r>
      <w:smartTag w:element="metricconverter" w:uri="urn:schemas-microsoft-com:office:smarttags">
        <w:smartTagPr>
          <w:attr w:val="1701 m2" w:name="ProductID"/>
        </w:smartTagPr>
        <w:r>
          <w:t xml:space="preserve">1701 </w:t>
        </w:r>
        <w:r w:rsidRPr="00A15F67">
          <w:rPr>
            <w:vertAlign w:val="superscript"/>
          </w:rPr>
          <w:t>m2</w:t>
        </w:r>
      </w:smartTag>
      <w:r>
        <w:t xml:space="preserve"> </w:t>
      </w:r>
    </w:p>
    <w:p w:rsidRDefault="002D20D0" w:rsidP="002D20D0" w:rsidR="002D20D0">
      <w:pPr>
        <w:ind w:firstLine="273" w:left="709"/>
        <w:jc w:val="both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          kat. čest. br. 819 - pašnjak površine </w:t>
      </w:r>
      <w:smartTag w:element="metricconverter" w:uri="urn:schemas-microsoft-com:office:smarttags">
        <w:smartTagPr>
          <w:attr w:val="1618 m2" w:name="ProductID"/>
        </w:smartTagPr>
        <w:r>
          <w:t xml:space="preserve">1618 </w:t>
        </w:r>
        <w:r w:rsidRPr="00A15F67">
          <w:rPr>
            <w:vertAlign w:val="superscript"/>
          </w:rPr>
          <w:t>m2</w:t>
        </w:r>
      </w:smartTag>
    </w:p>
    <w:p w:rsidRDefault="002D20D0" w:rsidP="002D20D0" w:rsidR="002D20D0">
      <w:pPr>
        <w:ind w:firstLine="273" w:left="709"/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  <w:t xml:space="preserve">       kat. čest. br. 827 - šuma površine </w:t>
      </w:r>
      <w:smartTag w:element="metricconverter" w:uri="urn:schemas-microsoft-com:office:smarttags">
        <w:smartTagPr>
          <w:attr w:val="16968 m2" w:name="ProductID"/>
        </w:smartTagPr>
        <w:r>
          <w:t xml:space="preserve">16968 </w:t>
        </w:r>
        <w:r w:rsidRPr="00A15F67">
          <w:rPr>
            <w:vertAlign w:val="superscript"/>
          </w:rPr>
          <w:t>m2</w:t>
        </w:r>
      </w:smartTag>
      <w:r>
        <w:t xml:space="preserve"> </w:t>
      </w:r>
    </w:p>
    <w:p w:rsidRDefault="002D20D0" w:rsidP="002D20D0" w:rsidR="002D20D0">
      <w:pPr>
        <w:ind w:firstLine="273" w:left="2124"/>
        <w:jc w:val="both"/>
      </w:pPr>
      <w:r>
        <w:t xml:space="preserve">    </w:t>
      </w:r>
      <w:r>
        <w:tab/>
        <w:t xml:space="preserve">                             </w:t>
      </w:r>
      <w:r w:rsidR="00A15F67">
        <w:t xml:space="preserve"> </w:t>
      </w:r>
      <w:r>
        <w:t xml:space="preserve"> kat. čest. br. 913/10 - šuma površine </w:t>
      </w:r>
      <w:smartTag w:element="metricconverter" w:uri="urn:schemas-microsoft-com:office:smarttags">
        <w:smartTagPr>
          <w:attr w:val="9906 m2" w:name="ProductID"/>
        </w:smartTagPr>
        <w:r>
          <w:t xml:space="preserve">9906 </w:t>
        </w:r>
        <w:r w:rsidRPr="00A15F67">
          <w:rPr>
            <w:vertAlign w:val="superscript"/>
          </w:rPr>
          <w:t>m2</w:t>
        </w:r>
      </w:smartTag>
      <w:r>
        <w:t xml:space="preserve"> </w:t>
      </w:r>
    </w:p>
    <w:p w:rsidRDefault="002D20D0" w:rsidP="002D20D0" w:rsidR="002D20D0">
      <w:pPr>
        <w:ind w:firstLine="273" w:left="709"/>
        <w:jc w:val="both"/>
      </w:pPr>
      <w:r>
        <w:t xml:space="preserve">  </w:t>
      </w:r>
      <w:r>
        <w:tab/>
      </w:r>
      <w:r>
        <w:tab/>
      </w:r>
      <w:r>
        <w:tab/>
        <w:t xml:space="preserve">                               kat. čest. br. 922/2 - šuma površine </w:t>
      </w:r>
      <w:smartTag w:element="metricconverter" w:uri="urn:schemas-microsoft-com:office:smarttags">
        <w:smartTagPr>
          <w:attr w:val="3207 m2" w:name="ProductID"/>
        </w:smartTagPr>
        <w:r>
          <w:t xml:space="preserve">3207 </w:t>
        </w:r>
        <w:r w:rsidRPr="00A15F67">
          <w:rPr>
            <w:vertAlign w:val="superscript"/>
          </w:rPr>
          <w:t>m2</w:t>
        </w:r>
      </w:smartTag>
      <w:r>
        <w:t xml:space="preserve">  </w:t>
      </w:r>
    </w:p>
    <w:p w:rsidRDefault="002D20D0" w:rsidP="002D20D0" w:rsidR="002D20D0" w:rsidRPr="008A0AFE">
      <w:pPr>
        <w:ind w:firstLine="273"/>
        <w:jc w:val="both"/>
      </w:pPr>
      <w:r>
        <w:t xml:space="preserve">                 </w:t>
      </w:r>
      <w:r w:rsidRPr="008A0AFE">
        <w:t xml:space="preserve">Utvrđena vrijednost istih koje se prodaju kao cjelina iznosi </w:t>
      </w:r>
      <w:r w:rsidRPr="008A0AFE">
        <w:rPr>
          <w:b/>
        </w:rPr>
        <w:t>28.460.025,00 kuna.</w:t>
      </w:r>
      <w:r w:rsidRPr="008A0AFE">
        <w:t xml:space="preserve"> </w:t>
      </w:r>
    </w:p>
    <w:p w:rsidRDefault="002D20D0" w:rsidP="002D20D0" w:rsidR="002D20D0">
      <w:pPr>
        <w:ind w:firstLine="273"/>
        <w:jc w:val="both"/>
      </w:pPr>
    </w:p>
    <w:p w:rsidRDefault="002D20D0" w:rsidP="00A15F67" w:rsidR="002D20D0">
      <w:pPr>
        <w:pStyle w:val="Odlomakpopisa"/>
        <w:numPr>
          <w:ilvl w:val="0"/>
          <w:numId w:val="35"/>
        </w:numPr>
        <w:tabs>
          <w:tab w:pos="1276" w:val="left"/>
        </w:tabs>
        <w:ind w:hanging="11"/>
        <w:contextualSpacing/>
        <w:jc w:val="both"/>
      </w:pPr>
      <w:r>
        <w:t xml:space="preserve">Upisane u </w:t>
      </w:r>
      <w:r>
        <w:rPr>
          <w:b/>
        </w:rPr>
        <w:t>zk. ul. 889</w:t>
      </w:r>
      <w:r>
        <w:t xml:space="preserve"> k.o Grablje, kat. čest. br. 833/6 pašnjak pov. </w:t>
      </w:r>
      <w:smartTag w:element="metricconverter" w:uri="urn:schemas-microsoft-com:office:smarttags">
        <w:smartTagPr>
          <w:attr w:val="19380 m2" w:name="ProductID"/>
        </w:smartTagPr>
        <w:r>
          <w:t xml:space="preserve">19380 </w:t>
        </w:r>
        <w:r w:rsidRPr="00A15F67">
          <w:rPr>
            <w:vertAlign w:val="superscript"/>
          </w:rPr>
          <w:t>m2</w:t>
        </w:r>
      </w:smartTag>
      <w:r>
        <w:t xml:space="preserve">, </w:t>
      </w:r>
    </w:p>
    <w:p w:rsidRDefault="002D20D0" w:rsidP="002D20D0" w:rsidR="002D20D0">
      <w:pPr>
        <w:pStyle w:val="Odlomakpopisa"/>
        <w:tabs>
          <w:tab w:pos="1418" w:val="left"/>
        </w:tabs>
        <w:ind w:firstLine="273" w:left="709"/>
        <w:jc w:val="both"/>
      </w:pPr>
      <w:r>
        <w:t xml:space="preserve">     Utvrđena vrijednost iznosi </w:t>
      </w:r>
      <w:r>
        <w:rPr>
          <w:b/>
        </w:rPr>
        <w:t>15.096.210,00. kuna</w:t>
      </w:r>
    </w:p>
    <w:p w:rsidRDefault="002D20D0" w:rsidP="002D20D0" w:rsidR="002D20D0">
      <w:pPr>
        <w:pStyle w:val="Odlomakpopisa"/>
        <w:ind w:firstLine="273" w:left="709"/>
        <w:jc w:val="both"/>
      </w:pPr>
    </w:p>
    <w:p w:rsidRDefault="002D20D0" w:rsidP="00A15F67" w:rsidR="002D20D0">
      <w:pPr>
        <w:pStyle w:val="Odlomakpopisa"/>
        <w:numPr>
          <w:ilvl w:val="0"/>
          <w:numId w:val="35"/>
        </w:numPr>
        <w:tabs>
          <w:tab w:pos="1276" w:val="left"/>
        </w:tabs>
        <w:ind w:hanging="3827" w:left="4536"/>
        <w:contextualSpacing/>
        <w:jc w:val="both"/>
      </w:pPr>
      <w:r>
        <w:lastRenderedPageBreak/>
        <w:t xml:space="preserve">Upisane u </w:t>
      </w:r>
      <w:r>
        <w:rPr>
          <w:b/>
        </w:rPr>
        <w:t>zk.ul.921</w:t>
      </w:r>
      <w:r>
        <w:t xml:space="preserve"> k.o Grablje, 12254/24408 dijela kat.čest.br. 913/5 – pašnjak </w:t>
      </w:r>
      <w:r w:rsidR="00A15F67">
        <w:t xml:space="preserve">  </w:t>
      </w:r>
      <w:r>
        <w:t xml:space="preserve">površine </w:t>
      </w:r>
      <w:smartTag w:element="metricconverter" w:uri="urn:schemas-microsoft-com:office:smarttags">
        <w:smartTagPr>
          <w:attr w:val="24408 m2" w:name="ProductID"/>
        </w:smartTagPr>
        <w:r>
          <w:t xml:space="preserve">24408 </w:t>
        </w:r>
        <w:r w:rsidRPr="00A15F67">
          <w:rPr>
            <w:vertAlign w:val="superscript"/>
          </w:rPr>
          <w:t>m2</w:t>
        </w:r>
      </w:smartTag>
      <w:r>
        <w:t xml:space="preserve"> </w:t>
      </w:r>
    </w:p>
    <w:p w:rsidRDefault="002D20D0" w:rsidP="00A15F67" w:rsidR="002D20D0">
      <w:pPr>
        <w:pStyle w:val="Odlomakpopisa"/>
        <w:ind w:firstLine="142" w:left="1134"/>
        <w:jc w:val="both"/>
      </w:pPr>
      <w:r>
        <w:t xml:space="preserve">Utvrđena vrijednost iznosi </w:t>
      </w:r>
      <w:r>
        <w:rPr>
          <w:b/>
        </w:rPr>
        <w:t>5.270.587,50 kuna</w:t>
      </w:r>
    </w:p>
    <w:p w:rsidRDefault="002D20D0" w:rsidP="002D20D0" w:rsidR="002D20D0">
      <w:pPr>
        <w:ind w:left="709"/>
        <w:jc w:val="both"/>
      </w:pPr>
    </w:p>
    <w:p w:rsidRDefault="002D20D0" w:rsidP="002D20D0" w:rsidR="002D20D0">
      <w:pPr>
        <w:ind w:hanging="147" w:left="567"/>
        <w:jc w:val="both"/>
      </w:pPr>
    </w:p>
    <w:p w:rsidRDefault="002D20D0" w:rsidP="00EB43CB" w:rsidR="002D20D0">
      <w:pPr>
        <w:pStyle w:val="Odlomakpopisa"/>
        <w:numPr>
          <w:ilvl w:val="0"/>
          <w:numId w:val="38"/>
        </w:numPr>
        <w:ind w:left="709"/>
        <w:contextualSpacing/>
        <w:jc w:val="both"/>
      </w:pPr>
      <w:r>
        <w:t xml:space="preserve">Temeljem nalaza i mišljenja stalnog sudskog vještaka za graditeljstvo i procjenu </w:t>
      </w:r>
      <w:r w:rsidR="008A0AFE">
        <w:t xml:space="preserve">  </w:t>
      </w:r>
      <w:r>
        <w:t>nekretnina:</w:t>
      </w:r>
    </w:p>
    <w:p w:rsidRDefault="006A5A90" w:rsidP="006A5A90" w:rsidR="006A5A90">
      <w:pPr>
        <w:ind w:firstLine="709"/>
        <w:contextualSpacing/>
        <w:jc w:val="both"/>
      </w:pPr>
    </w:p>
    <w:p w:rsidRDefault="002D20D0" w:rsidP="002D20D0" w:rsidR="002D20D0">
      <w:pPr>
        <w:pStyle w:val="Odlomakpopisa"/>
        <w:numPr>
          <w:ilvl w:val="0"/>
          <w:numId w:val="37"/>
        </w:numPr>
        <w:ind w:hanging="141" w:left="1134"/>
        <w:contextualSpacing/>
        <w:jc w:val="both"/>
      </w:pPr>
      <w:r>
        <w:t xml:space="preserve">Nekretnine navedene pod točkom I.) b) 1) u zk. ul. 919. k. o. Grablje u </w:t>
      </w:r>
      <w:r>
        <w:rPr>
          <w:b/>
        </w:rPr>
        <w:t>naravi</w:t>
      </w:r>
      <w:r>
        <w:t xml:space="preserve"> su: </w:t>
      </w:r>
    </w:p>
    <w:p w:rsidRDefault="002D20D0" w:rsidP="002D20D0" w:rsidR="002D20D0">
      <w:pPr>
        <w:ind w:left="1418"/>
        <w:jc w:val="both"/>
      </w:pPr>
      <w:r>
        <w:t>kat. čest. br. 815 - građevinsko zemljište, procjena 905.025, 00 kuna</w:t>
      </w:r>
    </w:p>
    <w:p w:rsidRDefault="002D20D0" w:rsidP="002D20D0" w:rsidR="002D20D0">
      <w:pPr>
        <w:ind w:left="1418"/>
        <w:jc w:val="both"/>
      </w:pPr>
      <w:r>
        <w:t>kat. čest. br. 817 - građevinsko zemljište, procjena 1.403.325,00 kuna</w:t>
      </w:r>
    </w:p>
    <w:p w:rsidRDefault="002D20D0" w:rsidP="002D20D0" w:rsidR="002D20D0">
      <w:pPr>
        <w:ind w:left="1418"/>
        <w:jc w:val="both"/>
      </w:pPr>
      <w:r>
        <w:t>kat. čest. br. 819 - građevinsko zemljište, procjena 1.334.850,00 kuna</w:t>
      </w:r>
    </w:p>
    <w:p w:rsidRDefault="002D20D0" w:rsidP="002D20D0" w:rsidR="002D20D0">
      <w:pPr>
        <w:ind w:left="1418"/>
        <w:jc w:val="both"/>
      </w:pPr>
      <w:r>
        <w:t>kat. čest. br. 827 - građevinsko zemljište, procjena 13.998.600,00 kuna</w:t>
      </w:r>
    </w:p>
    <w:p w:rsidRDefault="002D20D0" w:rsidP="002D20D0" w:rsidR="002D20D0">
      <w:pPr>
        <w:ind w:left="1418"/>
        <w:jc w:val="both"/>
      </w:pPr>
      <w:r>
        <w:t>kat. čest. br. 913/10 - građevinsko zemljište, procjena 8.172.450,00 kuna</w:t>
      </w:r>
    </w:p>
    <w:p w:rsidRDefault="002D20D0" w:rsidP="002D20D0" w:rsidR="002D20D0">
      <w:pPr>
        <w:ind w:left="1418"/>
        <w:jc w:val="both"/>
      </w:pPr>
      <w:r>
        <w:t>kat. čest. br. 922/2 - građevinsko zemljište, procjena 2.645.775,00 kuna</w:t>
      </w:r>
    </w:p>
    <w:p w:rsidRDefault="002D20D0" w:rsidP="002D20D0" w:rsidR="002D20D0">
      <w:pPr>
        <w:ind w:left="1418"/>
        <w:jc w:val="both"/>
      </w:pPr>
    </w:p>
    <w:p w:rsidRDefault="002D20D0" w:rsidP="002D20D0" w:rsidR="002D20D0">
      <w:pPr>
        <w:pStyle w:val="Odlomakpopisa"/>
        <w:numPr>
          <w:ilvl w:val="0"/>
          <w:numId w:val="37"/>
        </w:numPr>
        <w:ind w:hanging="141" w:left="1134"/>
        <w:contextualSpacing/>
        <w:jc w:val="both"/>
      </w:pPr>
      <w:r>
        <w:t xml:space="preserve">Nekretnine navedene pod točkom I.) b) 2) u zk. ul. 889. k.o. Grablje u </w:t>
      </w:r>
      <w:r>
        <w:rPr>
          <w:b/>
        </w:rPr>
        <w:t xml:space="preserve">naravi </w:t>
      </w:r>
      <w:r>
        <w:t>su:</w:t>
      </w:r>
    </w:p>
    <w:p w:rsidRDefault="002D20D0" w:rsidP="002D20D0" w:rsidR="002D20D0">
      <w:pPr>
        <w:pStyle w:val="Odlomakpopisa"/>
        <w:ind w:left="1353"/>
        <w:jc w:val="both"/>
      </w:pPr>
      <w:r>
        <w:t xml:space="preserve">dio kat. čest. br. 833/6 – građevinsko zemljište površine, 18.166,00 </w:t>
      </w:r>
      <w:r>
        <w:rPr>
          <w:vertAlign w:val="superscript"/>
        </w:rPr>
        <w:t>m2</w:t>
      </w:r>
      <w:r>
        <w:t>, procjene 14.986.950,00 kuna</w:t>
      </w:r>
    </w:p>
    <w:p w:rsidRDefault="002D20D0" w:rsidP="002D20D0" w:rsidR="002D20D0">
      <w:pPr>
        <w:pStyle w:val="Odlomakpopisa"/>
        <w:ind w:left="1353"/>
        <w:jc w:val="both"/>
      </w:pPr>
      <w:r>
        <w:t xml:space="preserve">dio kat. čest. br. 833/6 – poljoprivredno zemljište površine, 602,00 </w:t>
      </w:r>
      <w:r>
        <w:rPr>
          <w:vertAlign w:val="superscript"/>
        </w:rPr>
        <w:t xml:space="preserve">m2 </w:t>
      </w:r>
      <w:r>
        <w:t>,procjene 54.180,00 kuna</w:t>
      </w:r>
    </w:p>
    <w:p w:rsidRDefault="002D20D0" w:rsidP="002D20D0" w:rsidR="002D20D0">
      <w:pPr>
        <w:pStyle w:val="Odlomakpopisa"/>
        <w:ind w:left="1353"/>
        <w:jc w:val="both"/>
      </w:pPr>
      <w:r>
        <w:t xml:space="preserve">dio kat. čest. br. 833/6 – pod cestom površine, 612,00 </w:t>
      </w:r>
      <w:r>
        <w:rPr>
          <w:vertAlign w:val="superscript"/>
        </w:rPr>
        <w:t>m2</w:t>
      </w:r>
      <w:r>
        <w:t>, procjena 55.080,00  kuna</w:t>
      </w:r>
    </w:p>
    <w:p w:rsidRDefault="002D20D0" w:rsidP="002D20D0" w:rsidR="002D20D0">
      <w:pPr>
        <w:pStyle w:val="Odlomakpopisa"/>
        <w:ind w:left="1353"/>
        <w:jc w:val="both"/>
      </w:pPr>
    </w:p>
    <w:p w:rsidRDefault="002D20D0" w:rsidP="002D20D0" w:rsidR="002D20D0">
      <w:pPr>
        <w:pStyle w:val="Odlomakpopisa"/>
        <w:numPr>
          <w:ilvl w:val="0"/>
          <w:numId w:val="37"/>
        </w:numPr>
        <w:ind w:hanging="141" w:left="1134"/>
        <w:contextualSpacing/>
        <w:jc w:val="both"/>
      </w:pPr>
      <w:r>
        <w:t xml:space="preserve">Nekretnine navedene pod točkom I.) b) 3) u zk. ul. 921. k.o. Grablje u </w:t>
      </w:r>
      <w:r>
        <w:rPr>
          <w:b/>
        </w:rPr>
        <w:t xml:space="preserve">naravi </w:t>
      </w:r>
      <w:r>
        <w:t>su:</w:t>
      </w:r>
    </w:p>
    <w:p w:rsidRDefault="002D20D0" w:rsidP="002D20D0" w:rsidR="002D20D0">
      <w:pPr>
        <w:pStyle w:val="Odlomakpopisa"/>
        <w:ind w:hanging="284" w:left="1418"/>
        <w:jc w:val="both"/>
      </w:pPr>
      <w:r>
        <w:t xml:space="preserve">    dio kat. čest. br 913/5 – građevinsko zemljište, površine 5676,50 </w:t>
      </w:r>
      <w:r>
        <w:rPr>
          <w:vertAlign w:val="superscript"/>
        </w:rPr>
        <w:t>m2</w:t>
      </w:r>
      <w:r>
        <w:t>, procjene 4.683.112,50 kuna</w:t>
      </w:r>
    </w:p>
    <w:p w:rsidRDefault="002D20D0" w:rsidP="002D20D0" w:rsidR="002D20D0">
      <w:pPr>
        <w:pStyle w:val="Odlomakpopisa"/>
        <w:ind w:hanging="284" w:left="1418"/>
        <w:jc w:val="both"/>
      </w:pPr>
      <w:r>
        <w:t xml:space="preserve">    dio kat. čest. br 913/5 – poljoprivredno zemljište, površine 4723,00 </w:t>
      </w:r>
      <w:r>
        <w:rPr>
          <w:vertAlign w:val="superscript"/>
        </w:rPr>
        <w:t>m2</w:t>
      </w:r>
      <w:r>
        <w:t>, procjene 425.070,00 kuna</w:t>
      </w:r>
    </w:p>
    <w:p w:rsidRDefault="002D20D0" w:rsidP="002D20D0" w:rsidR="002D20D0">
      <w:pPr>
        <w:pStyle w:val="Odlomakpopisa"/>
        <w:ind w:hanging="284" w:left="1418"/>
        <w:jc w:val="both"/>
      </w:pPr>
      <w:r>
        <w:t xml:space="preserve">    dio kat. čest. br 913/5 – pod cestom, površine 1804,50 </w:t>
      </w:r>
      <w:r>
        <w:rPr>
          <w:vertAlign w:val="superscript"/>
        </w:rPr>
        <w:t>m2</w:t>
      </w:r>
      <w:r>
        <w:t>, procjene 162.405,00 kuna</w:t>
      </w:r>
    </w:p>
    <w:p w:rsidRDefault="002F5511" w:rsidP="008415F5" w:rsidR="002F5511">
      <w:pPr>
        <w:jc w:val="both"/>
      </w:pPr>
    </w:p>
    <w:p w:rsidRDefault="00DA1DB6" w:rsidP="00EB43CB" w:rsidR="00DA1DB6" w:rsidRPr="00EB43CB">
      <w:pPr>
        <w:pStyle w:val="Odlomakpopisa"/>
        <w:numPr>
          <w:ilvl w:val="0"/>
          <w:numId w:val="38"/>
        </w:numPr>
        <w:ind w:hanging="709" w:left="709"/>
        <w:jc w:val="both"/>
        <w:rPr>
          <w:u w:val="single"/>
        </w:rPr>
      </w:pPr>
      <w:r w:rsidRPr="00EB43CB">
        <w:rPr>
          <w:u w:val="single"/>
        </w:rPr>
        <w:t>NAČIN PRODAJE:</w:t>
      </w:r>
    </w:p>
    <w:p w:rsidRDefault="00FB5ACB" w:rsidP="008415F5" w:rsidR="00FB5ACB">
      <w:pPr>
        <w:ind w:firstLine="360"/>
        <w:jc w:val="both"/>
      </w:pPr>
    </w:p>
    <w:p w:rsidRDefault="00DA1DB6" w:rsidP="008415F5" w:rsidR="00DA1DB6">
      <w:pPr>
        <w:ind w:firstLine="708"/>
        <w:jc w:val="both"/>
      </w:pPr>
      <w:r>
        <w:t xml:space="preserve">     Nekretnine iz točke I</w:t>
      </w:r>
      <w:r w:rsidR="00FB5ACB">
        <w:t>.)</w:t>
      </w:r>
      <w:r>
        <w:t xml:space="preserve"> ovog rješenja prodavat će se u stečajnom postupku usmenom javnom dražbom.</w:t>
      </w:r>
    </w:p>
    <w:p w:rsidRDefault="008A0AFE" w:rsidP="008415F5" w:rsidR="008A0AFE">
      <w:pPr>
        <w:ind w:firstLine="708"/>
        <w:jc w:val="both"/>
      </w:pPr>
    </w:p>
    <w:p w:rsidRDefault="00DA1DB6" w:rsidP="008415F5" w:rsidR="00BD704D">
      <w:pPr>
        <w:ind w:firstLine="708"/>
        <w:jc w:val="both"/>
      </w:pPr>
      <w:r>
        <w:t xml:space="preserve">      </w:t>
      </w:r>
      <w:r w:rsidR="00606B5A">
        <w:t>Peto</w:t>
      </w:r>
      <w:r>
        <w:t xml:space="preserve"> ročište za javnu dražbu održat će se pred stečajnim sucem u zgradi Trgovačkog suda u Zagrebu, soba broj 94/II (ulična zgrada), </w:t>
      </w:r>
      <w:r w:rsidRPr="00950A79">
        <w:t>dana</w:t>
      </w:r>
    </w:p>
    <w:p w:rsidRDefault="00BD704D" w:rsidP="008415F5" w:rsidR="00BD704D">
      <w:pPr>
        <w:ind w:firstLine="708"/>
        <w:jc w:val="both"/>
      </w:pPr>
    </w:p>
    <w:p w:rsidRDefault="008520C6" w:rsidP="00BD704D" w:rsidR="00DA1DB6">
      <w:pPr>
        <w:jc w:val="center"/>
        <w:rPr>
          <w:b/>
          <w:u w:val="single"/>
        </w:rPr>
      </w:pPr>
      <w:r w:rsidRPr="008520C6">
        <w:rPr>
          <w:b/>
          <w:u w:val="single"/>
        </w:rPr>
        <w:t>9</w:t>
      </w:r>
      <w:r w:rsidR="007D3A28" w:rsidRPr="008520C6">
        <w:rPr>
          <w:b/>
          <w:u w:val="single"/>
        </w:rPr>
        <w:t xml:space="preserve">. </w:t>
      </w:r>
      <w:r w:rsidRPr="008520C6">
        <w:rPr>
          <w:b/>
          <w:u w:val="single"/>
        </w:rPr>
        <w:t>prosinca</w:t>
      </w:r>
      <w:r w:rsidR="007D3A28" w:rsidRPr="008520C6">
        <w:rPr>
          <w:b/>
          <w:u w:val="single"/>
        </w:rPr>
        <w:t xml:space="preserve"> </w:t>
      </w:r>
      <w:r w:rsidR="00950A79" w:rsidRPr="008520C6">
        <w:rPr>
          <w:b/>
          <w:u w:val="single"/>
        </w:rPr>
        <w:t>2015</w:t>
      </w:r>
      <w:r w:rsidR="007D3A28" w:rsidRPr="008520C6">
        <w:rPr>
          <w:b/>
          <w:u w:val="single"/>
        </w:rPr>
        <w:t xml:space="preserve">. godine u </w:t>
      </w:r>
      <w:r w:rsidRPr="008520C6">
        <w:rPr>
          <w:b/>
          <w:u w:val="single"/>
        </w:rPr>
        <w:t>09</w:t>
      </w:r>
      <w:r w:rsidR="007D3A28" w:rsidRPr="008520C6">
        <w:rPr>
          <w:b/>
          <w:u w:val="single"/>
        </w:rPr>
        <w:t>,</w:t>
      </w:r>
      <w:r w:rsidRPr="008520C6">
        <w:rPr>
          <w:b/>
          <w:u w:val="single"/>
        </w:rPr>
        <w:t>0</w:t>
      </w:r>
      <w:r w:rsidR="00950A79" w:rsidRPr="008520C6">
        <w:rPr>
          <w:b/>
          <w:u w:val="single"/>
        </w:rPr>
        <w:t>0</w:t>
      </w:r>
      <w:r w:rsidR="007D3A28" w:rsidRPr="008520C6">
        <w:rPr>
          <w:b/>
          <w:u w:val="single"/>
        </w:rPr>
        <w:t xml:space="preserve"> sati.</w:t>
      </w:r>
    </w:p>
    <w:p w:rsidRDefault="008A0AFE" w:rsidP="008415F5" w:rsidR="008A0AFE">
      <w:pPr>
        <w:ind w:firstLine="708"/>
        <w:jc w:val="both"/>
      </w:pPr>
    </w:p>
    <w:p w:rsidRDefault="00DA1DB6" w:rsidP="008415F5" w:rsidR="00DA1DB6">
      <w:pPr>
        <w:ind w:firstLine="708"/>
        <w:jc w:val="both"/>
      </w:pPr>
      <w:r>
        <w:t xml:space="preserve">      Ročište će se održati i ako na njemu sudjeluje samo jedan ponuditelj.</w:t>
      </w:r>
    </w:p>
    <w:p w:rsidRDefault="007D3A28" w:rsidP="008415F5" w:rsidR="007D3A28">
      <w:pPr>
        <w:ind w:firstLine="708"/>
        <w:jc w:val="both"/>
      </w:pPr>
    </w:p>
    <w:p w:rsidRDefault="00391F73" w:rsidP="00EB43CB" w:rsidR="00391F73">
      <w:pPr>
        <w:pStyle w:val="Odlomakpopisa"/>
        <w:numPr>
          <w:ilvl w:val="0"/>
          <w:numId w:val="38"/>
        </w:numPr>
        <w:ind w:left="709"/>
        <w:jc w:val="both"/>
      </w:pPr>
      <w:r>
        <w:t xml:space="preserve">Ovaj zaključak o prodaji objavit će se na </w:t>
      </w:r>
      <w:r w:rsidR="00BD704D">
        <w:t xml:space="preserve">mrežnoj stranici e-oglasna ploča Trgovačkog suda u Zagrebu, </w:t>
      </w:r>
      <w:r>
        <w:t>na web stranici ovog su</w:t>
      </w:r>
      <w:r w:rsidR="00ED2100">
        <w:t>da i Visokog trgovačkog suda RH, u očevidniku nekretnin</w:t>
      </w:r>
      <w:r>
        <w:t xml:space="preserve">a </w:t>
      </w:r>
      <w:r w:rsidR="003240CA">
        <w:t xml:space="preserve">FINA-e, </w:t>
      </w:r>
      <w:r>
        <w:t>a razlučni vjerovnik može ga objaviti i u jednom od javnih glasila.</w:t>
      </w:r>
    </w:p>
    <w:p w:rsidRDefault="00BD704D" w:rsidP="00BD704D" w:rsidR="00BD704D">
      <w:pPr>
        <w:pStyle w:val="Odlomakpopisa"/>
        <w:ind w:left="709"/>
        <w:jc w:val="both"/>
      </w:pPr>
    </w:p>
    <w:p w:rsidRDefault="00391F73" w:rsidP="00EB43CB" w:rsidR="007D3A28">
      <w:pPr>
        <w:ind w:firstLine="709" w:left="709"/>
        <w:jc w:val="both"/>
      </w:pPr>
      <w:r>
        <w:t xml:space="preserve">Rok od objave zaključka o prodaji nekretnina na </w:t>
      </w:r>
      <w:r w:rsidR="008520C6">
        <w:t>mrežnoj stranici e-oglasna ploča</w:t>
      </w:r>
      <w:r w:rsidR="00BD704D">
        <w:t xml:space="preserve"> </w:t>
      </w:r>
      <w:r>
        <w:t>ovog suda do prodaje iznosi 15 dana.</w:t>
      </w:r>
    </w:p>
    <w:p w:rsidRDefault="008A0AFE" w:rsidP="008415F5" w:rsidR="008A0AFE">
      <w:pPr>
        <w:ind w:firstLine="708"/>
        <w:jc w:val="both"/>
      </w:pPr>
    </w:p>
    <w:p w:rsidRDefault="00391F73" w:rsidP="00EB43CB" w:rsidR="00391F73" w:rsidRPr="00EB43CB">
      <w:pPr>
        <w:pStyle w:val="Odlomakpopisa"/>
        <w:numPr>
          <w:ilvl w:val="0"/>
          <w:numId w:val="38"/>
        </w:numPr>
        <w:ind w:hanging="709" w:left="709"/>
        <w:jc w:val="both"/>
        <w:rPr>
          <w:u w:val="single"/>
        </w:rPr>
      </w:pPr>
      <w:r w:rsidRPr="00EB43CB">
        <w:rPr>
          <w:u w:val="single"/>
        </w:rPr>
        <w:t>UVJETI PRODAJE:</w:t>
      </w:r>
    </w:p>
    <w:p w:rsidRDefault="00391F73" w:rsidP="008415F5" w:rsidR="00391F73">
      <w:pPr>
        <w:ind w:firstLine="708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Prodaju se nekretnine navedene u točci I</w:t>
      </w:r>
      <w:r w:rsidR="003E4C90">
        <w:t>.)</w:t>
      </w:r>
      <w:r>
        <w:t xml:space="preserve"> ovog zaključka.</w:t>
      </w:r>
    </w:p>
    <w:p w:rsidRDefault="003240CA" w:rsidP="003240CA" w:rsidR="003240CA">
      <w:pPr>
        <w:ind w:left="426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Vrijednost nekretnina utvrđena je u iznosu</w:t>
      </w:r>
      <w:r w:rsidR="00165B0A">
        <w:t xml:space="preserve"> </w:t>
      </w:r>
      <w:r>
        <w:t>ka</w:t>
      </w:r>
      <w:r w:rsidR="008A0AFE">
        <w:t xml:space="preserve">o pod točkom </w:t>
      </w:r>
      <w:r w:rsidR="00ED2100">
        <w:t>I</w:t>
      </w:r>
      <w:r w:rsidR="003E4C90">
        <w:t>.)</w:t>
      </w:r>
      <w:r w:rsidR="00ED2100">
        <w:t xml:space="preserve"> </w:t>
      </w:r>
      <w:r w:rsidR="00BF6A86">
        <w:t xml:space="preserve">i II.) </w:t>
      </w:r>
      <w:r w:rsidR="008A0AFE">
        <w:t xml:space="preserve">izreke </w:t>
      </w:r>
      <w:r w:rsidR="00ED2100">
        <w:t>ovog rješenja.</w:t>
      </w:r>
    </w:p>
    <w:p w:rsidRDefault="003240CA" w:rsidP="003240CA" w:rsidR="003240CA">
      <w:pPr>
        <w:jc w:val="both"/>
      </w:pPr>
    </w:p>
    <w:p w:rsidRDefault="00391F73" w:rsidP="00FB5ACB" w:rsidR="00BF6A86">
      <w:pPr>
        <w:numPr>
          <w:ilvl w:val="0"/>
          <w:numId w:val="27"/>
        </w:numPr>
        <w:ind w:hanging="426" w:left="426"/>
        <w:jc w:val="both"/>
      </w:pPr>
      <w:r>
        <w:t>Nekretnine iz točke I</w:t>
      </w:r>
      <w:r w:rsidR="003E4C90">
        <w:t>.)</w:t>
      </w:r>
      <w:r>
        <w:t xml:space="preserve"> </w:t>
      </w:r>
      <w:r w:rsidR="00BF6A86">
        <w:t xml:space="preserve">i II.) </w:t>
      </w:r>
      <w:r>
        <w:t xml:space="preserve">ovog zaključka prodavat će se na </w:t>
      </w:r>
      <w:r w:rsidR="00B248A8">
        <w:t>petom</w:t>
      </w:r>
      <w:r>
        <w:t xml:space="preserve"> roč</w:t>
      </w:r>
      <w:r w:rsidR="00BF6A86">
        <w:t>ištu za javnu dražbu po početnim cijenama kako slijedi:</w:t>
      </w:r>
    </w:p>
    <w:p w:rsidRDefault="00BF6A86" w:rsidP="00BF6A86" w:rsidR="00BF6A86">
      <w:pPr>
        <w:pStyle w:val="Odlomakpopisa"/>
      </w:pPr>
    </w:p>
    <w:p w:rsidRDefault="00BF6A86" w:rsidP="00BF6A86" w:rsidR="00BF6A86" w:rsidRPr="00F6595E">
      <w:pPr>
        <w:pStyle w:val="Odlomakpopisa"/>
        <w:numPr>
          <w:ilvl w:val="0"/>
          <w:numId w:val="37"/>
        </w:numPr>
        <w:jc w:val="both"/>
      </w:pPr>
      <w:r>
        <w:t xml:space="preserve">Nekretnine pod točkom I.) a.) upisane u </w:t>
      </w:r>
      <w:r w:rsidRPr="00BF6A86">
        <w:rPr>
          <w:b/>
        </w:rPr>
        <w:t>zk. ul. 972.</w:t>
      </w:r>
      <w:r>
        <w:t xml:space="preserve"> k.o. Grablje, po cijeni od </w:t>
      </w:r>
      <w:r w:rsidR="00606B5A">
        <w:rPr>
          <w:b/>
        </w:rPr>
        <w:t>288</w:t>
      </w:r>
      <w:r w:rsidRPr="00F6595E">
        <w:rPr>
          <w:b/>
        </w:rPr>
        <w:t>.</w:t>
      </w:r>
      <w:r w:rsidR="00606B5A">
        <w:rPr>
          <w:b/>
        </w:rPr>
        <w:t>420</w:t>
      </w:r>
      <w:r w:rsidRPr="00F6595E">
        <w:rPr>
          <w:b/>
        </w:rPr>
        <w:t>,00 kuna</w:t>
      </w:r>
    </w:p>
    <w:p w:rsidRDefault="00BF6A86" w:rsidP="00BF6A86" w:rsidR="00BF6A86" w:rsidRPr="00F6595E">
      <w:pPr>
        <w:pStyle w:val="Odlomakpopisa"/>
        <w:numPr>
          <w:ilvl w:val="0"/>
          <w:numId w:val="37"/>
        </w:numPr>
        <w:jc w:val="both"/>
      </w:pPr>
      <w:r w:rsidRPr="00F6595E">
        <w:t xml:space="preserve">Nekretnine pod točkom I.) b.) 1.) upisane u </w:t>
      </w:r>
      <w:r w:rsidRPr="00F6595E">
        <w:rPr>
          <w:b/>
        </w:rPr>
        <w:t>zk. ul. 919</w:t>
      </w:r>
      <w:r w:rsidRPr="00F6595E">
        <w:t xml:space="preserve">. k.o. Grablje, po cijeni od </w:t>
      </w:r>
      <w:r w:rsidR="00606B5A">
        <w:rPr>
          <w:b/>
        </w:rPr>
        <w:t>11</w:t>
      </w:r>
      <w:r w:rsidRPr="00F6595E">
        <w:rPr>
          <w:b/>
        </w:rPr>
        <w:t>.</w:t>
      </w:r>
      <w:r w:rsidR="00606B5A">
        <w:rPr>
          <w:b/>
        </w:rPr>
        <w:t>384</w:t>
      </w:r>
      <w:r w:rsidRPr="00F6595E">
        <w:rPr>
          <w:b/>
        </w:rPr>
        <w:t>.</w:t>
      </w:r>
      <w:r w:rsidR="00606B5A">
        <w:rPr>
          <w:b/>
        </w:rPr>
        <w:t>010</w:t>
      </w:r>
      <w:r w:rsidRPr="00F6595E">
        <w:rPr>
          <w:b/>
        </w:rPr>
        <w:t>,00 kuna</w:t>
      </w:r>
    </w:p>
    <w:p w:rsidRDefault="00BF6A86" w:rsidP="00BF6A86" w:rsidR="00BF6A86" w:rsidRPr="00F6595E">
      <w:pPr>
        <w:pStyle w:val="Odlomakpopisa"/>
        <w:numPr>
          <w:ilvl w:val="0"/>
          <w:numId w:val="37"/>
        </w:numPr>
        <w:jc w:val="both"/>
      </w:pPr>
      <w:r w:rsidRPr="00F6595E">
        <w:t xml:space="preserve">Nekretnine pod točkom I.)  b.) 2.) upisane u </w:t>
      </w:r>
      <w:r w:rsidRPr="00F6595E">
        <w:rPr>
          <w:b/>
        </w:rPr>
        <w:t>zk. ul. 889</w:t>
      </w:r>
      <w:r w:rsidRPr="00F6595E">
        <w:t xml:space="preserve"> k.o. Grablje, po cijeni od </w:t>
      </w:r>
      <w:r w:rsidR="00606B5A">
        <w:rPr>
          <w:b/>
        </w:rPr>
        <w:t>6</w:t>
      </w:r>
      <w:r w:rsidRPr="00F6595E">
        <w:rPr>
          <w:b/>
        </w:rPr>
        <w:t>.</w:t>
      </w:r>
      <w:r w:rsidR="00606B5A">
        <w:rPr>
          <w:b/>
        </w:rPr>
        <w:t>038</w:t>
      </w:r>
      <w:r w:rsidRPr="00F6595E">
        <w:rPr>
          <w:b/>
        </w:rPr>
        <w:t>.</w:t>
      </w:r>
      <w:r w:rsidR="00606B5A">
        <w:rPr>
          <w:b/>
        </w:rPr>
        <w:t>484</w:t>
      </w:r>
      <w:r w:rsidRPr="00F6595E">
        <w:rPr>
          <w:b/>
        </w:rPr>
        <w:t>,00 kuna</w:t>
      </w:r>
    </w:p>
    <w:p w:rsidRDefault="00BF6A86" w:rsidP="00BF6A86" w:rsidR="00BF6A86" w:rsidRPr="00F6595E">
      <w:pPr>
        <w:pStyle w:val="Odlomakpopisa"/>
        <w:numPr>
          <w:ilvl w:val="0"/>
          <w:numId w:val="37"/>
        </w:numPr>
        <w:jc w:val="both"/>
      </w:pPr>
      <w:r w:rsidRPr="00F6595E">
        <w:t xml:space="preserve">Nekretnine pod točkom I.) b.) 3.) upisane u </w:t>
      </w:r>
      <w:r w:rsidRPr="00F6595E">
        <w:rPr>
          <w:b/>
        </w:rPr>
        <w:t>zk. ul. 921</w:t>
      </w:r>
      <w:r w:rsidRPr="00F6595E">
        <w:t xml:space="preserve">. k.o. Grablje, po cijeni od </w:t>
      </w:r>
      <w:r w:rsidR="00606B5A">
        <w:rPr>
          <w:b/>
        </w:rPr>
        <w:t>2</w:t>
      </w:r>
      <w:r w:rsidRPr="00F6595E">
        <w:rPr>
          <w:b/>
        </w:rPr>
        <w:t>.</w:t>
      </w:r>
      <w:r w:rsidR="00606B5A">
        <w:rPr>
          <w:b/>
        </w:rPr>
        <w:t>108</w:t>
      </w:r>
      <w:r w:rsidRPr="00F6595E">
        <w:rPr>
          <w:b/>
        </w:rPr>
        <w:t>.</w:t>
      </w:r>
      <w:r w:rsidR="00606B5A">
        <w:rPr>
          <w:b/>
        </w:rPr>
        <w:t>235</w:t>
      </w:r>
      <w:r w:rsidRPr="00F6595E">
        <w:rPr>
          <w:b/>
        </w:rPr>
        <w:t>,</w:t>
      </w:r>
      <w:r w:rsidR="00F6595E" w:rsidRPr="00F6595E">
        <w:rPr>
          <w:b/>
        </w:rPr>
        <w:t>50</w:t>
      </w:r>
      <w:r w:rsidRPr="00F6595E">
        <w:rPr>
          <w:b/>
        </w:rPr>
        <w:t xml:space="preserve"> kuna</w:t>
      </w:r>
    </w:p>
    <w:p w:rsidRDefault="00BF6A86" w:rsidP="00BF6A86" w:rsidR="00BF6A86" w:rsidRPr="00BF6A86">
      <w:pPr>
        <w:pStyle w:val="Odlomakpopisa"/>
        <w:ind w:left="1353"/>
        <w:jc w:val="both"/>
      </w:pPr>
    </w:p>
    <w:p w:rsidRDefault="00BF6A86" w:rsidP="00BF6A86" w:rsidR="00BF6A86">
      <w:pPr>
        <w:ind w:firstLine="426"/>
        <w:jc w:val="both"/>
      </w:pPr>
      <w:r>
        <w:t>i ispod tih cijena se ne mogu prodati na navedenom ročištu za javnu dražbu.</w:t>
      </w:r>
    </w:p>
    <w:p w:rsidRDefault="003240CA" w:rsidP="003240CA" w:rsidR="003240CA">
      <w:pPr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Sve poreze i pristojbe u svezi s prodajom nekretnina snosi kupac.</w:t>
      </w:r>
    </w:p>
    <w:p w:rsidRDefault="003240CA" w:rsidP="003240CA" w:rsidR="003240CA">
      <w:pPr>
        <w:jc w:val="both"/>
      </w:pPr>
    </w:p>
    <w:p w:rsidRDefault="00FB5ACB" w:rsidP="008520C6" w:rsidR="00FB5ACB">
      <w:pPr>
        <w:numPr>
          <w:ilvl w:val="0"/>
          <w:numId w:val="27"/>
        </w:numPr>
        <w:ind w:hanging="426" w:left="426"/>
        <w:jc w:val="both"/>
      </w:pPr>
      <w:r w:rsidRPr="002048C5">
        <w:t xml:space="preserve">Kao kupci mogu sudjelovati samo osobe koje su </w:t>
      </w:r>
      <w:r>
        <w:t xml:space="preserve">najkasnije dva dana prije dana održavanja ročišta za dražbu uplatile  jamčevinu </w:t>
      </w:r>
      <w:r w:rsidRPr="002048C5">
        <w:t xml:space="preserve">u iznosu od 10 % </w:t>
      </w:r>
      <w:r>
        <w:t xml:space="preserve">utvrđene </w:t>
      </w:r>
      <w:r w:rsidRPr="002048C5">
        <w:t>vrijednosti nekretnina iz točke I.</w:t>
      </w:r>
      <w:r w:rsidR="00950A79">
        <w:t>)</w:t>
      </w:r>
      <w:r w:rsidRPr="002048C5">
        <w:t xml:space="preserve"> </w:t>
      </w:r>
      <w:r>
        <w:t xml:space="preserve">ovog zaključka </w:t>
      </w:r>
      <w:r w:rsidRPr="002048C5">
        <w:t xml:space="preserve">na račun sudskog depozita </w:t>
      </w:r>
      <w:r>
        <w:t xml:space="preserve"> </w:t>
      </w:r>
      <w:r w:rsidRPr="002048C5">
        <w:t xml:space="preserve">Trgovačkog suda u Zagrebu pri </w:t>
      </w:r>
      <w:r>
        <w:t xml:space="preserve"> </w:t>
      </w:r>
      <w:r w:rsidRPr="002048C5">
        <w:t xml:space="preserve">Hrvatskoj poštanskoj banci d.d. Zagreb broj </w:t>
      </w:r>
      <w:r>
        <w:rPr>
          <w:b/>
          <w:i/>
        </w:rPr>
        <w:t>HR9223900011300000460</w:t>
      </w:r>
      <w:r>
        <w:t xml:space="preserve"> poziv na broj </w:t>
      </w:r>
      <w:r w:rsidR="001E0BDA">
        <w:rPr>
          <w:b/>
        </w:rPr>
        <w:t>1410</w:t>
      </w:r>
      <w:r>
        <w:t xml:space="preserve"> </w:t>
      </w:r>
      <w:r w:rsidRPr="002048C5">
        <w:t>i dokaz o tome p</w:t>
      </w:r>
      <w:r>
        <w:t>redoče stečajnom sucu prije početka dražbe.</w:t>
      </w:r>
      <w:r w:rsidR="008520C6">
        <w:t xml:space="preserve"> </w:t>
      </w:r>
      <w:r>
        <w:t>Punomoćnici ponuditelja mogu sudjelovati na dražbi samo uz ovjerenu specijalnu punomoć.</w:t>
      </w:r>
      <w:r w:rsidR="008520C6">
        <w:t xml:space="preserve"> </w:t>
      </w:r>
      <w:r w:rsidRPr="002048C5">
        <w:t>S</w:t>
      </w:r>
      <w:r>
        <w:t xml:space="preserve">udionicima  dražbe koji ne uspiju u nadmetanju, jamčevina </w:t>
      </w:r>
      <w:r w:rsidRPr="002048C5">
        <w:t xml:space="preserve">će se vratiti  odmah </w:t>
      </w:r>
      <w:r>
        <w:t xml:space="preserve"> </w:t>
      </w:r>
      <w:r w:rsidRPr="002048C5">
        <w:t xml:space="preserve">nakon zaključenja javne dražbe. </w:t>
      </w:r>
      <w:r>
        <w:t xml:space="preserve">Na jamčevinu se ne obračunavaju kamate. </w:t>
      </w:r>
    </w:p>
    <w:p w:rsidRDefault="00FB5ACB" w:rsidP="00FB5ACB" w:rsidR="00FB5ACB">
      <w:pPr>
        <w:tabs>
          <w:tab w:pos="2430" w:val="left"/>
        </w:tabs>
        <w:jc w:val="both"/>
      </w:pPr>
      <w:r>
        <w:tab/>
      </w:r>
    </w:p>
    <w:p w:rsidRDefault="00391F73" w:rsidP="008520C6" w:rsidR="00391F73">
      <w:pPr>
        <w:numPr>
          <w:ilvl w:val="0"/>
          <w:numId w:val="27"/>
        </w:numPr>
        <w:ind w:hanging="426" w:left="426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 i postignute kupoprodajne cijene u </w:t>
      </w:r>
      <w:r>
        <w:t xml:space="preserve">  roku od 30</w:t>
      </w:r>
      <w:r w:rsidRPr="002048C5">
        <w:t xml:space="preserve"> dana od </w:t>
      </w:r>
      <w:r>
        <w:t>održane javne dražbe.</w:t>
      </w:r>
      <w:r w:rsidR="008520C6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hanging="426" w:left="426"/>
        <w:jc w:val="both"/>
      </w:pPr>
      <w:r w:rsidRPr="002048C5">
        <w:t>Ukoliko je kupac razlučni vjerovnik koji se jedini namiruje iz kupovnine ili se</w:t>
      </w:r>
      <w:r>
        <w:t xml:space="preserve"> </w:t>
      </w:r>
      <w:r w:rsidRPr="002048C5">
        <w:t xml:space="preserve">namiruje prije tražbina svih ostalih vjerovnika koji imaju pravo na namirenje iz iste </w:t>
      </w:r>
      <w:r>
        <w:t xml:space="preserve">  </w:t>
      </w:r>
      <w:r w:rsidRPr="002048C5">
        <w:t xml:space="preserve">kupovnine, nije dužan položiti kupovninu ako ona iznosi koliko i njegova </w:t>
      </w:r>
      <w:r>
        <w:t xml:space="preserve"> </w:t>
      </w:r>
      <w:r w:rsidRPr="002048C5">
        <w:t>tražbina ili manje, a ako iznosi više tada je dužan položiti razliku.</w:t>
      </w:r>
    </w:p>
    <w:p w:rsidRDefault="00FB5ACB" w:rsidP="008415F5" w:rsidR="00FB5ACB">
      <w:pPr>
        <w:jc w:val="both"/>
      </w:pPr>
    </w:p>
    <w:p w:rsidRDefault="00391F73" w:rsidP="008520C6" w:rsidR="00C06A15">
      <w:pPr>
        <w:numPr>
          <w:ilvl w:val="0"/>
          <w:numId w:val="27"/>
        </w:numPr>
        <w:ind w:hanging="426" w:left="426"/>
        <w:jc w:val="both"/>
      </w:pPr>
      <w:r>
        <w:t>Nekretnine će se rješenjem o dosudi dosuditi kupcu koji ponudi najpovoljniju cijenu.</w:t>
      </w:r>
      <w:r w:rsidR="008520C6">
        <w:t xml:space="preserve"> </w:t>
      </w:r>
      <w:r>
        <w:t>Ukoliko bude više kupaca, nekretnina će se dosuditi i kupcima koji su ponudili nižu cijenu (ali ne i nižu od one početne na ovom ročištu za prodaju)  prema veličini ponuđene cijene, ako kupci koji su ponudili veću cijen</w:t>
      </w:r>
      <w:r w:rsidR="00FB5ACB">
        <w:t>u ne polože kupovninu u roku.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left="426"/>
        <w:jc w:val="both"/>
      </w:pPr>
      <w:r>
        <w:t xml:space="preserve">U rješenju o dosudi nekretnina sud će odrediti da se nakon pravomoćnosti toga rješenja i nakon što kupac položi kupovninu, u zemljišnim knjigama upisati u njegovu korist pravo </w:t>
      </w:r>
      <w:r>
        <w:lastRenderedPageBreak/>
        <w:t>vlasništva na dosuđenim nekretninama, te brisati prava i terete na nekretninama koji prestaju njihovom prodajom.</w:t>
      </w:r>
    </w:p>
    <w:p w:rsidRDefault="00FB5ACB" w:rsidP="008415F5" w:rsidR="00FB5ACB">
      <w:pPr>
        <w:jc w:val="both"/>
      </w:pPr>
    </w:p>
    <w:p w:rsidRDefault="00391F73" w:rsidP="00BD704D" w:rsidR="00391F73">
      <w:pPr>
        <w:numPr>
          <w:ilvl w:val="0"/>
          <w:numId w:val="27"/>
        </w:numPr>
        <w:tabs>
          <w:tab w:pos="426" w:val="left"/>
        </w:tabs>
        <w:ind w:hanging="568" w:left="426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FB5ACB" w:rsidP="008415F5" w:rsidR="00FB5ACB">
      <w:pPr>
        <w:jc w:val="both"/>
      </w:pPr>
    </w:p>
    <w:p w:rsidRDefault="00391F73" w:rsidP="00BD704D" w:rsidR="00391F73">
      <w:pPr>
        <w:numPr>
          <w:ilvl w:val="0"/>
          <w:numId w:val="27"/>
        </w:numPr>
        <w:ind w:hanging="568" w:left="426"/>
        <w:jc w:val="both"/>
      </w:pPr>
      <w:r w:rsidRPr="002048C5">
        <w:t>Prodaja se obavlja po načelu «viđeno-kupljen</w:t>
      </w:r>
      <w:r>
        <w:t>o», što isključuje sve naknadne</w:t>
      </w:r>
      <w:r w:rsidR="00FB5ACB">
        <w:t xml:space="preserve"> </w:t>
      </w:r>
      <w:r w:rsidRPr="002048C5">
        <w:t>prigovore kupca.</w:t>
      </w:r>
    </w:p>
    <w:p w:rsidRDefault="00FB5ACB" w:rsidP="008415F5" w:rsidR="00FB5ACB">
      <w:pPr>
        <w:jc w:val="both"/>
      </w:pPr>
    </w:p>
    <w:p w:rsidRDefault="00391F73" w:rsidP="00BD704D" w:rsidR="00391F73">
      <w:pPr>
        <w:numPr>
          <w:ilvl w:val="0"/>
          <w:numId w:val="27"/>
        </w:numPr>
        <w:ind w:hanging="568" w:left="426"/>
        <w:jc w:val="both"/>
      </w:pPr>
      <w:r>
        <w:t>Razgledati nekretnine i dokumentaciju vezanu  uz iste, zainteresirane osobe mogu u vrijeme dogovoreno sa stečajnim upraviteljem na tel.</w:t>
      </w:r>
      <w:r w:rsidR="0033713F">
        <w:t xml:space="preserve"> </w:t>
      </w:r>
      <w:r>
        <w:t>br.</w:t>
      </w:r>
      <w:r w:rsidR="0033713F">
        <w:t xml:space="preserve"> </w:t>
      </w:r>
      <w:r w:rsidR="001E0BDA">
        <w:rPr>
          <w:u w:val="single"/>
        </w:rPr>
        <w:t>098/431-940</w:t>
      </w:r>
      <w:r w:rsidRPr="00950A79">
        <w:rPr>
          <w:u w:val="single"/>
        </w:rPr>
        <w:t>.</w:t>
      </w:r>
    </w:p>
    <w:p w:rsidRDefault="00391F73" w:rsidP="00BF6A86" w:rsidR="006A5A90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391F73" w:rsidP="008415F5" w:rsidR="00391F73">
      <w:pPr>
        <w:jc w:val="center"/>
      </w:pPr>
      <w:r w:rsidRPr="002048C5">
        <w:t>Obrazloženje</w:t>
      </w:r>
    </w:p>
    <w:p w:rsidRDefault="007D3A28" w:rsidP="006A5A90" w:rsidR="007D3A28" w:rsidRPr="006A5A90">
      <w:pPr>
        <w:jc w:val="both"/>
      </w:pPr>
    </w:p>
    <w:p w:rsidRDefault="00391F73" w:rsidP="006A5A90" w:rsidR="00391F73" w:rsidRPr="006A5A90">
      <w:pPr>
        <w:pStyle w:val="Tijeloteksta"/>
        <w:ind w:firstLine="709"/>
        <w:jc w:val="both"/>
        <w:outlineLvl w:val="0"/>
        <w:rPr>
          <w:rFonts w:cs="Times New Roman" w:hAnsi="Times New Roman" w:ascii="Times New Roman"/>
          <w:sz w:val="24"/>
        </w:rPr>
      </w:pPr>
      <w:r w:rsidRPr="006A5A90">
        <w:rPr>
          <w:rFonts w:cs="Times New Roman" w:hAnsi="Times New Roman" w:ascii="Times New Roman"/>
          <w:sz w:val="24"/>
        </w:rPr>
        <w:t>Gore navedene nekretnine</w:t>
      </w:r>
      <w:r w:rsidR="006A5A90" w:rsidRPr="006A5A90">
        <w:rPr>
          <w:rFonts w:cs="Times New Roman" w:hAnsi="Times New Roman" w:ascii="Times New Roman"/>
          <w:sz w:val="24"/>
        </w:rPr>
        <w:t xml:space="preserve"> koje</w:t>
      </w:r>
      <w:r w:rsidRPr="006A5A90">
        <w:rPr>
          <w:rFonts w:cs="Times New Roman" w:hAnsi="Times New Roman" w:ascii="Times New Roman"/>
          <w:sz w:val="24"/>
        </w:rPr>
        <w:t xml:space="preserve"> čine stečajnu masu stečajnog dužnika</w:t>
      </w:r>
      <w:r w:rsidR="006A5A90" w:rsidRPr="006A5A90">
        <w:rPr>
          <w:rFonts w:cs="Times New Roman" w:hAnsi="Times New Roman" w:ascii="Times New Roman"/>
          <w:sz w:val="24"/>
        </w:rPr>
        <w:t xml:space="preserve">, prodavale u se prvobitno u ovršnom postupku pred Općinskim sudom u Starom Gradu na Hvaru, međutim kako u istom nije bilo zainteresiranih kupaca, to je taj sud obustavio ovršni postupak sukladno odredbama Ovršnog zakona (NN 112/12; 93/14), nakon čega je stečajna upraviteljica predložila prodaju istih u stečajnom postupku uz </w:t>
      </w:r>
      <w:r w:rsidRPr="006A5A90">
        <w:rPr>
          <w:rFonts w:cs="Times New Roman" w:hAnsi="Times New Roman" w:ascii="Times New Roman"/>
          <w:sz w:val="24"/>
        </w:rPr>
        <w:t>odgovarajuću primjenu pravila o ovrsi na nekretninama, sve sukladno čl.</w:t>
      </w:r>
      <w:r w:rsidR="00606B5A">
        <w:rPr>
          <w:rFonts w:cs="Times New Roman" w:hAnsi="Times New Roman" w:ascii="Times New Roman"/>
          <w:sz w:val="24"/>
        </w:rPr>
        <w:t xml:space="preserve"> </w:t>
      </w:r>
      <w:r w:rsidRPr="006A5A90">
        <w:rPr>
          <w:rFonts w:cs="Times New Roman" w:hAnsi="Times New Roman" w:ascii="Times New Roman"/>
          <w:sz w:val="24"/>
        </w:rPr>
        <w:t>164. st.</w:t>
      </w:r>
      <w:r w:rsidR="00606B5A">
        <w:rPr>
          <w:rFonts w:cs="Times New Roman" w:hAnsi="Times New Roman" w:ascii="Times New Roman"/>
          <w:sz w:val="24"/>
        </w:rPr>
        <w:t xml:space="preserve"> </w:t>
      </w:r>
      <w:r w:rsidRPr="006A5A90">
        <w:rPr>
          <w:rFonts w:cs="Times New Roman" w:hAnsi="Times New Roman" w:ascii="Times New Roman"/>
          <w:sz w:val="24"/>
        </w:rPr>
        <w:t>1</w:t>
      </w:r>
      <w:r w:rsidR="00606B5A">
        <w:rPr>
          <w:rFonts w:cs="Times New Roman" w:hAnsi="Times New Roman" w:ascii="Times New Roman"/>
          <w:sz w:val="24"/>
        </w:rPr>
        <w:t>.</w:t>
      </w:r>
      <w:r w:rsidRPr="006A5A90">
        <w:rPr>
          <w:rFonts w:cs="Times New Roman" w:hAnsi="Times New Roman" w:ascii="Times New Roman"/>
          <w:sz w:val="24"/>
        </w:rPr>
        <w:t xml:space="preserve"> Stečajnog zakona (NN 44/96 do 133/12: dalje SZ</w:t>
      </w:r>
      <w:r w:rsidR="006A5A90">
        <w:rPr>
          <w:rFonts w:cs="Times New Roman" w:hAnsi="Times New Roman" w:ascii="Times New Roman"/>
          <w:sz w:val="24"/>
        </w:rPr>
        <w:t>).</w:t>
      </w:r>
    </w:p>
    <w:p w:rsidRDefault="008A0AFE" w:rsidP="008415F5" w:rsidR="008A0AFE">
      <w:pPr>
        <w:ind w:firstLine="709"/>
        <w:jc w:val="both"/>
      </w:pPr>
    </w:p>
    <w:p w:rsidRDefault="00391F73" w:rsidP="008415F5" w:rsidR="00391F73">
      <w:pPr>
        <w:jc w:val="both"/>
      </w:pPr>
      <w:r>
        <w:tab/>
        <w:t xml:space="preserve">Na </w:t>
      </w:r>
      <w:r w:rsidR="00606B5A">
        <w:t>petom</w:t>
      </w:r>
      <w:r>
        <w:t xml:space="preserve"> ročištu za javnu dražbu nekretnine se ne mogu prodati ispod utvrđene vrijednosti temeljem čl.</w:t>
      </w:r>
      <w:r w:rsidR="006A5A90">
        <w:t xml:space="preserve"> </w:t>
      </w:r>
      <w:r>
        <w:t>164. SZ</w:t>
      </w:r>
      <w:r w:rsidR="00606B5A">
        <w:t>-a</w:t>
      </w:r>
      <w:r>
        <w:t>.</w:t>
      </w:r>
    </w:p>
    <w:p w:rsidRDefault="008A0AFE" w:rsidP="008415F5" w:rsidR="008A0AFE">
      <w:pPr>
        <w:jc w:val="both"/>
      </w:pPr>
    </w:p>
    <w:p w:rsidRDefault="00391F73" w:rsidP="006A5A90" w:rsidR="00391F73">
      <w:pPr>
        <w:ind w:firstLine="708"/>
        <w:jc w:val="both"/>
      </w:pPr>
      <w:r>
        <w:t xml:space="preserve">O uvjetima i načinu prodaje odlučeno je kao u izreci ovog rješenja pozivom na odredbe </w:t>
      </w:r>
      <w:r w:rsidR="006A5A90">
        <w:t>OZ-a odnoseće na prodaju nekretnina te pozivom na odredbe SZ-a kao lex specialis u pogledu unovčenja nekretnina tvrtke nad kojom je otvoren stečajni postupak.</w:t>
      </w:r>
    </w:p>
    <w:p w:rsidRDefault="006A5A90" w:rsidP="006A5A90" w:rsidR="006A5A90" w:rsidRPr="00B01320">
      <w:pPr>
        <w:ind w:firstLine="708"/>
        <w:jc w:val="both"/>
      </w:pPr>
    </w:p>
    <w:p w:rsidRDefault="00D74F5E" w:rsidP="008415F5" w:rsidR="00DF49FF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33713F">
        <w:t xml:space="preserve">, </w:t>
      </w:r>
      <w:r w:rsidR="008520C6">
        <w:t>16</w:t>
      </w:r>
      <w:r w:rsidR="008B7A19">
        <w:t xml:space="preserve">. </w:t>
      </w:r>
      <w:r w:rsidR="00606B5A">
        <w:t>studenog</w:t>
      </w:r>
      <w:r w:rsidR="00950A79">
        <w:t xml:space="preserve"> 2015</w:t>
      </w:r>
      <w:r w:rsidR="008B7A19">
        <w:t>.</w:t>
      </w:r>
    </w:p>
    <w:p w:rsidRDefault="00A806E8" w:rsidP="008415F5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622282" w:rsidRPr="002048C5">
        <w:tab/>
      </w:r>
      <w:r w:rsidR="0033713F">
        <w:tab/>
        <w:t xml:space="preserve">  </w:t>
      </w:r>
      <w:r w:rsidR="00622282" w:rsidRPr="002048C5">
        <w:t>SUDAC</w:t>
      </w:r>
      <w:r w:rsidRPr="002048C5">
        <w:t>:</w:t>
      </w:r>
    </w:p>
    <w:p w:rsidRDefault="00A806E8" w:rsidP="008415F5" w:rsidR="00B01320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   </w:t>
      </w:r>
      <w:r w:rsidR="0033713F">
        <w:tab/>
      </w:r>
      <w:r w:rsidR="00BF6A86">
        <w:t xml:space="preserve">  </w:t>
      </w:r>
      <w:r w:rsidR="0063497F">
        <w:t>Nevenka Siladi Rstić</w:t>
      </w:r>
      <w:r w:rsidR="006E1DC0">
        <w:t>, v.r.</w:t>
      </w:r>
      <w:r w:rsidR="00BA1900">
        <w:t xml:space="preserve"> </w:t>
      </w:r>
    </w:p>
    <w:p w:rsidRDefault="00DD1ABE" w:rsidP="008415F5" w:rsidR="00DD1ABE" w:rsidRPr="0041532D">
      <w:pPr>
        <w:jc w:val="both"/>
        <w:rPr>
          <w:i/>
        </w:rPr>
      </w:pPr>
      <w:r w:rsidRPr="0041532D">
        <w:rPr>
          <w:i/>
        </w:rPr>
        <w:t>UPUTA O PRAVNOM LIJEKU:</w:t>
      </w:r>
    </w:p>
    <w:p w:rsidRDefault="00DD1ABE" w:rsidP="008415F5" w:rsidR="007960BC" w:rsidRPr="002048C5">
      <w:pPr>
        <w:jc w:val="both"/>
      </w:pPr>
      <w:r w:rsidRPr="0041532D">
        <w:rPr>
          <w:i/>
        </w:rPr>
        <w:t>Protiv ovog zaključka nije dopuštena žalba (čl.11.st.9. SZ).</w:t>
      </w:r>
      <w:r>
        <w:tab/>
      </w:r>
      <w:r>
        <w:tab/>
      </w:r>
      <w:r>
        <w:tab/>
      </w:r>
      <w:r w:rsidR="00C949A8">
        <w:tab/>
      </w:r>
    </w:p>
    <w:p w:rsidRDefault="00C465E7" w:rsidP="008415F5" w:rsidR="00C465E7">
      <w:pPr>
        <w:ind w:firstLine="708" w:left="4956"/>
        <w:jc w:val="both"/>
      </w:pPr>
    </w:p>
    <w:p w:rsidRDefault="0041532D" w:rsidP="0033713F" w:rsidR="0041532D">
      <w:pPr>
        <w:pStyle w:val="Uvuenotijeloteksta"/>
        <w:ind w:left="0"/>
        <w:jc w:val="both"/>
      </w:pPr>
      <w:r>
        <w:t>Za točnost otpravka – ovlašten službenik</w:t>
      </w:r>
    </w:p>
    <w:p w:rsidRDefault="0033713F" w:rsidP="008415F5" w:rsidR="0041532D" w:rsidRPr="00A22D81">
      <w:pPr>
        <w:pStyle w:val="Uvuenotijeloteksta"/>
        <w:ind w:left="0"/>
        <w:jc w:val="both"/>
      </w:pPr>
      <w:r>
        <w:t xml:space="preserve">                     </w:t>
      </w:r>
      <w:r w:rsidR="0041532D">
        <w:t xml:space="preserve"> Ana Brlek</w:t>
      </w:r>
    </w:p>
    <w:p w:rsidRDefault="00C465E7" w:rsidP="008415F5" w:rsidR="00C465E7">
      <w:pPr>
        <w:jc w:val="both"/>
      </w:pPr>
    </w:p>
    <w:p w:rsidRDefault="00EB43CB" w:rsidP="008415F5" w:rsidR="000F21CE" w:rsidRPr="002048C5">
      <w:pPr>
        <w:jc w:val="both"/>
      </w:pPr>
      <w:r>
        <w:t>DNa</w:t>
      </w:r>
      <w:r w:rsidR="000F21CE" w:rsidRPr="002048C5">
        <w:t>:</w:t>
      </w:r>
    </w:p>
    <w:p w:rsidRDefault="0033713F" w:rsidP="0033713F" w:rsidR="000F21CE">
      <w:pPr>
        <w:numPr>
          <w:ilvl w:val="1"/>
          <w:numId w:val="29"/>
        </w:numPr>
        <w:ind w:hanging="284" w:left="284"/>
        <w:jc w:val="both"/>
      </w:pPr>
      <w:r>
        <w:t>R</w:t>
      </w:r>
      <w:r w:rsidR="000F21CE">
        <w:t>azlučnom vjerovniku</w:t>
      </w:r>
      <w:r w:rsidR="00950A79">
        <w:t xml:space="preserve"> </w:t>
      </w:r>
      <w:r w:rsidR="006A5A90">
        <w:t>po punomoćniku Luka Rimac odvj. u O.D Mamić &amp; Partneri, Radnička cesta 80, Zagreb</w:t>
      </w:r>
    </w:p>
    <w:p w:rsidRDefault="0033713F" w:rsidP="0033713F" w:rsidR="000F21CE">
      <w:pPr>
        <w:numPr>
          <w:ilvl w:val="1"/>
          <w:numId w:val="29"/>
        </w:numPr>
        <w:ind w:hanging="284" w:left="284"/>
        <w:jc w:val="both"/>
      </w:pPr>
      <w:r>
        <w:t>S</w:t>
      </w:r>
      <w:r w:rsidR="000F21CE" w:rsidRPr="002048C5">
        <w:t xml:space="preserve">tečajnom upravitelju </w:t>
      </w:r>
      <w:r w:rsidR="001E0BDA">
        <w:t>Branka Malbašić</w:t>
      </w:r>
    </w:p>
    <w:p w:rsidRDefault="002731BA" w:rsidP="00F96911" w:rsidR="00F96911">
      <w:pPr>
        <w:numPr>
          <w:ilvl w:val="1"/>
          <w:numId w:val="29"/>
        </w:numPr>
        <w:ind w:hanging="284" w:left="284"/>
        <w:jc w:val="both"/>
      </w:pPr>
      <w:r>
        <w:t xml:space="preserve">RH, MF, </w:t>
      </w:r>
      <w:r w:rsidR="00F96911">
        <w:t>Porezna uprava</w:t>
      </w:r>
    </w:p>
    <w:p w:rsidRDefault="002731BA" w:rsidP="0033713F" w:rsidR="000F21CE">
      <w:pPr>
        <w:numPr>
          <w:ilvl w:val="1"/>
          <w:numId w:val="29"/>
        </w:numPr>
        <w:ind w:hanging="284" w:left="284"/>
        <w:jc w:val="both"/>
      </w:pPr>
      <w:r>
        <w:t>e-</w:t>
      </w:r>
      <w:r w:rsidR="0033713F">
        <w:t>Oglasna ploča</w:t>
      </w:r>
    </w:p>
    <w:p w:rsidRDefault="000F21CE" w:rsidP="0033713F" w:rsidR="000F21CE">
      <w:pPr>
        <w:numPr>
          <w:ilvl w:val="1"/>
          <w:numId w:val="29"/>
        </w:numPr>
        <w:ind w:hanging="284" w:left="284"/>
        <w:jc w:val="both"/>
      </w:pPr>
      <w:r>
        <w:t xml:space="preserve">VTS RH i </w:t>
      </w:r>
      <w:r w:rsidR="006A5A90">
        <w:t>FINA</w:t>
      </w:r>
      <w:r>
        <w:t xml:space="preserve"> te za sredstva javnog informiranja, dostavit će stečajni upravitelj</w:t>
      </w:r>
    </w:p>
    <w:p w:rsidRDefault="000F21CE" w:rsidP="008A0AFE" w:rsidR="000F21CE">
      <w:pPr>
        <w:ind w:left="284"/>
        <w:jc w:val="both"/>
      </w:pPr>
    </w:p>
    <w:sectPr w:rsidSect="006A5A90" w:rsidR="000F21CE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096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31BA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E218E7" w:rsidP="0041532D" w:rsidR="00E218E7" w:rsidRPr="00A15F67">
    <w:pPr>
      <w:pStyle w:val="Zaglavlje"/>
      <w:ind w:right="360"/>
      <w:jc w:val="right"/>
      <w:rPr>
        <w:sz w:val="20"/>
      </w:rPr>
    </w:pPr>
    <w:r>
      <w:tab/>
    </w:r>
    <w:r>
      <w:tab/>
    </w:r>
    <w:r w:rsidR="003C54D5">
      <w:t>47.</w:t>
    </w:r>
    <w:r w:rsidRPr="00E920AB">
      <w:t>St-</w:t>
    </w:r>
    <w:r w:rsidR="001E0BDA">
      <w:t>14</w:t>
    </w:r>
    <w:r w:rsidRPr="00E920AB">
      <w:t>/</w:t>
    </w:r>
    <w:r w:rsidR="001E0BDA">
      <w:t>10</w:t>
    </w:r>
    <w:r w:rsidR="00A15F67">
      <w:t>-</w:t>
    </w:r>
    <w:r w:rsidR="00606B5A">
      <w:rPr>
        <w:sz w:val="20"/>
      </w:rPr>
      <w:t>158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04D" w:rsidP="00A15F67" w:rsidR="00BD704D">
    <w:pPr>
      <w:pStyle w:val="Zaglavlje"/>
    </w:pPr>
  </w:p>
  <w:p w:rsidRDefault="00BD704D" w:rsidP="00A15F67" w:rsidR="00BD704D">
    <w:pPr>
      <w:pStyle w:val="Zaglavlje"/>
    </w:pPr>
  </w:p>
  <w:p w:rsidRDefault="008415F5" w:rsidP="00953077" w:rsidR="00BD704D">
    <w:pPr>
      <w:pStyle w:val="Zaglavlje"/>
      <w:rPr>
        <w:sz w:val="20"/>
      </w:rPr>
    </w:pPr>
    <w:r>
      <w:tab/>
    </w:r>
    <w:r>
      <w:tab/>
    </w:r>
    <w:r w:rsidR="00A15F67">
      <w:t xml:space="preserve">  </w:t>
    </w:r>
    <w:r>
      <w:t>47.St-</w:t>
    </w:r>
    <w:r w:rsidR="001E0BDA">
      <w:t>14/10</w:t>
    </w:r>
    <w:r w:rsidR="00A15F67">
      <w:t>-</w:t>
    </w:r>
    <w:r w:rsidR="00606B5A">
      <w:rPr>
        <w:sz w:val="20"/>
      </w:rPr>
      <w:t>158</w:t>
    </w:r>
  </w:p>
  <w:p w:rsidRDefault="00BD704D" w:rsidP="00953077" w:rsidR="00BD704D">
    <w:pPr>
      <w:pStyle w:val="Zaglavlje"/>
      <w:rPr>
        <w:sz w:val="20"/>
      </w:rPr>
    </w:pPr>
  </w:p>
  <w:p w:rsidRDefault="00BD704D" w:rsidP="00953077" w:rsidR="00BD704D">
    <w:pPr>
      <w:pStyle w:val="Zaglavlje"/>
      <w:rPr>
        <w:sz w:val="20"/>
      </w:rPr>
    </w:pPr>
  </w:p>
  <w:p w:rsidRDefault="00BD704D" w:rsidP="00953077" w:rsidR="00BD704D">
    <w:pPr>
      <w:pStyle w:val="Zaglavlje"/>
      <w:rPr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D704D" w:rsidP="00953077" w:rsidR="00BD704D">
    <w:pPr>
      <w:pStyle w:val="Zaglavlje"/>
    </w:pPr>
  </w:p>
  <w:p w:rsidRDefault="00BD704D" w:rsidP="00953077" w:rsidR="00BD704D">
    <w:pPr>
      <w:pStyle w:val="Zaglavlje"/>
    </w:pPr>
  </w:p>
  <w:p w:rsidRDefault="00BD704D" w:rsidP="00953077" w:rsidR="00BD704D">
    <w:pPr>
      <w:pStyle w:val="Zaglavlje"/>
    </w:pPr>
  </w:p>
  <w:p w:rsidRDefault="00BD704D" w:rsidP="00953077" w:rsidR="00BD704D">
    <w:pPr>
      <w:pStyle w:val="Zaglavlje"/>
    </w:pPr>
  </w:p>
  <w:p w:rsidRDefault="00BD704D" w:rsidP="00953077" w:rsidR="00BD704D">
    <w:pPr>
      <w:pStyle w:val="Zaglavlje"/>
    </w:pPr>
  </w:p>
  <w:p w:rsidRDefault="00BD704D" w:rsidP="000C42FE" w:rsidR="00BD704D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BD704D" w:rsidP="000C42FE" w:rsidR="00BD704D" w:rsidRPr="00953077">
    <w:pPr>
      <w:pStyle w:val="Zaglavlje"/>
      <w:ind w:left="426"/>
    </w:pPr>
    <w:r w:rsidRPr="00953077">
      <w:t>Trgovački sud u Zagrebu</w:t>
    </w:r>
  </w:p>
  <w:p w:rsidRDefault="00BD704D" w:rsidP="00950A79" w:rsidR="00950A79">
    <w:pPr>
      <w:pStyle w:val="Zaglavlje"/>
      <w:ind w:left="426"/>
    </w:pPr>
    <w:r w:rsidRPr="00953077">
      <w:t>Zagreb, Amruševa 2/II, desno (p.p. 455)</w:t>
    </w:r>
    <w:r w:rsidR="00950A79" w:rsidRPr="00E96BCB">
      <w:tab/>
    </w:r>
    <w:r w:rsidR="00950A79" w:rsidRPr="00E96BCB">
      <w:tab/>
    </w:r>
    <w:r w:rsidR="00950A79" w:rsidRPr="00E96BCB">
      <w:tab/>
    </w:r>
    <w:r w:rsidR="00950A79" w:rsidRPr="00E96BCB">
      <w:tab/>
    </w:r>
    <w:r w:rsidR="00950A79" w:rsidRPr="00E96BCB">
      <w:tab/>
    </w:r>
    <w:r w:rsidR="00950A79" w:rsidRPr="00E96BCB">
      <w:tab/>
    </w:r>
    <w:r w:rsidR="00950A79" w:rsidRPr="00E96BCB">
      <w:tab/>
    </w:r>
    <w:r w:rsidR="00950A79" w:rsidRPr="00E96BCB">
      <w:tab/>
    </w:r>
    <w:r w:rsidR="00950A79" w:rsidRPr="00E96BCB">
      <w:tab/>
      <w:t xml:space="preserve">  Zagreb,</w:t>
    </w:r>
    <w:r w:rsidR="00950A79">
      <w:t xml:space="preserve"> Amruševa  II/2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9007A62"/>
    <w:multiLevelType w:val="hybridMultilevel"/>
    <w:tmpl w:val="12D2619C"/>
    <w:lvl w:tplc="3FB0A9BC" w:ilvl="0">
      <w:start w:val="2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276B64D9"/>
    <w:multiLevelType w:val="hybridMultilevel"/>
    <w:tmpl w:val="A44EEFB2"/>
    <w:lvl w:tplc="E01424EA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3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A231606"/>
    <w:multiLevelType w:val="hybridMultilevel"/>
    <w:tmpl w:val="AF32B3EA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plc="9EC8E1F2" w:ilvl="1">
      <w:start w:val="1"/>
      <w:numFmt w:val="decimal"/>
      <w:lvlText w:val="%2."/>
      <w:lvlJc w:val="left"/>
      <w:pPr>
        <w:ind w:hanging="360" w:left="322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5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6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52C439F"/>
    <w:multiLevelType w:val="hybridMultilevel"/>
    <w:tmpl w:val="7EF603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5C4A5891"/>
    <w:multiLevelType w:val="hybridMultilevel"/>
    <w:tmpl w:val="CEF672E2"/>
    <w:lvl w:tplc="1C74E68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4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5">
    <w:nsid w:val="5FE3650E"/>
    <w:multiLevelType w:val="hybridMultilevel"/>
    <w:tmpl w:val="85D23178"/>
    <w:lvl w:tplc="5352C024" w:ilvl="0">
      <w:start w:val="1"/>
      <w:numFmt w:val="upperRoman"/>
      <w:lvlText w:val="%1.)"/>
      <w:lvlJc w:val="left"/>
      <w:pPr>
        <w:ind w:hanging="720" w:left="108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0270BB5"/>
    <w:multiLevelType w:val="hybridMultilevel"/>
    <w:tmpl w:val="E31EB3CC"/>
    <w:lvl w:tplc="0DCEF0CC" w:ilvl="0">
      <w:start w:val="1"/>
      <w:numFmt w:val="lowerLetter"/>
      <w:lvlText w:val="%1.)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6034077C"/>
    <w:multiLevelType w:val="hybridMultilevel"/>
    <w:tmpl w:val="503A1258"/>
    <w:lvl w:tplc="487AFC08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67C0755A"/>
    <w:multiLevelType w:val="hybridMultilevel"/>
    <w:tmpl w:val="44722810"/>
    <w:lvl w:tplc="AC469DE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91C712B"/>
    <w:multiLevelType w:val="hybridMultilevel"/>
    <w:tmpl w:val="B0CCFD9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A057786"/>
    <w:multiLevelType w:val="hybridMultilevel"/>
    <w:tmpl w:val="3A1214F4"/>
    <w:lvl w:tplc="7DD8394A" w:ilvl="0">
      <w:start w:val="1"/>
      <w:numFmt w:val="upperRoman"/>
      <w:lvlText w:val="%1."/>
      <w:lvlJc w:val="left"/>
      <w:pPr>
        <w:tabs>
          <w:tab w:pos="4320" w:val="num"/>
        </w:tabs>
        <w:ind w:hanging="720" w:left="4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680" w:val="num"/>
        </w:tabs>
        <w:ind w:hanging="360" w:left="4680"/>
      </w:pPr>
    </w:lvl>
    <w:lvl w:tentative="true" w:tplc="041A001B" w:ilvl="2">
      <w:start w:val="1"/>
      <w:numFmt w:val="lowerRoman"/>
      <w:lvlText w:val="%3."/>
      <w:lvlJc w:val="right"/>
      <w:pPr>
        <w:tabs>
          <w:tab w:pos="5400" w:val="num"/>
        </w:tabs>
        <w:ind w:hanging="180" w:left="5400"/>
      </w:pPr>
    </w:lvl>
    <w:lvl w:tentative="true" w:tplc="041A000F" w:ilvl="3">
      <w:start w:val="1"/>
      <w:numFmt w:val="decimal"/>
      <w:lvlText w:val="%4."/>
      <w:lvlJc w:val="left"/>
      <w:pPr>
        <w:tabs>
          <w:tab w:pos="6120" w:val="num"/>
        </w:tabs>
        <w:ind w:hanging="360" w:left="6120"/>
      </w:pPr>
    </w:lvl>
    <w:lvl w:tentative="true" w:tplc="041A0019" w:ilvl="4">
      <w:start w:val="1"/>
      <w:numFmt w:val="lowerLetter"/>
      <w:lvlText w:val="%5."/>
      <w:lvlJc w:val="left"/>
      <w:pPr>
        <w:tabs>
          <w:tab w:pos="6840" w:val="num"/>
        </w:tabs>
        <w:ind w:hanging="360" w:left="6840"/>
      </w:pPr>
    </w:lvl>
    <w:lvl w:tentative="true" w:tplc="041A001B" w:ilvl="5">
      <w:start w:val="1"/>
      <w:numFmt w:val="lowerRoman"/>
      <w:lvlText w:val="%6."/>
      <w:lvlJc w:val="right"/>
      <w:pPr>
        <w:tabs>
          <w:tab w:pos="7560" w:val="num"/>
        </w:tabs>
        <w:ind w:hanging="180" w:left="7560"/>
      </w:pPr>
    </w:lvl>
    <w:lvl w:tentative="true" w:tplc="041A000F" w:ilvl="6">
      <w:start w:val="1"/>
      <w:numFmt w:val="decimal"/>
      <w:lvlText w:val="%7."/>
      <w:lvlJc w:val="left"/>
      <w:pPr>
        <w:tabs>
          <w:tab w:pos="8280" w:val="num"/>
        </w:tabs>
        <w:ind w:hanging="360" w:left="8280"/>
      </w:pPr>
    </w:lvl>
    <w:lvl w:tentative="true" w:tplc="041A0019" w:ilvl="7">
      <w:start w:val="1"/>
      <w:numFmt w:val="lowerLetter"/>
      <w:lvlText w:val="%8."/>
      <w:lvlJc w:val="left"/>
      <w:pPr>
        <w:tabs>
          <w:tab w:pos="9000" w:val="num"/>
        </w:tabs>
        <w:ind w:hanging="360" w:left="9000"/>
      </w:pPr>
    </w:lvl>
    <w:lvl w:tentative="true" w:tplc="041A001B" w:ilvl="8">
      <w:start w:val="1"/>
      <w:numFmt w:val="lowerRoman"/>
      <w:lvlText w:val="%9."/>
      <w:lvlJc w:val="right"/>
      <w:pPr>
        <w:tabs>
          <w:tab w:pos="9720" w:val="num"/>
        </w:tabs>
        <w:ind w:hanging="180" w:left="9720"/>
      </w:pPr>
    </w:lvl>
  </w:abstractNum>
  <w:abstractNum w:abstractNumId="34">
    <w:nsid w:val="7EA43E57"/>
    <w:multiLevelType w:val="hybridMultilevel"/>
    <w:tmpl w:val="7B20FBF8"/>
    <w:lvl w:tplc="0E842F50" w:ilvl="0">
      <w:start w:val="1"/>
      <w:numFmt w:val="upperRoman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FBA6997"/>
    <w:multiLevelType w:val="hybridMultilevel"/>
    <w:tmpl w:val="11A09146"/>
    <w:lvl w:tplc="5C6C1F0A" w:ilvl="0">
      <w:start w:val="10"/>
      <w:numFmt w:val="bullet"/>
      <w:lvlText w:val="-"/>
      <w:lvlJc w:val="left"/>
      <w:pPr>
        <w:ind w:hanging="360" w:left="7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7"/>
  </w:num>
  <w:num w:numId="2">
    <w:abstractNumId w:val="19"/>
  </w:num>
  <w:num w:numId="3">
    <w:abstractNumId w:val="22"/>
  </w:num>
  <w:num w:numId="4">
    <w:abstractNumId w:val="0"/>
  </w:num>
  <w:num w:numId="5">
    <w:abstractNumId w:val="2"/>
  </w:num>
  <w:num w:numId="6">
    <w:abstractNumId w:val="30"/>
  </w:num>
  <w:num w:numId="7">
    <w:abstractNumId w:val="10"/>
  </w:num>
  <w:num w:numId="8">
    <w:abstractNumId w:val="20"/>
  </w:num>
  <w:num w:numId="9">
    <w:abstractNumId w:val="3"/>
  </w:num>
  <w:num w:numId="10">
    <w:abstractNumId w:val="8"/>
  </w:num>
  <w:num w:numId="11">
    <w:abstractNumId w:val="15"/>
  </w:num>
  <w:num w:numId="12">
    <w:abstractNumId w:val="4"/>
  </w:num>
  <w:num w:numId="13">
    <w:abstractNumId w:val="29"/>
  </w:num>
  <w:num w:numId="14">
    <w:abstractNumId w:val="13"/>
  </w:num>
  <w:num w:numId="15">
    <w:abstractNumId w:val="5"/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</w:num>
  <w:num w:numId="18">
    <w:abstractNumId w:val="11"/>
  </w:num>
  <w:num w:numId="19">
    <w:abstractNumId w:val="18"/>
  </w:num>
  <w:num w:numId="20">
    <w:abstractNumId w:val="6"/>
  </w:num>
  <w:num w:numId="21">
    <w:abstractNumId w:val="17"/>
  </w:num>
  <w:num w:numId="22">
    <w:abstractNumId w:val="12"/>
  </w:num>
  <w:num w:numId="23">
    <w:abstractNumId w:val="23"/>
  </w:num>
  <w:num w:numId="24">
    <w:abstractNumId w:val="24"/>
  </w:num>
  <w:num w:numId="25">
    <w:abstractNumId w:val="14"/>
  </w:num>
  <w:num w:numId="26">
    <w:abstractNumId w:val="28"/>
  </w:num>
  <w:num w:numId="27">
    <w:abstractNumId w:val="21"/>
  </w:num>
  <w:num w:numId="28">
    <w:abstractNumId w:val="32"/>
  </w:num>
  <w:num w:numId="29">
    <w:abstractNumId w:val="16"/>
  </w:num>
  <w:num w:numId="30">
    <w:abstractNumId w:val="34"/>
  </w:num>
  <w:num w:numId="31">
    <w:abstractNumId w:val="26"/>
  </w:num>
  <w:num w:numId="32">
    <w:abstractNumId w:val="35"/>
  </w:num>
  <w:num w:numId="33">
    <w:abstractNumId w:val="9"/>
  </w:num>
  <w:num w:numId="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</w:num>
  <w:num w:numId="38">
    <w:abstractNumId w:val="3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1277"/>
    <w:rsid w:val="00071195"/>
    <w:rsid w:val="00077E9A"/>
    <w:rsid w:val="0008428F"/>
    <w:rsid w:val="000C747F"/>
    <w:rsid w:val="000E292E"/>
    <w:rsid w:val="000F21CE"/>
    <w:rsid w:val="00107426"/>
    <w:rsid w:val="0013119D"/>
    <w:rsid w:val="00142D20"/>
    <w:rsid w:val="00152575"/>
    <w:rsid w:val="00165B0A"/>
    <w:rsid w:val="00165E75"/>
    <w:rsid w:val="0019493C"/>
    <w:rsid w:val="001A0199"/>
    <w:rsid w:val="001C157B"/>
    <w:rsid w:val="001C4A03"/>
    <w:rsid w:val="001E0BDA"/>
    <w:rsid w:val="001F004F"/>
    <w:rsid w:val="001F7157"/>
    <w:rsid w:val="002048C5"/>
    <w:rsid w:val="002060E9"/>
    <w:rsid w:val="00215919"/>
    <w:rsid w:val="00232160"/>
    <w:rsid w:val="00236C2C"/>
    <w:rsid w:val="00240BD0"/>
    <w:rsid w:val="002731BA"/>
    <w:rsid w:val="00282355"/>
    <w:rsid w:val="00284C28"/>
    <w:rsid w:val="002909E2"/>
    <w:rsid w:val="0029769A"/>
    <w:rsid w:val="002B77F3"/>
    <w:rsid w:val="002D20D0"/>
    <w:rsid w:val="002E2883"/>
    <w:rsid w:val="002F5511"/>
    <w:rsid w:val="00303C1B"/>
    <w:rsid w:val="003240CA"/>
    <w:rsid w:val="0033713F"/>
    <w:rsid w:val="00350620"/>
    <w:rsid w:val="00361D36"/>
    <w:rsid w:val="00374088"/>
    <w:rsid w:val="00374D53"/>
    <w:rsid w:val="00391F73"/>
    <w:rsid w:val="00397CFA"/>
    <w:rsid w:val="003B2001"/>
    <w:rsid w:val="003B3028"/>
    <w:rsid w:val="003C54D5"/>
    <w:rsid w:val="003D68CD"/>
    <w:rsid w:val="003E4C90"/>
    <w:rsid w:val="0041532D"/>
    <w:rsid w:val="004270F7"/>
    <w:rsid w:val="00432782"/>
    <w:rsid w:val="004413C1"/>
    <w:rsid w:val="00444EEC"/>
    <w:rsid w:val="004451EF"/>
    <w:rsid w:val="00487B15"/>
    <w:rsid w:val="00494A48"/>
    <w:rsid w:val="004A5049"/>
    <w:rsid w:val="004B0809"/>
    <w:rsid w:val="004C592A"/>
    <w:rsid w:val="004E3573"/>
    <w:rsid w:val="004F3E31"/>
    <w:rsid w:val="004F59FE"/>
    <w:rsid w:val="00526EF6"/>
    <w:rsid w:val="00541E38"/>
    <w:rsid w:val="00563720"/>
    <w:rsid w:val="00592CB5"/>
    <w:rsid w:val="00597E7B"/>
    <w:rsid w:val="005A257A"/>
    <w:rsid w:val="005A5170"/>
    <w:rsid w:val="005C73E7"/>
    <w:rsid w:val="005D397A"/>
    <w:rsid w:val="005D7DF5"/>
    <w:rsid w:val="005F23D2"/>
    <w:rsid w:val="00606B5A"/>
    <w:rsid w:val="006164C2"/>
    <w:rsid w:val="00622282"/>
    <w:rsid w:val="00626D75"/>
    <w:rsid w:val="00627006"/>
    <w:rsid w:val="00627499"/>
    <w:rsid w:val="00633709"/>
    <w:rsid w:val="0063497F"/>
    <w:rsid w:val="00644428"/>
    <w:rsid w:val="006723CD"/>
    <w:rsid w:val="00685199"/>
    <w:rsid w:val="00696917"/>
    <w:rsid w:val="006A5A90"/>
    <w:rsid w:val="006A7C82"/>
    <w:rsid w:val="006C2827"/>
    <w:rsid w:val="006D4DB7"/>
    <w:rsid w:val="006E1DC0"/>
    <w:rsid w:val="007025E0"/>
    <w:rsid w:val="0073788E"/>
    <w:rsid w:val="00761B59"/>
    <w:rsid w:val="00762468"/>
    <w:rsid w:val="007678A2"/>
    <w:rsid w:val="00784EF5"/>
    <w:rsid w:val="007960BC"/>
    <w:rsid w:val="007A0ABD"/>
    <w:rsid w:val="007D25D9"/>
    <w:rsid w:val="007D3A28"/>
    <w:rsid w:val="00800ABF"/>
    <w:rsid w:val="00816788"/>
    <w:rsid w:val="00836C85"/>
    <w:rsid w:val="00841210"/>
    <w:rsid w:val="008415F5"/>
    <w:rsid w:val="008520C6"/>
    <w:rsid w:val="0088070C"/>
    <w:rsid w:val="00882E6B"/>
    <w:rsid w:val="008841B3"/>
    <w:rsid w:val="008A0AFE"/>
    <w:rsid w:val="008A387F"/>
    <w:rsid w:val="008B442B"/>
    <w:rsid w:val="008B7A19"/>
    <w:rsid w:val="008D514A"/>
    <w:rsid w:val="008F4849"/>
    <w:rsid w:val="00914709"/>
    <w:rsid w:val="009336D1"/>
    <w:rsid w:val="00947AC0"/>
    <w:rsid w:val="00950A79"/>
    <w:rsid w:val="009515ED"/>
    <w:rsid w:val="009516D7"/>
    <w:rsid w:val="0098650A"/>
    <w:rsid w:val="009878C4"/>
    <w:rsid w:val="009902BD"/>
    <w:rsid w:val="009C3B39"/>
    <w:rsid w:val="009E0375"/>
    <w:rsid w:val="009E64C1"/>
    <w:rsid w:val="00A15F67"/>
    <w:rsid w:val="00A31CB4"/>
    <w:rsid w:val="00A406A1"/>
    <w:rsid w:val="00A53CB8"/>
    <w:rsid w:val="00A63AD6"/>
    <w:rsid w:val="00A75EAF"/>
    <w:rsid w:val="00A76FD1"/>
    <w:rsid w:val="00A77FEE"/>
    <w:rsid w:val="00A806E8"/>
    <w:rsid w:val="00A927F4"/>
    <w:rsid w:val="00A948B0"/>
    <w:rsid w:val="00A97C08"/>
    <w:rsid w:val="00AA09BB"/>
    <w:rsid w:val="00AA3112"/>
    <w:rsid w:val="00AE28C7"/>
    <w:rsid w:val="00AE2DF2"/>
    <w:rsid w:val="00AE73D5"/>
    <w:rsid w:val="00AF375B"/>
    <w:rsid w:val="00B01320"/>
    <w:rsid w:val="00B134BA"/>
    <w:rsid w:val="00B16F77"/>
    <w:rsid w:val="00B248A8"/>
    <w:rsid w:val="00B254AF"/>
    <w:rsid w:val="00B3642F"/>
    <w:rsid w:val="00B419CB"/>
    <w:rsid w:val="00B50989"/>
    <w:rsid w:val="00B53EDC"/>
    <w:rsid w:val="00B548C3"/>
    <w:rsid w:val="00B81BEC"/>
    <w:rsid w:val="00B86381"/>
    <w:rsid w:val="00BA1900"/>
    <w:rsid w:val="00BA698F"/>
    <w:rsid w:val="00BA70C8"/>
    <w:rsid w:val="00BD704D"/>
    <w:rsid w:val="00BE2B05"/>
    <w:rsid w:val="00BE3191"/>
    <w:rsid w:val="00BF6A86"/>
    <w:rsid w:val="00C06A15"/>
    <w:rsid w:val="00C14DEC"/>
    <w:rsid w:val="00C31D53"/>
    <w:rsid w:val="00C41D74"/>
    <w:rsid w:val="00C43E79"/>
    <w:rsid w:val="00C4419D"/>
    <w:rsid w:val="00C465E7"/>
    <w:rsid w:val="00C46A70"/>
    <w:rsid w:val="00C7731C"/>
    <w:rsid w:val="00C81737"/>
    <w:rsid w:val="00C85B7E"/>
    <w:rsid w:val="00C949A8"/>
    <w:rsid w:val="00CB452B"/>
    <w:rsid w:val="00CC13F8"/>
    <w:rsid w:val="00CE350D"/>
    <w:rsid w:val="00CE4AD0"/>
    <w:rsid w:val="00CF6858"/>
    <w:rsid w:val="00D27E4F"/>
    <w:rsid w:val="00D27F04"/>
    <w:rsid w:val="00D30894"/>
    <w:rsid w:val="00D45980"/>
    <w:rsid w:val="00D54B42"/>
    <w:rsid w:val="00D5779B"/>
    <w:rsid w:val="00D74F5E"/>
    <w:rsid w:val="00D8523B"/>
    <w:rsid w:val="00DA1DB6"/>
    <w:rsid w:val="00DB6978"/>
    <w:rsid w:val="00DC5EED"/>
    <w:rsid w:val="00DD1ABE"/>
    <w:rsid w:val="00DD24F7"/>
    <w:rsid w:val="00DD5CF6"/>
    <w:rsid w:val="00DF2724"/>
    <w:rsid w:val="00DF49FF"/>
    <w:rsid w:val="00DF4DE0"/>
    <w:rsid w:val="00DF7F87"/>
    <w:rsid w:val="00E0607D"/>
    <w:rsid w:val="00E17C9E"/>
    <w:rsid w:val="00E218E7"/>
    <w:rsid w:val="00E248F1"/>
    <w:rsid w:val="00E32F18"/>
    <w:rsid w:val="00E359B0"/>
    <w:rsid w:val="00E403AC"/>
    <w:rsid w:val="00E42B05"/>
    <w:rsid w:val="00E66974"/>
    <w:rsid w:val="00E920AB"/>
    <w:rsid w:val="00E92A0B"/>
    <w:rsid w:val="00EB43CB"/>
    <w:rsid w:val="00EC6820"/>
    <w:rsid w:val="00ED1AB8"/>
    <w:rsid w:val="00ED2100"/>
    <w:rsid w:val="00F57473"/>
    <w:rsid w:val="00F63357"/>
    <w:rsid w:val="00F6595E"/>
    <w:rsid w:val="00F80116"/>
    <w:rsid w:val="00F82CEF"/>
    <w:rsid w:val="00F86E5D"/>
    <w:rsid w:val="00F92F05"/>
    <w:rsid w:val="00F96911"/>
    <w:rsid w:val="00FA1F6F"/>
    <w:rsid w:val="00FB5ACB"/>
    <w:rsid w:val="00FC10F8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TijelotekstaChar" w:type="character">
    <w:name w:val="Tijelo teksta Char"/>
    <w:basedOn w:val="Zadanifontodlomka"/>
    <w:link w:val="Tijeloteksta"/>
    <w:rsid w:val="006A5A90"/>
    <w:rPr>
      <w:rFonts w:cs="Arial" w:hAnsi="Arial" w:ascii="Arial"/>
      <w:sz w:val="22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BD704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7C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C9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C9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C9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C9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TijelotekstaChar" w:type="character">
    <w:name w:val="Tijelo teksta Char"/>
    <w:basedOn w:val="Zadanifontodlomka"/>
    <w:link w:val="Tijeloteksta"/>
    <w:rsid w:val="006A5A90"/>
    <w:rPr>
      <w:rFonts w:ascii="Arial" w:cs="Arial" w:hAnsi="Arial"/>
      <w:sz w:val="22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BD704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7C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C9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C9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C9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C9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2026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5. javna dražba</izvorni_sadrzaj>
    <derivirana_varijabla naziv="DomainObject.Primjedba_1">5. javna dražba</derivirana_varijabla>
  </DomainObject.Primjedba>
  <DomainObject.Oznaka>
    <izvorni_sadrzaj>St-14/2010-158</izvorni_sadrzaj>
    <derivirana_varijabla naziv="DomainObject.Oznaka_1">St-14/2010-158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2010.</izvorni_sadrzaj>
    <derivirana_varijabla naziv="DomainObject.Predmet.DatumOsnivanja_1">21. siječnja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St-315/2009-XXXI</izvorni_sadrzaj>
    <derivirana_varijabla naziv="DomainObject.Predmet.Opis_1">veza St-315/2009-XXXI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St-14/2010</izvorni_sadrzaj>
    <derivirana_varijabla naziv="DomainObject.Predmet.OznakaBroj_1">St-14/2010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HVAR GRAĐENJE d.o.o. za usluge i trgovinu - u stečaju</izvorni_sadrzaj>
    <derivirana_varijabla naziv="DomainObject.Predmet.ProtustrankaFormated_1">  HVAR GRAĐENJE d.o.o. za usluge i trgovinu - u stečaju</derivirana_varijabla>
  </DomainObject.Predmet.ProtustrankaFormated>
  <DomainObject.Predmet.ProtustrankaFormatedOIB>
    <izvorni_sadrzaj>  HVAR GRAĐENJE d.o.o. za usluge i trgovinu - u stečaju, OIB 52413080744</izvorni_sadrzaj>
    <derivirana_varijabla naziv="DomainObject.Predmet.ProtustrankaFormatedOIB_1">  HVAR GRAĐENJE d.o.o. za usluge i trgovinu - u stečaju, OIB 52413080744</derivirana_varijabla>
  </DomainObject.Predmet.ProtustrankaFormatedOIB>
  <DomainObject.Predmet.ProtustrankaFormatedWithAdress>
    <izvorni_sadrzaj> HVAR GRAĐENJE d.o.o. za usluge i trgovinu - u stečaju, Voćarska cesta 14, Zagreb</izvorni_sadrzaj>
    <derivirana_varijabla naziv="DomainObject.Predmet.ProtustrankaFormatedWithAdress_1"> HVAR GRAĐENJE d.o.o. za usluge i trgovinu - u stečaju, Voćarska cesta 14, Zagreb</derivirana_varijabla>
  </DomainObject.Predmet.ProtustrankaFormatedWithAdress>
  <DomainObject.Predmet.ProtustrankaFormatedWithAdressOIB>
    <izvorni_sadrzaj> HVAR GRAĐENJE d.o.o. za usluge i trgovinu - u stečaju, OIB 52413080744, Voćarska cesta 14, Zagreb</izvorni_sadrzaj>
    <derivirana_varijabla naziv="DomainObject.Predmet.ProtustrankaFormatedWithAdressOIB_1"> HVAR GRAĐENJE d.o.o. za usluge i trgovinu - u stečaju, OIB 52413080744, Voćarska cesta 14, Zagreb</derivirana_varijabla>
  </DomainObject.Predmet.ProtustrankaFormatedWithAdressOIB>
  <DomainObject.Predmet.ProtustrankaWithAdress>
    <izvorni_sadrzaj>HVAR GRAĐENJE d.o.o. za usluge i trgovinu - u stečaju Voćarska cesta 14, Zagreb</izvorni_sadrzaj>
    <derivirana_varijabla naziv="DomainObject.Predmet.ProtustrankaWithAdress_1">HVAR GRAĐENJE d.o.o. za usluge i trgovinu - u stečaju Voćarska cesta 14, Zagreb</derivirana_varijabla>
  </DomainObject.Predmet.ProtustrankaWithAdress>
  <DomainObject.Predmet.ProtustrankaWithAdressOIB>
    <izvorni_sadrzaj>HVAR GRAĐENJE d.o.o. za usluge i trgovinu - u stečaju, OIB 52413080744, Voćarska cesta 14, Zagreb</izvorni_sadrzaj>
    <derivirana_varijabla naziv="DomainObject.Predmet.ProtustrankaWithAdressOIB_1">HVAR GRAĐENJE d.o.o. za usluge i trgovinu - u stečaju, OIB 52413080744, Voćarska cesta 14, Zagreb</derivirana_varijabla>
  </DomainObject.Predmet.ProtustrankaWithAdressOIB>
  <DomainObject.Predmet.ProtustrankaNazivFormated>
    <izvorni_sadrzaj>HVAR GRAĐENJE d.o.o. za usluge i trgovinu - u stečaju</izvorni_sadrzaj>
    <derivirana_varijabla naziv="DomainObject.Predmet.ProtustrankaNazivFormated_1">HVAR GRAĐENJE d.o.o. za usluge i trgovinu - u stečaju</derivirana_varijabla>
  </DomainObject.Predmet.ProtustrankaNazivFormated>
  <DomainObject.Predmet.ProtustrankaNazivFormatedOIB>
    <izvorni_sadrzaj>HVAR GRAĐENJE d.o.o. za usluge i trgovinu - u stečaju, OIB 52413080744</izvorni_sadrzaj>
    <derivirana_varijabla naziv="DomainObject.Predmet.ProtustrankaNazivFormatedOIB_1">HVAR GRAĐENJE d.o.o. za usluge i trgovinu - u stečaju, OIB 52413080744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COAST DEVELOPMENT d.o.o. za usluge</izvorni_sadrzaj>
    <derivirana_varijabla naziv="DomainObject.Predmet.StrankaFormated_1">  ADRIATIC COAST DEVELOPMENT d.o.o. za usluge</derivirana_varijabla>
  </DomainObject.Predmet.StrankaFormated>
  <DomainObject.Predmet.StrankaFormatedOIB>
    <izvorni_sadrzaj>  ADRIATIC COAST DEVELOPMENT d.o.o. za usluge, OIB 63228413890</izvorni_sadrzaj>
    <derivirana_varijabla naziv="DomainObject.Predmet.StrankaFormatedOIB_1">  ADRIATIC COAST DEVELOPMENT d.o.o. za usluge, OIB 63228413890</derivirana_varijabla>
  </DomainObject.Predmet.StrankaFormatedOIB>
  <DomainObject.Predmet.StrankaFormatedWithAdress>
    <izvorni_sadrzaj> ADRIATIC COAST DEVELOPMENT d.o.o. za usluge, Gundulićeva 45, Zagreb</izvorni_sadrzaj>
    <derivirana_varijabla naziv="DomainObject.Predmet.StrankaFormatedWithAdress_1"> ADRIATIC COAST DEVELOPMENT d.o.o. za usluge, Gundulićeva 45, Zagreb</derivirana_varijabla>
  </DomainObject.Predmet.StrankaFormatedWithAdress>
  <DomainObject.Predmet.StrankaFormatedWithAdressOIB>
    <izvorni_sadrzaj> ADRIATIC COAST DEVELOPMENT d.o.o. za usluge, OIB 63228413890, Gundulićeva 45, Zagreb</izvorni_sadrzaj>
    <derivirana_varijabla naziv="DomainObject.Predmet.StrankaFormatedWithAdressOIB_1"> ADRIATIC COAST DEVELOPMENT d.o.o. za usluge, OIB 63228413890, Gundulićeva 45, Zagreb</derivirana_varijabla>
  </DomainObject.Predmet.StrankaFormatedWithAdressOIB>
  <DomainObject.Predmet.StrankaWithAdress>
    <izvorni_sadrzaj>ADRIATIC COAST DEVELOPMENT d.o.o. za usluge Gundulićeva 45,Zagreb</izvorni_sadrzaj>
    <derivirana_varijabla naziv="DomainObject.Predmet.StrankaWithAdress_1">ADRIATIC COAST DEVELOPMENT d.o.o. za usluge Gundulićeva 45,Zagreb</derivirana_varijabla>
  </DomainObject.Predmet.StrankaWithAdress>
  <DomainObject.Predmet.StrankaWithAdressOIB>
    <izvorni_sadrzaj>ADRIATIC COAST DEVELOPMENT d.o.o. za usluge, OIB 63228413890, Gundulićeva 45,Zagreb</izvorni_sadrzaj>
    <derivirana_varijabla naziv="DomainObject.Predmet.StrankaWithAdressOIB_1">ADRIATIC COAST DEVELOPMENT d.o.o. za usluge, OIB 63228413890, Gundulićeva 45,Zagreb</derivirana_varijabla>
  </DomainObject.Predmet.StrankaWithAdressOIB>
  <DomainObject.Predmet.StrankaNazivFormated>
    <izvorni_sadrzaj>ADRIATIC COAST DEVELOPMENT d.o.o. za usluge</izvorni_sadrzaj>
    <derivirana_varijabla naziv="DomainObject.Predmet.StrankaNazivFormated_1">ADRIATIC COAST DEVELOPMENT d.o.o. za usluge</derivirana_varijabla>
  </DomainObject.Predmet.StrankaNazivFormated>
  <DomainObject.Predmet.StrankaNazivFormatedOIB>
    <izvorni_sadrzaj>ADRIATIC COAST DEVELOPMENT d.o.o. za usluge, OIB 63228413890</izvorni_sadrzaj>
    <derivirana_varijabla naziv="DomainObject.Predmet.StrankaNazivFormatedOIB_1">ADRIATIC COAST DEVELOPMENT d.o.o. za usluge, OIB 63228413890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ADRIATIC COAST DEVELOPMENT d.o.o. za usluge</item>
    </izvorni_sadrzaj>
    <derivirana_varijabla naziv="DomainObject.Predmet.StrankaListFormated_1">
      <item>ADRIATIC COAST DEVELOPMENT d.o.o. za usluge</item>
    </derivirana_varijabla>
  </DomainObject.Predmet.StrankaListFormated>
  <DomainObject.Predmet.StrankaListFormatedOIB>
    <izvorni_sadrzaj>
      <item>ADRIATIC COAST DEVELOPMENT d.o.o. za usluge, OIB 63228413890</item>
    </izvorni_sadrzaj>
    <derivirana_varijabla naziv="DomainObject.Predmet.StrankaListFormatedOIB_1">
      <item>ADRIATIC COAST DEVELOPMENT d.o.o. za usluge, OIB 63228413890</item>
    </derivirana_varijabla>
  </DomainObject.Predmet.StrankaListFormatedOIB>
  <DomainObject.Predmet.StrankaListFormatedWithAdress>
    <izvorni_sadrzaj>
      <item>ADRIATIC COAST DEVELOPMENT d.o.o. za usluge, Gundulićeva 45, Zagreb</item>
    </izvorni_sadrzaj>
    <derivirana_varijabla naziv="DomainObject.Predmet.StrankaListFormatedWithAdress_1">
      <item>ADRIATIC COAST DEVELOPMENT d.o.o. za usluge, Gundulićeva 45, Zagreb</item>
    </derivirana_varijabla>
  </DomainObject.Predmet.StrankaListFormatedWithAdress>
  <DomainObject.Predmet.StrankaListFormatedWithAdressOIB>
    <izvorni_sadrzaj>
      <item>ADRIATIC COAST DEVELOPMENT d.o.o. za usluge, OIB 63228413890, Gundulićeva 45, Zagreb</item>
    </izvorni_sadrzaj>
    <derivirana_varijabla naziv="DomainObject.Predmet.StrankaListFormatedWithAdressOIB_1">
      <item>ADRIATIC COAST DEVELOPMENT d.o.o. za usluge, OIB 63228413890, Gundulićeva 45, Zagreb</item>
    </derivirana_varijabla>
  </DomainObject.Predmet.StrankaListFormatedWithAdressOIB>
  <DomainObject.Predmet.StrankaListNazivFormated>
    <izvorni_sadrzaj>
      <item>ADRIATIC COAST DEVELOPMENT d.o.o. za usluge</item>
    </izvorni_sadrzaj>
    <derivirana_varijabla naziv="DomainObject.Predmet.StrankaListNazivFormated_1">
      <item>ADRIATIC COAST DEVELOPMENT d.o.o. za usluge</item>
    </derivirana_varijabla>
  </DomainObject.Predmet.StrankaListNazivFormated>
  <DomainObject.Predmet.StrankaListNazivFormatedOIB>
    <izvorni_sadrzaj>
      <item>ADRIATIC COAST DEVELOPMENT d.o.o. za usluge, OIB 63228413890</item>
    </izvorni_sadrzaj>
    <derivirana_varijabla naziv="DomainObject.Predmet.StrankaListNazivFormatedOIB_1">
      <item>ADRIATIC COAST DEVELOPMENT d.o.o. za usluge, OIB 63228413890</item>
    </derivirana_varijabla>
  </DomainObject.Predmet.StrankaListNazivFormatedOIB>
  <DomainObject.Predmet.ProtuStrankaListFormated>
    <izvorni_sadrzaj>
      <item>HVAR GRAĐENJE d.o.o. za usluge i trgovinu - u stečaju</item>
    </izvorni_sadrzaj>
    <derivirana_varijabla naziv="DomainObject.Predmet.ProtuStrankaListFormated_1">
      <item>HVAR GRAĐENJE d.o.o. za usluge i trgovinu - u stečaju</item>
    </derivirana_varijabla>
  </DomainObject.Predmet.ProtuStrankaListFormated>
  <DomainObject.Predmet.ProtuStrankaListFormatedOIB>
    <izvorni_sadrzaj>
      <item>HVAR GRAĐENJE d.o.o. za usluge i trgovinu - u stečaju, OIB 52413080744</item>
    </izvorni_sadrzaj>
    <derivirana_varijabla naziv="DomainObject.Predmet.ProtuStrankaListFormatedOIB_1">
      <item>HVAR GRAĐENJE d.o.o. za usluge i trgovinu - u stečaju, OIB 52413080744</item>
    </derivirana_varijabla>
  </DomainObject.Predmet.ProtuStrankaListFormatedOIB>
  <DomainObject.Predmet.ProtuStrankaListFormatedWithAdress>
    <izvorni_sadrzaj>
      <item>HVAR GRAĐENJE d.o.o. za usluge i trgovinu - u stečaju, Voćarska cesta 14, Zagreb</item>
    </izvorni_sadrzaj>
    <derivirana_varijabla naziv="DomainObject.Predmet.ProtuStrankaListFormatedWithAdress_1">
      <item>HVAR GRAĐENJE d.o.o. za usluge i trgovinu - u stečaju, Voćarska cesta 14, Zagreb</item>
    </derivirana_varijabla>
  </DomainObject.Predmet.ProtuStrankaListFormatedWithAdress>
  <DomainObject.Predmet.ProtuStrankaListFormatedWithAdressOIB>
    <izvorni_sadrzaj>
      <item>HVAR GRAĐENJE d.o.o. za usluge i trgovinu - u stečaju, OIB 52413080744, Voćarska cesta 14, Zagreb</item>
    </izvorni_sadrzaj>
    <derivirana_varijabla naziv="DomainObject.Predmet.ProtuStrankaListFormatedWithAdressOIB_1">
      <item>HVAR GRAĐENJE d.o.o. za usluge i trgovinu - u stečaju, OIB 52413080744, Voćarska cesta 14, Zagreb</item>
    </derivirana_varijabla>
  </DomainObject.Predmet.ProtuStrankaListFormatedWithAdressOIB>
  <DomainObject.Predmet.ProtuStrankaListNazivFormated>
    <izvorni_sadrzaj>
      <item>HVAR GRAĐENJE d.o.o. za usluge i trgovinu - u stečaju</item>
    </izvorni_sadrzaj>
    <derivirana_varijabla naziv="DomainObject.Predmet.ProtuStrankaListNazivFormated_1">
      <item>HVAR GRAĐENJE d.o.o. za usluge i trgovinu - u stečaju</item>
    </derivirana_varijabla>
  </DomainObject.Predmet.ProtuStrankaListNazivFormated>
  <DomainObject.Predmet.ProtuStrankaListNazivFormatedOIB>
    <izvorni_sadrzaj>
      <item>HVAR GRAĐENJE d.o.o. za usluge i trgovinu - u stečaju, OIB 52413080744</item>
    </izvorni_sadrzaj>
    <derivirana_varijabla naziv="DomainObject.Predmet.ProtuStrankaListNazivFormatedOIB_1">
      <item>HVAR GRAĐENJE d.o.o. za usluge i trgovinu - u stečaju, OIB 52413080744</item>
    </derivirana_varijabla>
  </DomainObject.Predmet.ProtuStrankaListNazivFormatedOIB>
  <DomainObject.Predmet.OstaliListFormated>
    <izvorni_sadrzaj>
      <item>ZVONIMIR HODAK</item>
      <item>Branka Malbašić</item>
      <item>Frano Belohradski</item>
      <item>Žarko Željko</item>
      <item>Heta Asset Resolution AG</item>
    </izvorni_sadrzaj>
    <derivirana_varijabla naziv="DomainObject.Predmet.OstaliListFormated_1">
      <item>ZVONIMIR HODAK</item>
      <item>Branka Malbašić</item>
      <item>Frano Belohradski</item>
      <item>Žarko Željko</item>
      <item>Heta Asset Resolution AG</item>
    </derivirana_varijabla>
  </DomainObject.Predmet.OstaliListFormated>
  <DomainObject.Predmet.OstaliListFormatedOIB>
    <izvorni_sadrzaj>
      <item>ZVONIMIR HODAK</item>
      <item>Branka Malbašić, OIB 93517569919</item>
      <item>Frano Belohradski</item>
      <item>Žarko Željko, OIB 30655729391</item>
      <item>Heta Asset Resolution AG</item>
    </izvorni_sadrzaj>
    <derivirana_varijabla naziv="DomainObject.Predmet.OstaliListFormatedOIB_1">
      <item>ZVONIMIR HODAK</item>
      <item>Branka Malbašić, OIB 93517569919</item>
      <item>Frano Belohradski</item>
      <item>Žarko Željko, OIB 30655729391</item>
      <item>Heta Asset Resolution AG</item>
    </derivirana_varijabla>
  </DomainObject.Predmet.OstaliListFormatedOIB>
  <DomainObject.Predmet.OstaliListFormatedWithAdress>
    <izvorni_sadrzaj>
      <item>ZVONIMIR HODAK, Ulica kralja Zvonimira 49, 10000 Zagreb</item>
      <item>Branka Malbašić, Tina Ujevića 13, 10000 Zagreb</item>
      <item>Frano Belohradski</item>
      <item>Žarko Željko, Oklad 3, 21425 Novo Selo</item>
      <item>Heta Asset Resolution AG</item>
    </izvorni_sadrzaj>
    <derivirana_varijabla naziv="DomainObject.Predmet.OstaliListFormatedWithAdress_1">
      <item>ZVONIMIR HODAK, Ulica kralja Zvonimira 49, 10000 Zagreb</item>
      <item>Branka Malbašić, Tina Ujevića 13, 10000 Zagreb</item>
      <item>Frano Belohradski</item>
      <item>Žarko Željko, Oklad 3, 21425 Novo Selo</item>
      <item>Heta Asset Resolution AG</item>
    </derivirana_varijabla>
  </DomainObject.Predmet.OstaliListFormatedWithAdress>
  <DomainObject.Predmet.OstaliListFormatedWithAdressOIB>
    <izvorni_sadrzaj>
      <item>ZVONIMIR HODAK, Ulica kralja Zvonimira 49, 10000 Zagreb</item>
      <item>Branka Malbašić, OIB 93517569919, Tina Ujevića 13, 10000 Zagreb</item>
      <item>Frano Belohradski</item>
      <item>Žarko Željko, OIB 30655729391, Oklad 3, 21425 Novo Selo</item>
      <item>Heta Asset Resolution AG</item>
    </izvorni_sadrzaj>
    <derivirana_varijabla naziv="DomainObject.Predmet.OstaliListFormatedWithAdressOIB_1">
      <item>ZVONIMIR HODAK, Ulica kralja Zvonimira 49, 10000 Zagreb</item>
      <item>Branka Malbašić, OIB 93517569919, Tina Ujevića 13, 10000 Zagreb</item>
      <item>Frano Belohradski</item>
      <item>Žarko Željko, OIB 30655729391, Oklad 3, 21425 Novo Selo</item>
      <item>Heta Asset Resolution AG</item>
    </derivirana_varijabla>
  </DomainObject.Predmet.OstaliListFormatedWithAdressOIB>
  <DomainObject.Predmet.OstaliListNazivFormated>
    <izvorni_sadrzaj>
      <item>ZVONIMIR HODAK</item>
      <item>Branka Malbašić</item>
      <item>Frano Belohradski</item>
      <item>Žarko Željko</item>
      <item>Heta Asset Resolution AG</item>
    </izvorni_sadrzaj>
    <derivirana_varijabla naziv="DomainObject.Predmet.OstaliListNazivFormated_1">
      <item>ZVONIMIR HODAK</item>
      <item>Branka Malbašić</item>
      <item>Frano Belohradski</item>
      <item>Žarko Željko</item>
      <item>Heta Asset Resolution AG</item>
    </derivirana_varijabla>
  </DomainObject.Predmet.OstaliListNazivFormated>
  <DomainObject.Predmet.OstaliListNazivFormatedOIB>
    <izvorni_sadrzaj>
      <item>ZVONIMIR HODAK</item>
      <item>Branka Malbašić, OIB 93517569919</item>
      <item>Frano Belohradski</item>
      <item>Žarko Željko, OIB 30655729391</item>
      <item>Heta Asset Resolution AG</item>
    </izvorni_sadrzaj>
    <derivirana_varijabla naziv="DomainObject.Predmet.OstaliListNazivFormatedOIB_1">
      <item>ZVONIMIR HODAK</item>
      <item>Branka Malbašić, OIB 93517569919</item>
      <item>Frano Belohradski</item>
      <item>Žarko Željko, OIB 30655729391</item>
      <item>Heta Asset Resolution AG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>St-14/2010-158</izvorni_sadrzaj>
    <derivirana_varijabla naziv="DomainObject.PoslovniBrojDokumenta_1">St-14/2010-158</derivirana_varijabla>
  </DomainObject.PoslovniBrojDokumenta>
  <DomainObject.Predmet.StrankaIDrugi>
    <izvorni_sadrzaj>ADRIATIC COAST DEVELOPMENT d.o.o. za usluge</izvorni_sadrzaj>
    <derivirana_varijabla naziv="DomainObject.Predmet.StrankaIDrugi_1">ADRIATIC COAST DEVELOPMENT d.o.o. za usluge</derivirana_varijabla>
  </DomainObject.Predmet.StrankaIDrugi>
  <DomainObject.Predmet.ProtustrankaIDrugi>
    <izvorni_sadrzaj>HVAR GRAĐENJE d.o.o. za usluge i trgovinu - u stečaju</izvorni_sadrzaj>
    <derivirana_varijabla naziv="DomainObject.Predmet.ProtustrankaIDrugi_1">HVAR GRAĐENJE d.o.o. za usluge i trgovinu - u stečaju</derivirana_varijabla>
  </DomainObject.Predmet.ProtustrankaIDrugi>
  <DomainObject.Predmet.StrankaIDrugiAdressOIB>
    <izvorni_sadrzaj>ADRIATIC COAST DEVELOPMENT d.o.o. za usluge, OIB 63228413890, Gundulićeva 45, Zagreb</izvorni_sadrzaj>
    <derivirana_varijabla naziv="DomainObject.Predmet.StrankaIDrugiAdressOIB_1">ADRIATIC COAST DEVELOPMENT d.o.o. za usluge, OIB 63228413890, Gundulićeva 45, Zagreb</derivirana_varijabla>
  </DomainObject.Predmet.StrankaIDrugiAdressOIB>
  <DomainObject.Predmet.ProtustrankaIDrugiAdressOIB>
    <izvorni_sadrzaj>HVAR GRAĐENJE d.o.o. za usluge i trgovinu - u stečaju, OIB 52413080744, Voćarska cesta 14, Zagreb</izvorni_sadrzaj>
    <derivirana_varijabla naziv="DomainObject.Predmet.ProtustrankaIDrugiAdressOIB_1">HVAR GRAĐENJE d.o.o. za usluge i trgovinu - u stečaju, OIB 52413080744, Voćarska cesta 14,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HVAR GRAĐENJE d.o.o. za usluge i trgovinu - u stečaju</item>
      <item>ADRIATIC COAST DEVELOPMENT d.o.o. za usluge</item>
      <item>ZVONIMIR HODAK</item>
      <item>Branka Malbašić</item>
      <item>Frano Belohradski</item>
      <item>Žarko Željko</item>
      <item>Heta Asset Resolution AG</item>
    </izvorni_sadrzaj>
    <derivirana_varijabla naziv="DomainObject.Predmet.SudioniciListNaziv_1">
      <item>HVAR GRAĐENJE d.o.o. za usluge i trgovinu - u stečaju</item>
      <item>ADRIATIC COAST DEVELOPMENT d.o.o. za usluge</item>
      <item>ZVONIMIR HODAK</item>
      <item>Branka Malbašić</item>
      <item>Frano Belohradski</item>
      <item>Žarko Željko</item>
      <item>Heta Asset Resolution AG</item>
    </derivirana_varijabla>
  </DomainObject.Predmet.SudioniciListNaziv>
  <DomainObject.Predmet.SudioniciListAdressOIB>
    <izvorni_sadrzaj>
      <item>HVAR GRAĐENJE d.o.o. za usluge i trgovinu - u stečaju, OIB 52413080744, Voćarska cesta 14,Zagreb</item>
      <item>ADRIATIC COAST DEVELOPMENT d.o.o. za usluge, OIB 63228413890, Gundulićeva 45,Zagreb</item>
      <item>ZVONIMIR HODAK, Ulica kralja Zvonimira 49,10000 Zagreb</item>
      <item>Branka Malbašić, OIB 93517569919, Tina Ujevića 13,10000 Zagreb</item>
      <item>Frano Belohradski</item>
      <item>Žarko Željko, OIB 30655729391, Oklad 3,21425 Novo Selo</item>
      <item>Heta Asset Resolution AG</item>
    </izvorni_sadrzaj>
    <derivirana_varijabla naziv="DomainObject.Predmet.SudioniciListAdressOIB_1">
      <item>HVAR GRAĐENJE d.o.o. za usluge i trgovinu - u stečaju, OIB 52413080744, Voćarska cesta 14,Zagreb</item>
      <item>ADRIATIC COAST DEVELOPMENT d.o.o. za usluge, OIB 63228413890, Gundulićeva 45,Zagreb</item>
      <item>ZVONIMIR HODAK, Ulica kralja Zvonimira 49,10000 Zagreb</item>
      <item>Branka Malbašić, OIB 93517569919, Tina Ujevića 13,10000 Zagreb</item>
      <item>Frano Belohradski</item>
      <item>Žarko Željko, OIB 30655729391, Oklad 3,21425 Novo Selo</item>
      <item>Heta Asset Resolution 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52413080744</item>
      <item>, OIB 63228413890</item>
      <item>, OIB null</item>
      <item>, OIB 93517569919</item>
      <item>, OIB null</item>
      <item>, OIB 30655729391</item>
      <item>, OIB null</item>
    </izvorni_sadrzaj>
    <derivirana_varijabla naziv="DomainObject.Predmet.SudioniciListNazivOIB_1">
      <item>, OIB 52413080744</item>
      <item>, OIB 63228413890</item>
      <item>, OIB null</item>
      <item>, OIB 93517569919</item>
      <item>, OIB null</item>
      <item>, OIB 30655729391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1377</properties:Words>
  <properties:Characters>7204</properties:Characters>
  <properties:Lines>184</properties:Lines>
  <properties:Paragraphs>79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8874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2015-11-06T10:40:00Z</dcterms:created>
  <dc:creator>BISERKA CALIC</dc:creator>
  <cp:lastModifiedBy>Ana Brlek</cp:lastModifiedBy>
  <cp:lastPrinted>2015-11-16T13:27:00Z</cp:lastPrinted>
  <dcterms:modified xmlns:xsi="http://www.w3.org/2001/XMLSchema-instance" xsi:type="dcterms:W3CDTF">2015-11-16T13:27:00Z</dcterms:modified>
  <cp:revision>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St-14/2010-158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