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6647" w14:paraId="522664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0A297D">
        <w:rPr>
          <w:rFonts w:hAnsi="Times New Roman" w:ascii="Times New Roman"/>
        </w:rPr>
        <w:t>1636/16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3091F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A3091F">
        <w:rPr>
          <w:rFonts w:hAnsi="Times New Roman" w:ascii="Times New Roman"/>
        </w:rPr>
        <w:t>Trgovač</w:t>
      </w:r>
      <w:r>
        <w:rPr>
          <w:rFonts w:hAnsi="Times New Roman" w:ascii="Times New Roman"/>
        </w:rPr>
        <w:t xml:space="preserve">ki sud u Zagrebu Stalna Služba </w:t>
      </w:r>
      <w:r w:rsidRPr="00A3091F">
        <w:rPr>
          <w:rFonts w:hAnsi="Times New Roman" w:ascii="Times New Roman"/>
        </w:rPr>
        <w:t>po sucu, Vesni Fundurulić Perišin kao stečajnom sucu postupajući po prijedlogu Republika Hrvatska, Ministarstvo financija, Porezna uprava, Područni ured Zagreb, OIB: 18683136487, kojeg zastupa Županijsko Državno odvjetništvo u Zagrebu u stečajnom postupku nad dužnikom UŠLJEVAČA d.o.o.</w:t>
      </w:r>
      <w:r>
        <w:rPr>
          <w:rFonts w:hAnsi="Times New Roman" w:ascii="Times New Roman"/>
        </w:rPr>
        <w:t>,</w:t>
      </w:r>
      <w:r w:rsidRPr="00A3091F">
        <w:rPr>
          <w:rFonts w:hAnsi="Times New Roman" w:ascii="Times New Roman"/>
        </w:rPr>
        <w:t xml:space="preserve"> Zagreb, Bleiweisova 26, OIB 29187343064</w:t>
      </w:r>
      <w:r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  <w:r w:rsidR="00BB7245">
        <w:rPr>
          <w:rFonts w:hAnsi="Times New Roman" w:ascii="Times New Roman"/>
        </w:rPr>
        <w:t xml:space="preserve">5. svibnja </w:t>
      </w:r>
      <w:r w:rsidR="00DB5BC1" w:rsidRPr="00B670B8">
        <w:rPr>
          <w:rFonts w:hAnsi="Times New Roman" w:ascii="Times New Roman"/>
        </w:rPr>
        <w:t xml:space="preserve">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BB724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BB7245" w:rsidRPr="00BB7245">
        <w:rPr>
          <w:rFonts w:hAnsi="Times New Roman" w:ascii="Times New Roman"/>
        </w:rPr>
        <w:t>UŠLJEVAČA d.o.o.</w:t>
      </w:r>
      <w:r w:rsidR="00A3091F">
        <w:rPr>
          <w:rFonts w:hAnsi="Times New Roman" w:ascii="Times New Roman"/>
        </w:rPr>
        <w:t>,</w:t>
      </w:r>
      <w:r w:rsidR="00BB7245" w:rsidRPr="00BB7245">
        <w:rPr>
          <w:rFonts w:hAnsi="Times New Roman" w:ascii="Times New Roman"/>
        </w:rPr>
        <w:t xml:space="preserve"> Zagreb, Bleiweisova 26, OIB</w:t>
      </w:r>
      <w:r w:rsidR="009B4D5A">
        <w:rPr>
          <w:rFonts w:hAnsi="Times New Roman" w:ascii="Times New Roman"/>
        </w:rPr>
        <w:t>:</w:t>
      </w:r>
      <w:r w:rsidR="00BB7245" w:rsidRPr="00BB7245">
        <w:rPr>
          <w:rFonts w:hAnsi="Times New Roman" w:ascii="Times New Roman"/>
        </w:rPr>
        <w:t xml:space="preserve"> 29187343064</w:t>
      </w:r>
      <w:r w:rsidR="005456B7" w:rsidRPr="00B670B8">
        <w:rPr>
          <w:rFonts w:hAnsi="Times New Roman" w:ascii="Times New Roman"/>
        </w:rPr>
        <w:t xml:space="preserve">, </w:t>
      </w:r>
      <w:r w:rsidR="00BB7245">
        <w:rPr>
          <w:rFonts w:hAnsi="Times New Roman" w:ascii="Times New Roman"/>
        </w:rPr>
        <w:t>5. svibnja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A3091F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046AF9">
        <w:rPr>
          <w:rFonts w:hAnsi="Times New Roman" w:ascii="Times New Roman"/>
        </w:rPr>
        <w:t>10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A3091F">
        <w:rPr>
          <w:rFonts w:hAnsi="Times New Roman" w:ascii="Times New Roman"/>
        </w:rPr>
        <w:t>Boris Hmelina</w:t>
      </w:r>
      <w:r w:rsidR="008B4C87" w:rsidRPr="00B670B8">
        <w:rPr>
          <w:rFonts w:hAnsi="Times New Roman" w:ascii="Times New Roman"/>
        </w:rPr>
        <w:t xml:space="preserve">, </w:t>
      </w:r>
      <w:r w:rsidR="00180A62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A3091F">
        <w:rPr>
          <w:rFonts w:hAnsi="Times New Roman" w:ascii="Times New Roman"/>
        </w:rPr>
        <w:t>Fraterščica 81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A3091F">
        <w:rPr>
          <w:rFonts w:hAnsi="Times New Roman" w:ascii="Times New Roman"/>
        </w:rPr>
        <w:t>35220441313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BB724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7D0C17">
        <w:rPr>
          <w:rFonts w:hAnsi="Times New Roman" w:ascii="Times New Roman"/>
        </w:rPr>
        <w:t xml:space="preserve"> stečajni postupak nad dužnikom </w:t>
      </w:r>
      <w:r w:rsidR="00BB7245" w:rsidRPr="00BB7245">
        <w:rPr>
          <w:rFonts w:hAnsi="Times New Roman" w:ascii="Times New Roman"/>
        </w:rPr>
        <w:t>UŠLJEVAČA d.o.o.</w:t>
      </w:r>
      <w:r w:rsidR="007D0C17">
        <w:rPr>
          <w:rFonts w:hAnsi="Times New Roman" w:ascii="Times New Roman"/>
        </w:rPr>
        <w:t>,</w:t>
      </w:r>
      <w:r w:rsidR="00BB7245" w:rsidRPr="00BB7245">
        <w:rPr>
          <w:rFonts w:hAnsi="Times New Roman" w:ascii="Times New Roman"/>
        </w:rPr>
        <w:t xml:space="preserve"> Zagreb, Bleiweisova 26, OIB</w:t>
      </w:r>
      <w:r w:rsidR="009B4D5A">
        <w:rPr>
          <w:rFonts w:hAnsi="Times New Roman" w:ascii="Times New Roman"/>
        </w:rPr>
        <w:t>:</w:t>
      </w:r>
      <w:r w:rsidR="00BB7245" w:rsidRPr="00BB7245">
        <w:rPr>
          <w:rFonts w:hAnsi="Times New Roman" w:ascii="Times New Roman"/>
        </w:rPr>
        <w:t xml:space="preserve"> 29187343064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B7245" w:rsidR="007077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BB7245" w:rsidRPr="00BB7245">
        <w:rPr>
          <w:rFonts w:hAnsi="Times New Roman" w:ascii="Times New Roman"/>
        </w:rPr>
        <w:t>UŠLJEVAČA d.o.o.</w:t>
      </w:r>
      <w:r w:rsidR="009B4D5A">
        <w:rPr>
          <w:rFonts w:hAnsi="Times New Roman" w:ascii="Times New Roman"/>
        </w:rPr>
        <w:t>,</w:t>
      </w:r>
      <w:r w:rsidR="00BB7245" w:rsidRPr="00BB7245">
        <w:rPr>
          <w:rFonts w:hAnsi="Times New Roman" w:ascii="Times New Roman"/>
        </w:rPr>
        <w:t xml:space="preserve"> Zagreb, Bleiweisova 26, OIB</w:t>
      </w:r>
      <w:r w:rsidR="009B4D5A">
        <w:rPr>
          <w:rFonts w:hAnsi="Times New Roman" w:ascii="Times New Roman"/>
        </w:rPr>
        <w:t>:</w:t>
      </w:r>
      <w:r w:rsidR="00BB7245" w:rsidRPr="00BB7245">
        <w:rPr>
          <w:rFonts w:hAnsi="Times New Roman" w:ascii="Times New Roman"/>
        </w:rPr>
        <w:t xml:space="preserve"> 29187343064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7077A1" w:rsidR="000818FB" w:rsidRPr="007077A1">
      <w:pPr>
        <w:jc w:val="both"/>
        <w:rPr>
          <w:rFonts w:hAnsi="Times New Roman" w:ascii="Times New Roman"/>
        </w:rPr>
      </w:pPr>
      <w:r w:rsidRPr="007077A1">
        <w:rPr>
          <w:rFonts w:hAnsi="Times New Roman" w:ascii="Times New Roman"/>
        </w:rPr>
        <w:tab/>
      </w:r>
      <w:r w:rsidRPr="007077A1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5809BA" w:rsidP="00B670B8" w:rsidR="005809B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Povodom prijedloga vjerovnika, Republika Hrvatska, a koja je podnijela prijedlog za otvaranje stečajnog postupka nad dužnikom, obustavljeno je postupanje po prijedlogu Financijske agencije za provedbu skraćenog stečajnog postupka nad dužnikom </w:t>
      </w:r>
      <w:r w:rsidRPr="005809BA">
        <w:rPr>
          <w:rFonts w:hAnsi="Times New Roman" w:ascii="Times New Roman"/>
        </w:rPr>
        <w:t>UŠLJEVAČA d.o.o., Zagreb, Bleiweisova 26, OIB</w:t>
      </w:r>
      <w:r w:rsidR="009B4D5A">
        <w:rPr>
          <w:rFonts w:hAnsi="Times New Roman" w:ascii="Times New Roman"/>
        </w:rPr>
        <w:t>:</w:t>
      </w:r>
      <w:r w:rsidRPr="005809BA">
        <w:rPr>
          <w:rFonts w:hAnsi="Times New Roman" w:ascii="Times New Roman"/>
        </w:rPr>
        <w:t xml:space="preserve"> 29187343064</w:t>
      </w:r>
      <w:r>
        <w:rPr>
          <w:rFonts w:hAnsi="Times New Roman" w:ascii="Times New Roman"/>
        </w:rPr>
        <w:t>, rješenjem ovog suda poslovni broj St-6568/15 od 22. siječnja 2016., te je postupak nastavljen primjenom općih odredbi Stečajnog zakona pod novim brojem St-1636/16.</w:t>
      </w:r>
    </w:p>
    <w:p w:rsidRDefault="005809BA" w:rsidP="00B670B8" w:rsidR="005809BA">
      <w:pPr>
        <w:ind w:firstLine="720"/>
        <w:jc w:val="both"/>
        <w:rPr>
          <w:rFonts w:hAnsi="Times New Roman" w:ascii="Times New Roman"/>
        </w:rPr>
      </w:pPr>
    </w:p>
    <w:p w:rsidRDefault="005809BA" w:rsidP="005611C1" w:rsidR="005611C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od 22. veljače 2016. nad navedenim dužnikom pokrenut je postupak radi utvrđivanja uvjeta za otvaranje stečajnog postupka.</w:t>
      </w:r>
      <w:r w:rsidR="00FF1CC7">
        <w:rPr>
          <w:rFonts w:hAnsi="Times New Roman" w:ascii="Times New Roman"/>
        </w:rPr>
        <w:t xml:space="preserve"> Na ročištima radi utvrđivanja pretpostavki za otvaranje stečajnog postupka 4. travnja 2016. i 2. svibnja 2016., dužnik je istaknuo da ne posjeduje nika</w:t>
      </w:r>
      <w:r w:rsidR="00793CE7">
        <w:rPr>
          <w:rFonts w:hAnsi="Times New Roman" w:ascii="Times New Roman"/>
        </w:rPr>
        <w:t>k</w:t>
      </w:r>
      <w:r w:rsidR="00FF1CC7">
        <w:rPr>
          <w:rFonts w:hAnsi="Times New Roman" w:ascii="Times New Roman"/>
        </w:rPr>
        <w:t>vu imovinu koj</w:t>
      </w:r>
      <w:r w:rsidR="005611C1">
        <w:rPr>
          <w:rFonts w:hAnsi="Times New Roman" w:ascii="Times New Roman"/>
        </w:rPr>
        <w:t>o</w:t>
      </w:r>
      <w:r w:rsidR="00FF1CC7">
        <w:rPr>
          <w:rFonts w:hAnsi="Times New Roman" w:ascii="Times New Roman"/>
        </w:rPr>
        <w:t>m bi se mogli pokr</w:t>
      </w:r>
      <w:r w:rsidR="005611C1">
        <w:rPr>
          <w:rFonts w:hAnsi="Times New Roman" w:ascii="Times New Roman"/>
        </w:rPr>
        <w:t>iti troškovi stečajnog postupka, te da nije imatelj udjela u društvima, a u odnosu na posjed na koji se poziva predlagatelj da se radi o</w:t>
      </w:r>
      <w:r w:rsidR="00EE23B8">
        <w:rPr>
          <w:rFonts w:hAnsi="Times New Roman" w:ascii="Times New Roman"/>
        </w:rPr>
        <w:t xml:space="preserve"> </w:t>
      </w:r>
      <w:r w:rsidR="005611C1" w:rsidRPr="002343E1">
        <w:rPr>
          <w:rFonts w:hAnsi="Times New Roman" w:ascii="Times New Roman"/>
        </w:rPr>
        <w:lastRenderedPageBreak/>
        <w:t>stanovima koji su prodani i novi vlasnici se nalaze u posjedu istih od kupoprodaje.</w:t>
      </w:r>
      <w:r w:rsidR="005611C1">
        <w:rPr>
          <w:rFonts w:hAnsi="Times New Roman" w:ascii="Times New Roman"/>
        </w:rPr>
        <w:t xml:space="preserve"> Predlagatelj je nakon izvršenog uvida u kompletnu dokumentaciju predložio da se otvori i zaključi stečajni postupak, budući je evidentno da dužnik ne raspolaže nikakvom imovinom.</w:t>
      </w:r>
    </w:p>
    <w:p w:rsidRDefault="005611C1" w:rsidP="005611C1" w:rsidR="005611C1">
      <w:pPr>
        <w:ind w:firstLine="720"/>
        <w:jc w:val="both"/>
        <w:rPr>
          <w:rFonts w:hAnsi="Times New Roman" w:ascii="Times New Roman"/>
        </w:rPr>
      </w:pPr>
    </w:p>
    <w:p w:rsidRDefault="00EE23B8" w:rsidP="005611C1" w:rsidR="005611C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očevidnik redoslijeda osnova za plaćanje dostavljen od strane FINA-e, utvrđeno je da isti ima evidentiran dug na temelju neizvršenih osnova za plaćanje u ukupnom iznosu od 287.679,16 kn, te je broj dana neprekidne blokade 714.</w:t>
      </w:r>
    </w:p>
    <w:p w:rsidRDefault="00EE23B8" w:rsidP="005611C1" w:rsidR="00EE23B8">
      <w:pPr>
        <w:ind w:firstLine="720"/>
        <w:jc w:val="both"/>
        <w:rPr>
          <w:rFonts w:hAnsi="Times New Roman" w:ascii="Times New Roman"/>
        </w:rPr>
      </w:pPr>
    </w:p>
    <w:p w:rsidRDefault="00EE23B8" w:rsidP="005611C1" w:rsidR="00EE23B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Pozivom od 16. prosinca 2015. su pozvani vjerovnici da predlože otvaranje stečajnog postupka, te kako nitko od vjerovnika osim predlagatelja  nije predložio otvaranje stečajnog postupka, a utvrđeno je da ne postoji imovina iz koje bi se prodajom mogli namiriti troškovi vođenja redovnog otvaranja stečajnog postupka u ovom predmetu, to je sukladno odredbi čl. 132. Stečajnog zakona </w:t>
      </w:r>
      <w:r w:rsidRPr="00EE23B8">
        <w:rPr>
          <w:rFonts w:hAnsi="Times New Roman" w:ascii="Times New Roman"/>
        </w:rPr>
        <w:t>("Narodne novine" broj 71/15- dalje SZ</w:t>
      </w:r>
      <w:r>
        <w:rPr>
          <w:rFonts w:hAnsi="Times New Roman" w:ascii="Times New Roman"/>
        </w:rPr>
        <w:t>), odlučeno kao u izreci.</w:t>
      </w:r>
    </w:p>
    <w:p w:rsidRDefault="00EE23B8" w:rsidP="005611C1" w:rsidR="00EE23B8">
      <w:pPr>
        <w:ind w:firstLine="720"/>
        <w:jc w:val="both"/>
        <w:rPr>
          <w:rFonts w:hAnsi="Times New Roman" w:ascii="Times New Roman"/>
        </w:rPr>
      </w:pPr>
    </w:p>
    <w:p w:rsidRDefault="00EE23B8" w:rsidP="005611C1" w:rsidR="00EE23B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Imenovani stečajni upravitelj </w:t>
      </w:r>
      <w:r w:rsidR="007F3339">
        <w:rPr>
          <w:rFonts w:hAnsi="Times New Roman" w:ascii="Times New Roman"/>
        </w:rPr>
        <w:t>je sukladno odredbi čl. 133. SZ-a dužan, u slučaju pronalaska imovine koja bi činila stečajnu masu, dostaviti prijedlog za nastavkom postupka.</w:t>
      </w:r>
    </w:p>
    <w:p w:rsidRDefault="00B670B8" w:rsidP="006501F2" w:rsidR="00B670B8" w:rsidRPr="00B670B8">
      <w:pPr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BB7245">
        <w:rPr>
          <w:rFonts w:hAnsi="Times New Roman" w:ascii="Times New Roman"/>
        </w:rPr>
        <w:t>5. svibnja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A192F" w:rsidR="002A192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07263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1. </w:t>
      </w:r>
      <w:r w:rsidR="006501F2">
        <w:rPr>
          <w:rFonts w:hAnsi="Times New Roman" w:ascii="Times New Roman"/>
        </w:rPr>
        <w:t>predlagatelj po ŽDO Zagareb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2. dužnik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3. stečajnom upravitelju </w:t>
      </w:r>
    </w:p>
    <w:p w:rsidRDefault="006501F2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6501F2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Porezna uprava Zagreb</w:t>
      </w:r>
    </w:p>
    <w:p w:rsidRDefault="006501F2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e-oglasna ploča</w:t>
      </w:r>
    </w:p>
    <w:p w:rsidRDefault="006501F2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5611C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B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72634">
      <w:rPr>
        <w:rFonts w:hAnsi="Times New Roman" w:ascii="Times New Roman"/>
      </w:rPr>
      <w:t>1636</w:t>
    </w:r>
    <w:r w:rsidR="00AF7971" w:rsidRPr="00AF7971">
      <w:rPr>
        <w:rFonts w:hAnsi="Times New Roman" w:ascii="Times New Roman"/>
      </w:rPr>
      <w:t>/1</w:t>
    </w:r>
    <w:r w:rsidR="006375A3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F9"/>
    <w:rsid w:val="0006036C"/>
    <w:rsid w:val="00072634"/>
    <w:rsid w:val="000818FB"/>
    <w:rsid w:val="00081DEC"/>
    <w:rsid w:val="000925C5"/>
    <w:rsid w:val="000A297D"/>
    <w:rsid w:val="000B1278"/>
    <w:rsid w:val="000C5116"/>
    <w:rsid w:val="000C6183"/>
    <w:rsid w:val="001056B0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343E1"/>
    <w:rsid w:val="002458DD"/>
    <w:rsid w:val="002558C5"/>
    <w:rsid w:val="002575A9"/>
    <w:rsid w:val="002A192F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91637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611C1"/>
    <w:rsid w:val="005809BA"/>
    <w:rsid w:val="005939C6"/>
    <w:rsid w:val="005A30D9"/>
    <w:rsid w:val="005A4334"/>
    <w:rsid w:val="005A5847"/>
    <w:rsid w:val="00637330"/>
    <w:rsid w:val="006375A3"/>
    <w:rsid w:val="006501F2"/>
    <w:rsid w:val="006E12B0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7B3F"/>
    <w:rsid w:val="007F2409"/>
    <w:rsid w:val="007F333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01817"/>
    <w:rsid w:val="009107AF"/>
    <w:rsid w:val="00917783"/>
    <w:rsid w:val="00926AB4"/>
    <w:rsid w:val="009432E4"/>
    <w:rsid w:val="0094725F"/>
    <w:rsid w:val="0094799B"/>
    <w:rsid w:val="009B0EAB"/>
    <w:rsid w:val="009B4D5A"/>
    <w:rsid w:val="009C17C9"/>
    <w:rsid w:val="009C2E2C"/>
    <w:rsid w:val="00A262E2"/>
    <w:rsid w:val="00A27C87"/>
    <w:rsid w:val="00A3091F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85CD3"/>
    <w:rsid w:val="00B90381"/>
    <w:rsid w:val="00BB7245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B5D7C"/>
    <w:rsid w:val="00DE2309"/>
    <w:rsid w:val="00DF2519"/>
    <w:rsid w:val="00E319FB"/>
    <w:rsid w:val="00E57739"/>
    <w:rsid w:val="00E57A13"/>
    <w:rsid w:val="00E64B0C"/>
    <w:rsid w:val="00EA5B3D"/>
    <w:rsid w:val="00EE23B8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4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B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4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B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UŠLJEVAČA d.o.o.</izvorni_sadrzaj>
    <derivirana_varijabla naziv="DomainObject.Predmet.ProtustrankaFormated_1">  UŠLJEVAČA d.o.o.</derivirana_varijabla>
  </DomainObject.Predmet.ProtustrankaFormated>
  <DomainObject.Predmet.ProtustrankaFormatedOIB>
    <izvorni_sadrzaj>  UŠLJEVAČA d.o.o., OIB 29187343064</izvorni_sadrzaj>
    <derivirana_varijabla naziv="DomainObject.Predmet.ProtustrankaFormatedOIB_1">  UŠLJEVAČA d.o.o., OIB 29187343064</derivirana_varijabla>
  </DomainObject.Predmet.ProtustrankaFormatedOIB>
  <DomainObject.Predmet.ProtustrankaFormatedWithAdress>
    <izvorni_sadrzaj> UŠLJEVAČA d.o.o., Bleiweisova 26, 10000 Zagreb</izvorni_sadrzaj>
    <derivirana_varijabla naziv="DomainObject.Predmet.ProtustrankaFormatedWithAdress_1"> UŠLJEVAČA d.o.o., Bleiweisova 26, 10000 Zagreb</derivirana_varijabla>
  </DomainObject.Predmet.ProtustrankaFormatedWithAdress>
  <DomainObject.Predmet.ProtustrankaFormatedWithAdressOIB>
    <izvorni_sadrzaj> UŠLJEVAČA d.o.o., OIB 29187343064, Bleiweisova 26, 10000 Zagreb</izvorni_sadrzaj>
    <derivirana_varijabla naziv="DomainObject.Predmet.ProtustrankaFormatedWithAdressOIB_1"> UŠLJEVAČA d.o.o., OIB 29187343064, Bleiweisova 26, 10000 Zagreb</derivirana_varijabla>
  </DomainObject.Predmet.ProtustrankaFormatedWithAdressOIB>
  <DomainObject.Predmet.ProtustrankaWithAdress>
    <izvorni_sadrzaj>UŠLJEVAČA d.o.o. Bleiweisova 26, 10000 Zagreb</izvorni_sadrzaj>
    <derivirana_varijabla naziv="DomainObject.Predmet.ProtustrankaWithAdress_1">UŠLJEVAČA d.o.o. Bleiweisova 26, 10000 Zagreb</derivirana_varijabla>
  </DomainObject.Predmet.ProtustrankaWithAdress>
  <DomainObject.Predmet.ProtustrankaWithAdressOIB>
    <izvorni_sadrzaj>UŠLJEVAČA d.o.o., OIB 29187343064, Bleiweisova 26, 10000 Zagreb</izvorni_sadrzaj>
    <derivirana_varijabla naziv="DomainObject.Predmet.ProtustrankaWithAdressOIB_1">UŠLJEVAČA d.o.o., OIB 29187343064, Bleiweisova 26, 10000 Zagreb</derivirana_varijabla>
  </DomainObject.Predmet.ProtustrankaWithAdressOIB>
  <DomainObject.Predmet.ProtustrankaNazivFormated>
    <izvorni_sadrzaj>UŠLJEVAČA d.o.o.</izvorni_sadrzaj>
    <derivirana_varijabla naziv="DomainObject.Predmet.ProtustrankaNazivFormated_1">UŠLJEVAČA d.o.o.</derivirana_varijabla>
  </DomainObject.Predmet.ProtustrankaNazivFormated>
  <DomainObject.Predmet.ProtustrankaNazivFormatedOIB>
    <izvorni_sadrzaj>UŠLJEVAČA d.o.o., OIB 29187343064</izvorni_sadrzaj>
    <derivirana_varijabla naziv="DomainObject.Predmet.ProtustrankaNazivFormatedOIB_1">UŠLJEVAČA d.o.o., OIB 29187343064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ZAGREBU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18683136487, Avenija Dubrovnik 32,10000 Zagreb</izvorni_sadrzaj>
    <derivirana_varijabla naziv="DomainObject.Predmet.StrankaWithAdressOIB_1">Republika Hrvatska, Ministarstvo financija, Porezna uprava, područni ured Zagreb, OIB 18683136487,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UŠLJEVAČA d.o.o.</item>
    </izvorni_sadrzaj>
    <derivirana_varijabla naziv="DomainObject.Predmet.ProtuStrankaListFormated_1">
      <item>UŠLJEVAČA d.o.o.</item>
    </derivirana_varijabla>
  </DomainObject.Predmet.ProtuStrankaListFormated>
  <DomainObject.Predmet.ProtuStrankaListFormatedOIB>
    <izvorni_sadrzaj>
      <item>UŠLJEVAČA d.o.o., OIB 29187343064</item>
    </izvorni_sadrzaj>
    <derivirana_varijabla naziv="DomainObject.Predmet.ProtuStrankaListFormatedOIB_1">
      <item>UŠLJEVAČA d.o.o., OIB 29187343064</item>
    </derivirana_varijabla>
  </DomainObject.Predmet.ProtuStrankaListFormatedOIB>
  <DomainObject.Predmet.ProtuStrankaListFormatedWithAdress>
    <izvorni_sadrzaj>
      <item>UŠLJEVAČA d.o.o., Bleiweisova 26, 10000 Zagreb</item>
    </izvorni_sadrzaj>
    <derivirana_varijabla naziv="DomainObject.Predmet.ProtuStrankaListFormatedWithAdress_1">
      <item>UŠLJEVAČA d.o.o., Bleiweisova 26, 10000 Zagreb</item>
    </derivirana_varijabla>
  </DomainObject.Predmet.ProtuStrankaListFormatedWithAdress>
  <DomainObject.Predmet.ProtuStrankaListFormatedWithAdressOIB>
    <izvorni_sadrzaj>
      <item>UŠLJEVAČA d.o.o., OIB 29187343064, Bleiweisova 26, 10000 Zagreb</item>
    </izvorni_sadrzaj>
    <derivirana_varijabla naziv="DomainObject.Predmet.ProtuStrankaListFormatedWithAdressOIB_1">
      <item>UŠLJEVAČA d.o.o., OIB 29187343064, Bleiweisova 26, 10000 Zagreb</item>
    </derivirana_varijabla>
  </DomainObject.Predmet.ProtuStrankaListFormatedWithAdressOIB>
  <DomainObject.Predmet.ProtuStrankaListNazivFormated>
    <izvorni_sadrzaj>
      <item>UŠLJEVAČA d.o.o.</item>
    </izvorni_sadrzaj>
    <derivirana_varijabla naziv="DomainObject.Predmet.ProtuStrankaListNazivFormated_1">
      <item>UŠLJEVAČA d.o.o.</item>
    </derivirana_varijabla>
  </DomainObject.Predmet.ProtuStrankaListNazivFormated>
  <DomainObject.Predmet.ProtuStrankaListNazivFormatedOIB>
    <izvorni_sadrzaj>
      <item>UŠLJEVAČA d.o.o., OIB 29187343064</item>
    </izvorni_sadrzaj>
    <derivirana_varijabla naziv="DomainObject.Predmet.ProtuStrankaListNazivFormatedOIB_1">
      <item>UŠLJEVAČA d.o.o., OIB 29187343064</item>
    </derivirana_varijabla>
  </DomainObject.Predmet.ProtuStrankaListNazivFormatedOIB>
  <DomainObject.Predmet.OstaliListFormated>
    <izvorni_sadrzaj>
      <item>Jakov Šalov</item>
      <item>ŽUPANIJSKO DRŽAVNO ODVJETNIŠTVO U ZAGREBU punomoćnik sudionika u postupku Republika Hrvatska, Ministarstvo financija, Porezna uprava, područni ured Zagreb</item>
      <item>Odvj.  Ante Dragičević</item>
    </izvorni_sadrzaj>
    <derivirana_varijabla naziv="DomainObject.Predmet.OstaliListFormated_1">
      <item>Jakov Šalov</item>
      <item>ŽUPANIJSKO DRŽAVNO ODVJETNIŠTVO U ZAGREBU punomoćnik sudionika u postupku Republika Hrvatska, Ministarstvo financija, Porezna uprava, područni ured Zagreb</item>
      <item>Odvj.  Ante Dragičević</item>
    </derivirana_varijabla>
  </DomainObject.Predmet.OstaliListFormated>
  <DomainObject.Predmet.OstaliListFormatedOIB>
    <izvorni_sadrzaj>
      <item>Jakov Šalov, OIB 56820381834</item>
      <item>ŽUPANIJSKO DRŽAVNO ODVJETNIŠTVO U ZAGREBU, OIB 16488001145 punomoćnik sudionika u postupku Republika Hrvatska, Ministarstvo financija, Porezna uprava, područni ured Zagreb</item>
      <item>Odvj.  Ante Dragičević</item>
    </izvorni_sadrzaj>
    <derivirana_varijabla naziv="DomainObject.Predmet.OstaliListFormatedOIB_1">
      <item>Jakov Šalov, OIB 56820381834</item>
      <item>ŽUPANIJSKO DRŽAVNO ODVJETNIŠTVO U ZAGREBU, OIB 16488001145 punomoćnik sudionika u postupku Republika Hrvatska, Ministarstvo financija, Porezna uprava, područni ured Zagreb</item>
      <item>Odvj.  Ante Dragičević</item>
    </derivirana_varijabla>
  </DomainObject.Predmet.OstaliListFormatedOIB>
  <DomainObject.Predmet.OstaliListFormatedWithAdress>
    <izvorni_sadrzaj>
      <item>Jakov Šalov, Ulica Petra Zoranića 6, 23232 Nin</item>
      <item>ŽUPANIJSKO DRŽAVNO ODVJETNIŠTVO U ZAGREBU, Savska cesta 41, 10000 Zagreb punomoćnik sudionika u postupku Republika Hrvatska, Ministarstvo financija, Porezna uprava, područni ured Zagreb</item>
      <item>Odvj.  Ante Dragičević, Zadarska 77, 10000 Zagreb</item>
    </izvorni_sadrzaj>
    <derivirana_varijabla naziv="DomainObject.Predmet.OstaliListFormatedWithAdress_1">
      <item>Jakov Šalov, Ulica Petra Zoranića 6, 23232 Nin</item>
      <item>ŽUPANIJSKO DRŽAVNO ODVJETNIŠTVO U ZAGREBU, Savska cesta 41, 10000 Zagreb punomoćnik sudionika u postupku Republika Hrvatska, Ministarstvo financija, Porezna uprava, područni ured Zagreb</item>
      <item>Odvj.  Ante Dragičević, Zadarska 77, 10000 Zagreb</item>
    </derivirana_varijabla>
  </DomainObject.Predmet.OstaliListFormatedWithAdress>
  <DomainObject.Predmet.OstaliListFormatedWithAdressOIB>
    <izvorni_sadrzaj>
      <item>Jakov Šalov, OIB 56820381834, Ulica Petra Zoranića 6, 23232 Nin</item>
      <item>ŽUPANIJSKO DRŽAVNO ODVJETNIŠTVO U ZAGREBU, OIB 16488001145, Savska cesta 41, 10000 Zagreb punomoćnik sudionika u postupku Republika Hrvatska, Ministarstvo financija, Porezna uprava, područni ured Zagreb</item>
      <item>Odvj.  Ante Dragičević, Zadarska 77, 10000 Zagreb</item>
    </izvorni_sadrzaj>
    <derivirana_varijabla naziv="DomainObject.Predmet.OstaliListFormatedWithAdressOIB_1">
      <item>Jakov Šalov, OIB 56820381834, Ulica Petra Zoranića 6, 23232 Nin</item>
      <item>ŽUPANIJSKO DRŽAVNO ODVJETNIŠTVO U ZAGREBU, OIB 16488001145, Savska cesta 41, 10000 Zagreb punomoćnik sudionika u postupku Republika Hrvatska, Ministarstvo financija, Porezna uprava, područni ured Zagreb</item>
      <item>Odvj.  Ante Dragičević, Zadarska 77, 10000 Zagreb</item>
    </derivirana_varijabla>
  </DomainObject.Predmet.OstaliListFormatedWithAdressOIB>
  <DomainObject.Predmet.OstaliListNazivFormated>
    <izvorni_sadrzaj>
      <item>Jakov Šalov</item>
      <item>ŽUPANIJSKO DRŽAVNO ODVJETNIŠTVO U ZAGREBU</item>
      <item>Odvj.  Ante Dragičević</item>
    </izvorni_sadrzaj>
    <derivirana_varijabla naziv="DomainObject.Predmet.OstaliListNazivFormated_1">
      <item>Jakov Šalov</item>
      <item>ŽUPANIJSKO DRŽAVNO ODVJETNIŠTVO U ZAGREBU</item>
      <item>Odvj.  Ante Dragičević</item>
    </derivirana_varijabla>
  </DomainObject.Predmet.OstaliListNazivFormated>
  <DomainObject.Predmet.OstaliListNazivFormatedOIB>
    <izvorni_sadrzaj>
      <item>Jakov Šalov, OIB 56820381834</item>
      <item>ŽUPANIJSKO DRŽAVNO ODVJETNIŠTVO U ZAGREBU, OIB 16488001145</item>
      <item>Odvj.  Ante Dragičević</item>
    </izvorni_sadrzaj>
    <derivirana_varijabla naziv="DomainObject.Predmet.OstaliListNazivFormatedOIB_1">
      <item>Jakov Šalov, OIB 56820381834</item>
      <item>ŽUPANIJSKO DRŽAVNO ODVJETNIŠTVO U ZAGREBU, OIB 16488001145</item>
      <item>Odvj.  Ante Dragičević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UŠLJEVAČA d.o.o.</izvorni_sadrzaj>
    <derivirana_varijabla naziv="DomainObject.Predmet.ProtustrankaIDrugi_1">UŠLJEVAČA d.o.o.</derivirana_varijabla>
  </DomainObject.Predmet.ProtustrankaIDrugi>
  <DomainObject.Predmet.StrankaIDrugiAdressOIB>
    <izvorni_sadrzaj>Republika Hrvatska, Ministarstvo financija, Porezna uprava, područni ured Zagreb, OIB 18683136487, Avenija Dubrovnik 32, 10000 Zagreb</izvorni_sadrzaj>
    <derivirana_varijabla naziv="DomainObject.Predmet.StrankaIDrugiAdressOIB_1">Republika Hrvatska, Ministarstvo financija, Porezna uprava, područni ured Zagreb, OIB 18683136487, Avenija Dubrovnik 32, 10000 Zagreb</derivirana_varijabla>
  </DomainObject.Predmet.StrankaIDrugiAdressOIB>
  <DomainObject.Predmet.ProtustrankaIDrugiAdressOIB>
    <izvorni_sadrzaj>UŠLJEVAČA d.o.o., OIB 29187343064, Bleiweisova 26, 10000 Zagreb</izvorni_sadrzaj>
    <derivirana_varijabla naziv="DomainObject.Predmet.ProtustrankaIDrugiAdressOIB_1">UŠLJEVAČA d.o.o., OIB 29187343064,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UŠLJEVAČA d.o.o.</item>
      <item>Jakov Šalov</item>
      <item>Republika Hrvatska, Ministarstvo financija, Porezna uprava, područni ured Zagreb</item>
      <item>ŽUPANIJSKO DRŽAVNO ODVJETNIŠTVO U ZAGREBU</item>
      <item>Odvj.  Ante Dragičević</item>
    </izvorni_sadrzaj>
    <derivirana_varijabla naziv="DomainObject.Predmet.SudioniciListNaziv_1">
      <item>UŠLJEVAČA d.o.o.</item>
      <item>Jakov Šalov</item>
      <item>Republika Hrvatska, Ministarstvo financija, Porezna uprava, područni ured Zagreb</item>
      <item>ŽUPANIJSKO DRŽAVNO ODVJETNIŠTVO U ZAGREBU</item>
      <item>Odvj.  Ante Dragičević</item>
    </derivirana_varijabla>
  </DomainObject.Predmet.SudioniciListNaziv>
  <DomainObject.Predmet.SudioniciListAdressOIB>
    <izvorni_sadrzaj>
      <item>UŠLJEVAČA d.o.o., OIB 29187343064, Bleiweisova 26,10000 Zagreb</item>
      <item>Jakov Šalov, OIB 56820381834, Ulica Petra Zoranića 6,23232 Nin</item>
      <item>Republika Hrvatska, Ministarstvo financija, Porezna uprava, područni ured Zagreb, OIB 18683136487, Avenija Dubrovnik 32,10000 Zagreb</item>
      <item>ŽUPANIJSKO DRŽAVNO ODVJETNIŠTVO U ZAGREBU, OIB 16488001145, Savska cesta 41,10000 Zagreb</item>
      <item>Odvj.  Ante Dragičević, Zadarska 77,10000 Zagreb</item>
    </izvorni_sadrzaj>
    <derivirana_varijabla naziv="DomainObject.Predmet.SudioniciListAdressOIB_1">
      <item>UŠLJEVAČA d.o.o., OIB 29187343064, Bleiweisova 26,10000 Zagreb</item>
      <item>Jakov Šalov, OIB 56820381834, Ulica Petra Zoranića 6,23232 Nin</item>
      <item>Republika Hrvatska, Ministarstvo financija, Porezna uprava, područni ured Zagreb, OIB 18683136487, Avenija Dubrovnik 32,10000 Zagreb</item>
      <item>ŽUPANIJSKO DRŽAVNO ODVJETNIŠTVO U ZAGREBU, OIB 16488001145, Savska cesta 41,10000 Zagreb</item>
      <item>Odvj.  Ante Dragičević,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29187343064</item>
      <item>, OIB 56820381834</item>
      <item>, OIB 18683136487</item>
      <item>, OIB 16488001145</item>
      <item>, OIB null</item>
    </izvorni_sadrzaj>
    <derivirana_varijabla naziv="DomainObject.Predmet.SudioniciListNazivOIB_1">
      <item>, OIB 29187343064</item>
      <item>, OIB 56820381834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A46A9-D789-4D32-8B85-1C607CF41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541</properties:Words>
  <properties:Characters>3036</properties:Characters>
  <properties:Lines>86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2016-05-05T11:28:00Z</dcterms:created>
  <dc:creator>x</dc:creator>
  <cp:lastModifiedBy>Žana Livaja</cp:lastModifiedBy>
  <cp:lastPrinted>2016-05-05T12:01:00Z</cp:lastPrinted>
  <dcterms:modified xmlns:xsi="http://www.w3.org/2001/XMLSchema-instance" xsi:type="dcterms:W3CDTF">2016-05-05T12:05:00Z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