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f9e7" w14:paraId="8c6f9e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8109E">
        <w:rPr>
          <w:rFonts w:hAnsi="Times New Roman" w:ascii="Times New Roman"/>
          <w:szCs w:val="24"/>
          <w:lang w:val="hr-HR"/>
        </w:rPr>
        <w:t>583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DE4EA2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E4EA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</w:t>
      </w:r>
      <w:r w:rsidR="00DA2CDC" w:rsidRPr="00215C26">
        <w:rPr>
          <w:rFonts w:hAnsi="Times New Roman" w:ascii="Times New Roman"/>
        </w:rPr>
        <w:t xml:space="preserve">, </w:t>
      </w:r>
      <w:r w:rsidR="00DA2CDC" w:rsidRPr="00DE4EA2">
        <w:rPr>
          <w:rFonts w:hAnsi="Times New Roman" w:ascii="Times New Roman"/>
        </w:rPr>
        <w:t>u</w:t>
      </w:r>
      <w:r w:rsidR="00DA2CDC" w:rsidRPr="00DE4EA2">
        <w:rPr>
          <w:rFonts w:hAnsi="Times New Roman" w:ascii="Times New Roman"/>
          <w:lang w:val="pt-BR"/>
        </w:rPr>
        <w:t xml:space="preserve"> stečajnom postupku u povodu prijedloga predlagatelja FINANCIJSKA AGENCIJA</w:t>
      </w:r>
      <w:r w:rsidR="00DA2CDC" w:rsidRPr="004B587B">
        <w:rPr>
          <w:rFonts w:hAnsi="Times New Roman" w:ascii="Times New Roman"/>
          <w:lang w:val="pt-BR"/>
        </w:rPr>
        <w:t xml:space="preserve">, Zagreb, Ulica grada Vukovara 70, OIB: </w:t>
      </w:r>
      <w:r w:rsidR="00DA2CDC" w:rsidRPr="004B587B">
        <w:rPr>
          <w:rFonts w:hAnsi="Times New Roman" w:ascii="Times New Roman"/>
        </w:rPr>
        <w:t>85821130368</w:t>
      </w:r>
      <w:r w:rsidR="00DA2CDC" w:rsidRPr="004B587B">
        <w:rPr>
          <w:rFonts w:hAnsi="Times New Roman" w:ascii="Times New Roman"/>
          <w:lang w:val="pt-BR"/>
        </w:rPr>
        <w:t xml:space="preserve">, za otvaranje stečajnog postupka nad dužnikom </w:t>
      </w:r>
      <w:r w:rsidR="004B587B" w:rsidRPr="004B587B">
        <w:rPr>
          <w:rFonts w:hAnsi="Times New Roman" w:ascii="Times New Roman"/>
          <w:lang w:val="pt-BR"/>
        </w:rPr>
        <w:t>SENSUS VITA d.o.o., Zagreb, Vitezićeva 45, OIB: 61315783837,</w:t>
      </w:r>
      <w:r w:rsidR="00464CAD" w:rsidRPr="004B587B">
        <w:rPr>
          <w:rFonts w:hAnsi="Times New Roman" w:ascii="Times New Roman"/>
          <w:szCs w:val="24"/>
        </w:rPr>
        <w:t xml:space="preserve"> </w:t>
      </w:r>
      <w:r w:rsidR="00390FD8" w:rsidRPr="004B587B">
        <w:rPr>
          <w:rFonts w:hAnsi="Times New Roman" w:ascii="Times New Roman"/>
          <w:szCs w:val="24"/>
        </w:rPr>
        <w:t>29</w:t>
      </w:r>
      <w:r w:rsidR="00464CAD" w:rsidRPr="004B587B">
        <w:rPr>
          <w:rFonts w:hAnsi="Times New Roman" w:ascii="Times New Roman"/>
          <w:szCs w:val="24"/>
        </w:rPr>
        <w:t xml:space="preserve">. </w:t>
      </w:r>
      <w:r w:rsidR="00390FD8" w:rsidRPr="004B587B">
        <w:rPr>
          <w:rFonts w:hAnsi="Times New Roman" w:ascii="Times New Roman"/>
          <w:szCs w:val="24"/>
        </w:rPr>
        <w:t>kolovoza</w:t>
      </w:r>
      <w:r w:rsidR="00464CAD" w:rsidRPr="004B587B">
        <w:rPr>
          <w:rFonts w:hAnsi="Times New Roman" w:ascii="Times New Roman"/>
          <w:szCs w:val="24"/>
        </w:rPr>
        <w:t xml:space="preserve"> 2017</w:t>
      </w:r>
      <w:r w:rsidR="00464CAD" w:rsidRPr="00DE4EA2">
        <w:rPr>
          <w:rFonts w:hAnsi="Times New Roman" w:ascii="Times New Roman"/>
          <w:szCs w:val="24"/>
        </w:rPr>
        <w:t>.,</w:t>
      </w:r>
    </w:p>
    <w:p w:rsidRDefault="004B6C33" w:rsidP="00997BA9" w:rsidR="004B6C33" w:rsidRPr="00DE4EA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8D77D0" w:rsidRPr="004B587B">
        <w:rPr>
          <w:rFonts w:hAnsi="Times New Roman" w:ascii="Times New Roman"/>
          <w:lang w:val="pt-BR"/>
        </w:rPr>
        <w:t>SENSUS VITA d.o.o., Zagreb, Vitezićeva 45, OIB: 61315783837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97456" w:rsidRPr="00215C26">
        <w:rPr>
          <w:rFonts w:hAnsi="Times New Roman" w:ascii="Times New Roman"/>
          <w:szCs w:val="24"/>
        </w:rPr>
        <w:t xml:space="preserve">29. kolovoza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CA23F8">
        <w:rPr>
          <w:rFonts w:hAnsi="Times New Roman" w:ascii="Times New Roman"/>
          <w:szCs w:val="24"/>
          <w:lang w:val="hr-HR"/>
        </w:rPr>
        <w:t>14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C70473">
        <w:rPr>
          <w:rFonts w:hAnsi="Times New Roman" w:ascii="Times New Roman"/>
          <w:szCs w:val="24"/>
          <w:lang w:val="hr-HR"/>
        </w:rPr>
        <w:t>3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E709BA" w:rsidR="00E709BA" w:rsidRPr="00E75881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 xml:space="preserve">Za stečajnog upravitelja </w:t>
      </w:r>
      <w:r w:rsidR="00EE69E5" w:rsidRPr="00E709BA">
        <w:rPr>
          <w:rFonts w:hAnsi="Times New Roman" w:ascii="Times New Roman"/>
          <w:szCs w:val="24"/>
        </w:rPr>
        <w:t>imenuje se</w:t>
      </w:r>
      <w:r w:rsidR="00E709BA" w:rsidRPr="00E709BA">
        <w:rPr>
          <w:rFonts w:hAnsi="Times New Roman" w:ascii="Times New Roman"/>
          <w:szCs w:val="24"/>
        </w:rPr>
        <w:t xml:space="preserve"> </w:t>
      </w:r>
      <w:r w:rsidR="00E709BA" w:rsidRPr="00E75881">
        <w:rPr>
          <w:rFonts w:hAnsi="Times New Roman" w:ascii="Times New Roman"/>
          <w:szCs w:val="24"/>
        </w:rPr>
        <w:t>Mato Čičak, II. odvojak Deverićeve 5, Donja Lomnica, OIB: 63670108668.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70473" w:rsidRPr="004B587B">
        <w:rPr>
          <w:rFonts w:hAnsi="Times New Roman" w:ascii="Times New Roman"/>
          <w:lang w:val="pt-BR"/>
        </w:rPr>
        <w:t>SENSUS VITA d.o.o., Zagreb, Vitezićeva 45, OIB: 61315783837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2A7294" w:rsidR="002A7294" w:rsidRPr="002A7294">
      <w:pPr>
        <w:ind w:firstLine="709"/>
        <w:jc w:val="both"/>
        <w:rPr>
          <w:rFonts w:hAnsi="Times New Roman" w:ascii="Times New Roman"/>
          <w:lang w:val="hr-HR"/>
        </w:rPr>
      </w:pPr>
      <w:r w:rsidRPr="002A7294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C70473" w:rsidRPr="002A7294">
        <w:rPr>
          <w:rFonts w:hAnsi="Times New Roman" w:ascii="Times New Roman"/>
          <w:lang w:val="hr-HR"/>
        </w:rPr>
        <w:t>SENSUS VITA d.o.o., Zagreb, Vitezićeva 45, OIB: 61315783837</w:t>
      </w:r>
      <w:r w:rsidR="00C70473" w:rsidRPr="002A7294">
        <w:rPr>
          <w:rFonts w:hAnsi="Times New Roman" w:ascii="Times New Roman"/>
          <w:szCs w:val="24"/>
          <w:lang w:val="hr-HR"/>
        </w:rPr>
        <w:t xml:space="preserve"> </w:t>
      </w:r>
      <w:r w:rsidRPr="002A7294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2A7294" w:rsidRPr="002A7294">
        <w:rPr>
          <w:rFonts w:hAnsi="Times New Roman" w:ascii="Times New Roman"/>
          <w:lang w:val="hr-HR"/>
        </w:rPr>
        <w:t>U prijedlogu za otvaranje stečajnog postupka se u bitnome navodi kako je na dan 15. veljače 2017. dužnik u Očevidniku redoslijeda osnova za plaćanje imao evidentirane neizvršene osnove za plaćanje u neprekinutom razdoblju od 120 dana, u ukupnom iznosu od 34.328,17 kn, te je imao 1 zaposlenog.</w:t>
      </w:r>
    </w:p>
    <w:p w:rsidRDefault="002A7294" w:rsidP="002A7294" w:rsidR="002A7294">
      <w:pPr>
        <w:pStyle w:val="Tijeloteksta"/>
        <w:ind w:firstLine="708"/>
      </w:pPr>
    </w:p>
    <w:p w:rsidRDefault="002A7294" w:rsidP="002A7294" w:rsidR="002A7294" w:rsidRPr="002A7294">
      <w:pPr>
        <w:pStyle w:val="Tijeloteksta"/>
        <w:ind w:firstLine="708"/>
      </w:pPr>
      <w:r w:rsidRPr="002A7294">
        <w:lastRenderedPageBreak/>
        <w:t xml:space="preserve">Rješenjem ovoga suda od 24. travnja 2017. pokrenut je prethodni postupak nad dužnikom u skladu s odredbom čl. 115. st. 1. SZ-a, dok je 23. svibnja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CD7B59" w:rsidP="00194F4E" w:rsidR="00CD7B5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2A7294" w:rsidP="002A7294" w:rsidR="002A7294" w:rsidRPr="001809AB">
      <w:pPr>
        <w:ind w:firstLine="709"/>
        <w:jc w:val="both"/>
        <w:rPr>
          <w:rFonts w:hAnsi="Times New Roman" w:ascii="Times New Roman"/>
          <w:lang w:val="hr-HR"/>
        </w:rPr>
      </w:pPr>
      <w:r w:rsidRPr="001809AB">
        <w:rPr>
          <w:rFonts w:hAnsi="Times New Roman" w:ascii="Times New Roman"/>
          <w:lang w:val="hr-HR"/>
        </w:rPr>
        <w:t>Iz podneska Financijske agencije od 27. travnja 2017. (list 10. spisa) proizlazi kako je na dan 15. veljače 2017. dužnik u očevidniku redoslijeda osnova za plaćanje imao evidentirane neizvršene osnove za plaćanje u neprekinutom razdoblju od 120 dana, u ukupnom iznosu od 34.328,17 kn. Dakle, u konkretnom slučaju dužnik u očevidniku o redoslijedu plaćanja ima evidentirane neizvršene osnove za plaćanje u razdoblju dužem od 60 dana (koju činjenicu zastupnica po zakonu dužnika nije osporila),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C414BA" w:rsidP="002A7294" w:rsidR="00C414BA">
      <w:pPr>
        <w:ind w:firstLine="708"/>
        <w:jc w:val="both"/>
        <w:rPr>
          <w:rFonts w:hAnsi="Times New Roman" w:ascii="Times New Roman"/>
          <w:lang w:val="hr-HR"/>
        </w:rPr>
      </w:pPr>
    </w:p>
    <w:p w:rsidRDefault="002A7294" w:rsidP="002A7294" w:rsidR="000D18BE" w:rsidRPr="00C31FB0">
      <w:pPr>
        <w:ind w:firstLine="708"/>
        <w:jc w:val="both"/>
        <w:rPr>
          <w:rFonts w:hAnsi="Times New Roman" w:ascii="Times New Roman"/>
          <w:lang w:val="hr-HR"/>
        </w:rPr>
      </w:pPr>
      <w:r w:rsidRPr="001809AB">
        <w:rPr>
          <w:rFonts w:hAnsi="Times New Roman" w:ascii="Times New Roman"/>
          <w:lang w:val="hr-HR"/>
        </w:rPr>
        <w:t>Uvidom u izvješće o financijsko – gospodarskom stanju dužnika od 9. svibnja 2017. (list 11. – 12. spisa), koje je na ročištu održanom 23. svibnja 2017. zastupnica po zakonu dužnika Katarina Petroci Malekin potvrdila, utvrđeno je da dužnik nema imovine</w:t>
      </w:r>
      <w:r w:rsidR="00B40139" w:rsidRPr="001809AB">
        <w:rPr>
          <w:rFonts w:hAnsi="Times New Roman" w:ascii="Times New Roman"/>
          <w:lang w:val="hr-HR"/>
        </w:rPr>
        <w:t xml:space="preserve">. </w:t>
      </w:r>
      <w:r w:rsidR="000D18BE" w:rsidRPr="001809AB">
        <w:rPr>
          <w:rFonts w:hAnsi="Times New Roman" w:ascii="Times New Roman"/>
          <w:szCs w:val="24"/>
          <w:lang w:val="hr-HR"/>
        </w:rPr>
        <w:t>Zbog toga su</w:t>
      </w:r>
      <w:r w:rsidR="0020659A" w:rsidRPr="001809AB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1809AB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1809AB">
        <w:rPr>
          <w:rFonts w:hAnsi="Times New Roman" w:ascii="Times New Roman"/>
          <w:szCs w:val="24"/>
          <w:lang w:val="hr-HR"/>
        </w:rPr>
        <w:t xml:space="preserve">rješenjem ovoga suda od </w:t>
      </w:r>
      <w:r w:rsidR="004C5A58" w:rsidRPr="001809AB">
        <w:rPr>
          <w:rFonts w:hAnsi="Times New Roman" w:ascii="Times New Roman"/>
          <w:lang w:val="hr-HR"/>
        </w:rPr>
        <w:t>23</w:t>
      </w:r>
      <w:r w:rsidR="00C31FB0" w:rsidRPr="001809AB">
        <w:rPr>
          <w:rFonts w:hAnsi="Times New Roman" w:ascii="Times New Roman"/>
          <w:lang w:val="hr-HR"/>
        </w:rPr>
        <w:t>. svibnja</w:t>
      </w:r>
      <w:r w:rsidR="000D18BE" w:rsidRPr="001809AB">
        <w:rPr>
          <w:rFonts w:hAnsi="Times New Roman" w:ascii="Times New Roman"/>
          <w:lang w:val="hr-HR"/>
        </w:rPr>
        <w:t xml:space="preserve"> 2017. pozvane osobe koje</w:t>
      </w:r>
      <w:r w:rsidR="000D18BE" w:rsidRPr="00C31FB0">
        <w:rPr>
          <w:rFonts w:hAnsi="Times New Roman" w:ascii="Times New Roman"/>
          <w:lang w:val="hr-HR"/>
        </w:rPr>
        <w:t xml:space="preserve"> imaju pravni interes za provedbom stečajnoga postupka nad dužnikom u roku 15 dana predujmiti iznos od 20.000,00 kn za pokriće troškova prethodnoga i otvorenoga stečajnog postupka</w:t>
      </w:r>
      <w:r w:rsidR="0020659A" w:rsidRPr="00C31FB0">
        <w:rPr>
          <w:rFonts w:hAnsi="Times New Roman" w:ascii="Times New Roman"/>
          <w:lang w:val="hr-HR"/>
        </w:rPr>
        <w:t xml:space="preserve">, </w:t>
      </w:r>
      <w:r w:rsidR="000D18BE" w:rsidRPr="00C31FB0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C31FB0">
        <w:rPr>
          <w:rFonts w:hAnsi="Times New Roman" w:ascii="Times New Roman"/>
          <w:lang w:val="hr-HR"/>
        </w:rPr>
        <w:t>iz</w:t>
      </w:r>
      <w:r w:rsidR="000D18BE" w:rsidRPr="00C31FB0">
        <w:rPr>
          <w:rFonts w:hAnsi="Times New Roman" w:ascii="Times New Roman"/>
          <w:lang w:val="hr-HR"/>
        </w:rPr>
        <w:t xml:space="preserve"> čl. 132.</w:t>
      </w:r>
      <w:r w:rsidR="008F6BD1" w:rsidRPr="00C31FB0">
        <w:rPr>
          <w:rFonts w:hAnsi="Times New Roman" w:ascii="Times New Roman"/>
          <w:lang w:val="hr-HR"/>
        </w:rPr>
        <w:t xml:space="preserve"> st. 2. SZ-a, odnosno da će sud doni</w:t>
      </w:r>
      <w:r w:rsidR="0083323B" w:rsidRPr="00C31FB0">
        <w:rPr>
          <w:rFonts w:hAnsi="Times New Roman" w:ascii="Times New Roman"/>
          <w:lang w:val="hr-HR"/>
        </w:rPr>
        <w:t>j</w:t>
      </w:r>
      <w:r w:rsidR="008F6BD1" w:rsidRPr="00C31FB0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C31FB0">
        <w:rPr>
          <w:rFonts w:hAnsi="Times New Roman" w:ascii="Times New Roman"/>
          <w:lang w:val="hr-HR"/>
        </w:rPr>
        <w:t>.</w:t>
      </w:r>
      <w:r w:rsidR="000D18BE" w:rsidRPr="00C31FB0">
        <w:rPr>
          <w:rFonts w:hAnsi="Times New Roman" w:ascii="Times New Roman"/>
          <w:lang w:val="hr-HR"/>
        </w:rPr>
        <w:t xml:space="preserve"> </w:t>
      </w:r>
      <w:r w:rsidR="0020659A" w:rsidRPr="00C31FB0">
        <w:rPr>
          <w:rFonts w:hAnsi="Times New Roman" w:ascii="Times New Roman"/>
          <w:lang w:val="hr-HR"/>
        </w:rPr>
        <w:t>Navedeno rješenje ob</w:t>
      </w:r>
      <w:r w:rsidR="00F841C9" w:rsidRPr="00C31FB0">
        <w:rPr>
          <w:rFonts w:hAnsi="Times New Roman" w:ascii="Times New Roman"/>
          <w:lang w:val="hr-HR"/>
        </w:rPr>
        <w:t xml:space="preserve">javljeno je na mrežnoj stranici </w:t>
      </w:r>
      <w:r w:rsidR="0020659A" w:rsidRPr="00C31FB0">
        <w:rPr>
          <w:rFonts w:hAnsi="Times New Roman" w:ascii="Times New Roman"/>
          <w:lang w:val="hr-HR"/>
        </w:rPr>
        <w:t xml:space="preserve">e-oglasna ploča ovoga suda </w:t>
      </w:r>
      <w:r w:rsidR="00D165DE">
        <w:rPr>
          <w:rFonts w:hAnsi="Times New Roman" w:ascii="Times New Roman"/>
          <w:lang w:val="hr-HR"/>
        </w:rPr>
        <w:t>23</w:t>
      </w:r>
      <w:r w:rsidR="00C31FB0">
        <w:rPr>
          <w:rFonts w:hAnsi="Times New Roman" w:ascii="Times New Roman"/>
          <w:lang w:val="hr-HR"/>
        </w:rPr>
        <w:t>. svibnja</w:t>
      </w:r>
      <w:r w:rsidR="0020659A" w:rsidRPr="00C31FB0">
        <w:rPr>
          <w:rFonts w:hAnsi="Times New Roman" w:ascii="Times New Roman"/>
          <w:lang w:val="hr-HR"/>
        </w:rPr>
        <w:t xml:space="preserve"> 2017.</w:t>
      </w:r>
      <w:r w:rsidR="00FE69AE" w:rsidRPr="00C31FB0">
        <w:rPr>
          <w:rFonts w:hAnsi="Times New Roman" w:ascii="Times New Roman"/>
          <w:lang w:val="hr-HR"/>
        </w:rPr>
        <w:t xml:space="preserve"> Međutim, </w:t>
      </w:r>
      <w:r w:rsidR="007F4F73" w:rsidRPr="00C31FB0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9359C6">
        <w:rPr>
          <w:rFonts w:hAnsi="Times New Roman" w:ascii="Times New Roman"/>
          <w:szCs w:val="24"/>
          <w:lang w:val="hr-HR"/>
        </w:rPr>
        <w:t>29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7128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71282" w:rsidP="00871282" w:rsidR="0087128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871282" w:rsidP="00871282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71282" w:rsidRPr="00871282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8109E">
          <w:rPr>
            <w:rFonts w:hAnsi="Times New Roman" w:ascii="Times New Roman"/>
          </w:rPr>
          <w:t>583</w:t>
        </w:r>
        <w:r w:rsidR="00E0125A">
          <w:rPr>
            <w:rFonts w:hAnsi="Times New Roman" w:ascii="Times New Roman"/>
          </w:rPr>
          <w:t>/1</w:t>
        </w:r>
        <w:r w:rsidR="00DE4EA2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60DA0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22E"/>
    <w:rsid w:val="001809AB"/>
    <w:rsid w:val="00182088"/>
    <w:rsid w:val="001849EC"/>
    <w:rsid w:val="001930AB"/>
    <w:rsid w:val="00194F4E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36AF3"/>
    <w:rsid w:val="002552B7"/>
    <w:rsid w:val="00257C05"/>
    <w:rsid w:val="002712ED"/>
    <w:rsid w:val="00280A5F"/>
    <w:rsid w:val="00295EEF"/>
    <w:rsid w:val="00297456"/>
    <w:rsid w:val="002A2C23"/>
    <w:rsid w:val="002A530D"/>
    <w:rsid w:val="002A6695"/>
    <w:rsid w:val="002A7294"/>
    <w:rsid w:val="002B3892"/>
    <w:rsid w:val="002C476F"/>
    <w:rsid w:val="002D3C0F"/>
    <w:rsid w:val="002E1310"/>
    <w:rsid w:val="002F2EAA"/>
    <w:rsid w:val="00314802"/>
    <w:rsid w:val="00325193"/>
    <w:rsid w:val="00325C1E"/>
    <w:rsid w:val="0032654D"/>
    <w:rsid w:val="003340DB"/>
    <w:rsid w:val="0034238D"/>
    <w:rsid w:val="00361313"/>
    <w:rsid w:val="00361624"/>
    <w:rsid w:val="0036343F"/>
    <w:rsid w:val="00366203"/>
    <w:rsid w:val="003670BA"/>
    <w:rsid w:val="00390896"/>
    <w:rsid w:val="00390FD8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56DD8"/>
    <w:rsid w:val="00464CAD"/>
    <w:rsid w:val="00465511"/>
    <w:rsid w:val="00480E62"/>
    <w:rsid w:val="00490466"/>
    <w:rsid w:val="00490F29"/>
    <w:rsid w:val="004B0D46"/>
    <w:rsid w:val="004B587B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1A3"/>
    <w:rsid w:val="00557CD9"/>
    <w:rsid w:val="00560B25"/>
    <w:rsid w:val="005662D7"/>
    <w:rsid w:val="00575D08"/>
    <w:rsid w:val="00576B23"/>
    <w:rsid w:val="00591C1A"/>
    <w:rsid w:val="005940E9"/>
    <w:rsid w:val="005A3C2D"/>
    <w:rsid w:val="005A6FEA"/>
    <w:rsid w:val="005B1B7B"/>
    <w:rsid w:val="005F79FE"/>
    <w:rsid w:val="00614A16"/>
    <w:rsid w:val="006356C5"/>
    <w:rsid w:val="006404B1"/>
    <w:rsid w:val="00655203"/>
    <w:rsid w:val="00695225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71282"/>
    <w:rsid w:val="008800F8"/>
    <w:rsid w:val="00893F57"/>
    <w:rsid w:val="008A5CDE"/>
    <w:rsid w:val="008B30D1"/>
    <w:rsid w:val="008C3BC6"/>
    <w:rsid w:val="008D5425"/>
    <w:rsid w:val="008D77D0"/>
    <w:rsid w:val="008F4C87"/>
    <w:rsid w:val="008F6BD1"/>
    <w:rsid w:val="009302EB"/>
    <w:rsid w:val="00935487"/>
    <w:rsid w:val="009359C6"/>
    <w:rsid w:val="00943F0B"/>
    <w:rsid w:val="00947E0B"/>
    <w:rsid w:val="00955E9E"/>
    <w:rsid w:val="00974C2D"/>
    <w:rsid w:val="00974E50"/>
    <w:rsid w:val="0097566B"/>
    <w:rsid w:val="00977A06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8109E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463B"/>
    <w:rsid w:val="00B25B09"/>
    <w:rsid w:val="00B27509"/>
    <w:rsid w:val="00B358E7"/>
    <w:rsid w:val="00B40139"/>
    <w:rsid w:val="00B576D2"/>
    <w:rsid w:val="00B71FF5"/>
    <w:rsid w:val="00B803C4"/>
    <w:rsid w:val="00BA25F3"/>
    <w:rsid w:val="00BB2D96"/>
    <w:rsid w:val="00BE784A"/>
    <w:rsid w:val="00BF3B37"/>
    <w:rsid w:val="00C06C05"/>
    <w:rsid w:val="00C202D8"/>
    <w:rsid w:val="00C21419"/>
    <w:rsid w:val="00C31FB0"/>
    <w:rsid w:val="00C4021E"/>
    <w:rsid w:val="00C414BA"/>
    <w:rsid w:val="00C4374F"/>
    <w:rsid w:val="00C56D4F"/>
    <w:rsid w:val="00C57CAF"/>
    <w:rsid w:val="00C65237"/>
    <w:rsid w:val="00C70473"/>
    <w:rsid w:val="00C735DF"/>
    <w:rsid w:val="00C826FA"/>
    <w:rsid w:val="00C841FF"/>
    <w:rsid w:val="00CA2376"/>
    <w:rsid w:val="00CA23F8"/>
    <w:rsid w:val="00CA52A3"/>
    <w:rsid w:val="00CA71B0"/>
    <w:rsid w:val="00CB3343"/>
    <w:rsid w:val="00CC78EE"/>
    <w:rsid w:val="00CD1153"/>
    <w:rsid w:val="00CD2670"/>
    <w:rsid w:val="00CD62DE"/>
    <w:rsid w:val="00CD691F"/>
    <w:rsid w:val="00CD704E"/>
    <w:rsid w:val="00CD7B59"/>
    <w:rsid w:val="00CF21A3"/>
    <w:rsid w:val="00CF2939"/>
    <w:rsid w:val="00CF2B7C"/>
    <w:rsid w:val="00D165DE"/>
    <w:rsid w:val="00D26A08"/>
    <w:rsid w:val="00D318FE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4949"/>
    <w:rsid w:val="00DE4EA2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709BA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St-583/2017-11</izvorni_sadrzaj>
    <derivirana_varijabla naziv="DomainObject.Oznaka_1">St-583/2017-11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SENSUS VITA d.o.o.</izvorni_sadrzaj>
    <derivirana_varijabla naziv="DomainObject.Predmet.ProtustrankaFormated_1">  SENSUS VITA d.o.o.</derivirana_varijabla>
  </DomainObject.Predmet.ProtustrankaFormated>
  <DomainObject.Predmet.ProtustrankaFormatedOIB>
    <izvorni_sadrzaj>  SENSUS VITA d.o.o., OIB 61315783837</izvorni_sadrzaj>
    <derivirana_varijabla naziv="DomainObject.Predmet.ProtustrankaFormatedOIB_1">  SENSUS VITA d.o.o., OIB 61315783837</derivirana_varijabla>
  </DomainObject.Predmet.ProtustrankaFormatedOIB>
  <DomainObject.Predmet.ProtustrankaFormatedWithAdress>
    <izvorni_sadrzaj> SENSUS VITA d.o.o., Vitezićeva 45, 10000 Zagreb</izvorni_sadrzaj>
    <derivirana_varijabla naziv="DomainObject.Predmet.ProtustrankaFormatedWithAdress_1"> SENSUS VITA d.o.o., Vitezićeva 45, 10000 Zagreb</derivirana_varijabla>
  </DomainObject.Predmet.ProtustrankaFormatedWithAdress>
  <DomainObject.Predmet.ProtustrankaFormatedWithAdressOIB>
    <izvorni_sadrzaj> SENSUS VITA d.o.o., OIB 61315783837, Vitezićeva 45, 10000 Zagreb</izvorni_sadrzaj>
    <derivirana_varijabla naziv="DomainObject.Predmet.ProtustrankaFormatedWithAdressOIB_1"> SENSUS VITA d.o.o., OIB 61315783837, Vitezićeva 45, 10000 Zagreb</derivirana_varijabla>
  </DomainObject.Predmet.ProtustrankaFormatedWithAdressOIB>
  <DomainObject.Predmet.ProtustrankaWithAdress>
    <izvorni_sadrzaj>SENSUS VITA d.o.o. Vitezićeva 45, 10000 Zagreb</izvorni_sadrzaj>
    <derivirana_varijabla naziv="DomainObject.Predmet.ProtustrankaWithAdress_1">SENSUS VITA d.o.o. Vitezićeva 45, 10000 Zagreb</derivirana_varijabla>
  </DomainObject.Predmet.ProtustrankaWithAdress>
  <DomainObject.Predmet.ProtustrankaWithAdressOIB>
    <izvorni_sadrzaj>SENSUS VITA d.o.o., OIB 61315783837, Vitezićeva 45, 10000 Zagreb</izvorni_sadrzaj>
    <derivirana_varijabla naziv="DomainObject.Predmet.ProtustrankaWithAdressOIB_1">SENSUS VITA d.o.o., OIB 61315783837, Vitezićeva 45, 10000 Zagreb</derivirana_varijabla>
  </DomainObject.Predmet.ProtustrankaWithAdressOIB>
  <DomainObject.Predmet.ProtustrankaNazivFormated>
    <izvorni_sadrzaj>SENSUS VITA d.o.o.</izvorni_sadrzaj>
    <derivirana_varijabla naziv="DomainObject.Predmet.ProtustrankaNazivFormated_1">SENSUS VITA d.o.o.</derivirana_varijabla>
  </DomainObject.Predmet.ProtustrankaNazivFormated>
  <DomainObject.Predmet.ProtustrankaNazivFormatedOIB>
    <izvorni_sadrzaj>SENSUS VITA d.o.o., OIB 61315783837</izvorni_sadrzaj>
    <derivirana_varijabla naziv="DomainObject.Predmet.ProtustrankaNazivFormatedOIB_1">SENSUS VITA d.o.o., OIB 61315783837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Katarina Petroci Malekin</izvorni_sadrzaj>
    <derivirana_varijabla naziv="DomainObject.Predmet.StrankaFormated_1">  FINA Regionalni centar Zagreb; Katarina Petroci Malekin</derivirana_varijabla>
  </DomainObject.Predmet.StrankaFormated>
  <DomainObject.Predmet.StrankaFormatedOIB>
    <izvorni_sadrzaj>  FINA Regionalni centar Zagreb, OIB 85821130368; Katarina Petroci Malekin, OIB 36690820461</izvorni_sadrzaj>
    <derivirana_varijabla naziv="DomainObject.Predmet.StrankaFormatedOIB_1">  FINA Regionalni centar Zagreb, OIB 85821130368; Katarina Petroci Malekin, OIB 36690820461</derivirana_varijabla>
  </DomainObject.Predmet.StrankaFormatedOIB>
  <DomainObject.Predmet.StrankaFormatedWithAdress>
    <izvorni_sadrzaj> FINA Regionalni centar Zagreb, Trg svibanjskih žrtava 1995. br. 1, 10000 Zagreb; Katarina Petroci Malekin, Kastavska Ulica 8a, 10000 Zagreb</izvorni_sadrzaj>
    <derivirana_varijabla naziv="DomainObject.Predmet.StrankaFormatedWithAdress_1"> FINA Regionalni centar Zagreb, Trg svibanjskih žrtava 1995. br. 1, 10000 Zagreb; Katarina Petroci Malekin, Kastavska Ulica 8a, 10000 Zagreb</derivirana_varijabla>
  </DomainObject.Predmet.StrankaFormatedWithAdress>
  <DomainObject.Predmet.StrankaFormatedWithAdressOIB>
    <izvorni_sadrzaj> FINA Regionalni centar Zagreb, OIB 85821130368, Trg svibanjskih žrtava 1995. br. 1, 10000 Zagreb; Katarina Petroci Malekin, OIB 36690820461, Kastavska Ulica 8a, 10000 Zagreb</izvorni_sadrzaj>
    <derivirana_varijabla naziv="DomainObject.Predmet.StrankaFormatedWithAdressOIB_1"> FINA Regionalni centar Zagreb, OIB 85821130368, Trg svibanjskih žrtava 1995. br. 1, 10000 Zagreb; Katarina Petroci Malekin, OIB 36690820461, Kastavska Ulica 8a, 10000 Zagreb</derivirana_varijabla>
  </DomainObject.Predmet.StrankaFormatedWithAdressOIB>
  <DomainObject.Predmet.StrankaWithAdress>
    <izvorni_sadrzaj>FINA Regionalni centar Zagreb Trg svibanjskih žrtava 1995. br. 1,10000 Zagreb,Katarina Petroci Malekin Kastavska Ulica 8a,10000 Zagreb</izvorni_sadrzaj>
    <derivirana_varijabla naziv="DomainObject.Predmet.StrankaWithAdress_1">FINA Regionalni centar Zagreb Trg svibanjskih žrtava 1995. br. 1,10000 Zagreb,Katarina Petroci Malekin Kastavska Ulica 8a,10000 Zagreb</derivirana_varijabla>
  </DomainObject.Predmet.StrankaWithAdress>
  <DomainObject.Predmet.StrankaWithAdressOIB>
    <izvorni_sadrzaj>FINA Regionalni centar Zagreb, OIB 85821130368, Trg svibanjskih žrtava 1995. br. 1,10000 Zagreb,Katarina Petroci Malekin, OIB 36690820461, Kastavska Ulica 8a,10000 Zagreb</izvorni_sadrzaj>
    <derivirana_varijabla naziv="DomainObject.Predmet.StrankaWithAdressOIB_1">FINA Regionalni centar Zagreb, OIB 85821130368, Trg svibanjskih žrtava 1995. br. 1,10000 Zagreb,Katarina Petroci Malekin, OIB 36690820461, Kastavska Ulica 8a,10000 Zagreb</derivirana_varijabla>
  </DomainObject.Predmet.StrankaWithAdressOIB>
  <DomainObject.Predmet.StrankaNazivFormated>
    <izvorni_sadrzaj>FINA Regionalni centar Zagreb,Katarina Petroci Malekin</izvorni_sadrzaj>
    <derivirana_varijabla naziv="DomainObject.Predmet.StrankaNazivFormated_1">FINA Regionalni centar Zagreb,Katarina Petroci Malekin</derivirana_varijabla>
  </DomainObject.Predmet.StrankaNazivFormated>
  <DomainObject.Predmet.StrankaNazivFormatedOIB>
    <izvorni_sadrzaj>FINA Regionalni centar Zagreb, OIB 85821130368,Katarina Petroci Malekin, OIB 36690820461</izvorni_sadrzaj>
    <derivirana_varijabla naziv="DomainObject.Predmet.StrankaNazivFormatedOIB_1">FINA Regionalni centar Zagreb, OIB 85821130368,Katarina Petroci Malekin, OIB 36690820461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Katarina Petroci Malekin</item>
    </izvorni_sadrzaj>
    <derivirana_varijabla naziv="DomainObject.Predmet.StrankaListFormated_1">
      <item>FINA Regionalni centar Zagreb</item>
      <item>Katarina Petroci Malekin</item>
    </derivirana_varijabla>
  </DomainObject.Predmet.StrankaListFormated>
  <DomainObject.Predmet.StrankaListFormatedOIB>
    <izvorni_sadrzaj>
      <item>FINA Regionalni centar Zagreb, OIB 85821130368</item>
      <item>Katarina Petroci Malekin, OIB 36690820461</item>
    </izvorni_sadrzaj>
    <derivirana_varijabla naziv="DomainObject.Predmet.StrankaListFormatedOIB_1">
      <item>FINA Regionalni centar Zagreb, OIB 85821130368</item>
      <item>Katarina Petroci Malekin, OIB 36690820461</item>
    </derivirana_varijabla>
  </DomainObject.Predmet.StrankaListFormatedOIB>
  <DomainObject.Predmet.StrankaListFormatedWithAdress>
    <izvorni_sadrzaj>
      <item>FINA Regionalni centar Zagreb, Trg svibanjskih žrtava 1995. br. 1, 10000 Zagreb</item>
      <item>Katarina Petroci Malekin, Kastavska Ulica 8a, 10000 Zagreb</item>
    </izvorni_sadrzaj>
    <derivirana_varijabla naziv="DomainObject.Predmet.StrankaListFormatedWithAdress_1">
      <item>FINA Regionalni centar Zagreb, Trg svibanjskih žrtava 1995. br. 1, 10000 Zagreb</item>
      <item>Katarina Petroci Malekin, Kastavska Ulica 8a,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Katarina Petroci Malekin, OIB 36690820461, Kastavska Ulica 8a, 10000 Zagreb</item>
    </izvorni_sadrzaj>
    <derivirana_varijabla naziv="DomainObject.Predmet.StrankaListFormatedWithAdressOIB_1">
      <item>FINA Regionalni centar Zagreb, OIB 85821130368, Trg svibanjskih žrtava 1995. br. 1, 10000 Zagreb</item>
      <item>Katarina Petroci Malekin, OIB 36690820461, Kastavska Ulica 8a, 10000 Zagreb</item>
    </derivirana_varijabla>
  </DomainObject.Predmet.StrankaListFormatedWithAdressOIB>
  <DomainObject.Predmet.StrankaListNazivFormated>
    <izvorni_sadrzaj>
      <item>FINA Regionalni centar Zagreb</item>
      <item>Katarina Petroci Malekin</item>
    </izvorni_sadrzaj>
    <derivirana_varijabla naziv="DomainObject.Predmet.StrankaListNazivFormated_1">
      <item>FINA Regionalni centar Zagreb</item>
      <item>Katarina Petroci Malekin</item>
    </derivirana_varijabla>
  </DomainObject.Predmet.StrankaListNazivFormated>
  <DomainObject.Predmet.StrankaListNazivFormatedOIB>
    <izvorni_sadrzaj>
      <item>FINA Regionalni centar Zagreb, OIB 85821130368</item>
      <item>Katarina Petroci Malekin, OIB 36690820461</item>
    </izvorni_sadrzaj>
    <derivirana_varijabla naziv="DomainObject.Predmet.StrankaListNazivFormatedOIB_1">
      <item>FINA Regionalni centar Zagreb, OIB 85821130368</item>
      <item>Katarina Petroci Malekin, OIB 36690820461</item>
    </derivirana_varijabla>
  </DomainObject.Predmet.StrankaListNazivFormatedOIB>
  <DomainObject.Predmet.ProtuStrankaListFormated>
    <izvorni_sadrzaj>
      <item>SENSUS VITA d.o.o.</item>
    </izvorni_sadrzaj>
    <derivirana_varijabla naziv="DomainObject.Predmet.ProtuStrankaListFormated_1">
      <item>SENSUS VITA d.o.o.</item>
    </derivirana_varijabla>
  </DomainObject.Predmet.ProtuStrankaListFormated>
  <DomainObject.Predmet.ProtuStrankaListFormatedOIB>
    <izvorni_sadrzaj>
      <item>SENSUS VITA d.o.o., OIB 61315783837</item>
    </izvorni_sadrzaj>
    <derivirana_varijabla naziv="DomainObject.Predmet.ProtuStrankaListFormatedOIB_1">
      <item>SENSUS VITA d.o.o., OIB 61315783837</item>
    </derivirana_varijabla>
  </DomainObject.Predmet.ProtuStrankaListFormatedOIB>
  <DomainObject.Predmet.ProtuStrankaListFormatedWithAdress>
    <izvorni_sadrzaj>
      <item>SENSUS VITA d.o.o., Vitezićeva 45, 10000 Zagreb</item>
    </izvorni_sadrzaj>
    <derivirana_varijabla naziv="DomainObject.Predmet.ProtuStrankaListFormatedWithAdress_1">
      <item>SENSUS VITA d.o.o., Vitezićeva 45, 10000 Zagreb</item>
    </derivirana_varijabla>
  </DomainObject.Predmet.ProtuStrankaListFormatedWithAdress>
  <DomainObject.Predmet.ProtuStrankaListFormatedWithAdressOIB>
    <izvorni_sadrzaj>
      <item>SENSUS VITA d.o.o., OIB 61315783837, Vitezićeva 45, 10000 Zagreb</item>
    </izvorni_sadrzaj>
    <derivirana_varijabla naziv="DomainObject.Predmet.ProtuStrankaListFormatedWithAdressOIB_1">
      <item>SENSUS VITA d.o.o., OIB 61315783837, Vitezićeva 45, 10000 Zagreb</item>
    </derivirana_varijabla>
  </DomainObject.Predmet.ProtuStrankaListFormatedWithAdressOIB>
  <DomainObject.Predmet.ProtuStrankaListNazivFormated>
    <izvorni_sadrzaj>
      <item>SENSUS VITA d.o.o.</item>
    </izvorni_sadrzaj>
    <derivirana_varijabla naziv="DomainObject.Predmet.ProtuStrankaListNazivFormated_1">
      <item>SENSUS VITA d.o.o.</item>
    </derivirana_varijabla>
  </DomainObject.Predmet.ProtuStrankaListNazivFormated>
  <DomainObject.Predmet.ProtuStrankaListNazivFormatedOIB>
    <izvorni_sadrzaj>
      <item>SENSUS VITA d.o.o., OIB 61315783837</item>
    </izvorni_sadrzaj>
    <derivirana_varijabla naziv="DomainObject.Predmet.ProtuStrankaListNazivFormatedOIB_1">
      <item>SENSUS VITA d.o.o., OIB 61315783837</item>
    </derivirana_varijabla>
  </DomainObject.Predmet.ProtuStrankaListNazivFormatedOIB>
  <DomainObject.Predmet.OstaliListFormated>
    <izvorni_sadrzaj>
      <item>ERSTE&amp;STEIERMÄRKISCHE BANKA dioničko društvo</item>
      <item>Katarina Petroci Malekin</item>
    </izvorni_sadrzaj>
    <derivirana_varijabla naziv="DomainObject.Predmet.OstaliListFormated_1">
      <item>ERSTE&amp;STEIERMÄRKISCHE BANKA dioničko društvo</item>
      <item>Katarina Petroci Malekin</item>
    </derivirana_varijabla>
  </DomainObject.Predmet.OstaliListFormated>
  <DomainObject.Predmet.OstaliListFormatedOIB>
    <izvorni_sadrzaj>
      <item>ERSTE&amp;STEIERMÄRKISCHE BANKA dioničko društvo, OIB 23057039320</item>
      <item>Katarina Petroci Malekin, OIB 36690820461</item>
    </izvorni_sadrzaj>
    <derivirana_varijabla naziv="DomainObject.Predmet.OstaliListFormatedOIB_1">
      <item>ERSTE&amp;STEIERMÄRKISCHE BANKA dioničko društvo, OIB 23057039320</item>
      <item>Katarina Petroci Malekin, OIB 36690820461</item>
    </derivirana_varijabla>
  </DomainObject.Predmet.OstaliListFormatedOIB>
  <DomainObject.Predmet.OstaliListFormatedWithAdress>
    <izvorni_sadrzaj>
      <item>ERSTE&amp;STEIERMÄRKISCHE BANKA dioničko društvo, Jadranski Trg 3/a, 51000 Rijeka</item>
      <item>Katarina Petroci Malekin, Kastavska Ulica 8 A, 10000 Zagreb</item>
    </izvorni_sadrzaj>
    <derivirana_varijabla naziv="DomainObject.Predmet.OstaliListFormatedWithAdress_1">
      <item>ERSTE&amp;STEIERMÄRKISCHE BANKA dioničko društvo, Jadranski Trg 3/a, 51000 Rijeka</item>
      <item>Katarina Petroci Malekin, Kastavska Ulica 8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Katarina Petroci Malekin, OIB 36690820461, Kastavska Ulica 8 A, 10000 Zagreb</item>
    </izvorni_sadrzaj>
    <derivirana_varijabla naziv="DomainObject.Predmet.OstaliListFormatedWithAdressOIB_1">
      <item>ERSTE&amp;STEIERMÄRKISCHE BANKA dioničko društvo, OIB 23057039320, Jadranski Trg 3/a, 51000 Rijeka</item>
      <item>Katarina Petroci Malekin, OIB 36690820461, Kastavska Ulica 8 A, 10000 Zagreb</item>
    </derivirana_varijabla>
  </DomainObject.Predmet.OstaliListFormatedWithAdressOIB>
  <DomainObject.Predmet.OstaliListNazivFormated>
    <izvorni_sadrzaj>
      <item>ERSTE&amp;STEIERMÄRKISCHE BANKA dioničko društvo</item>
      <item>Katarina Petroci Malekin</item>
    </izvorni_sadrzaj>
    <derivirana_varijabla naziv="DomainObject.Predmet.OstaliListNazivFormated_1">
      <item>ERSTE&amp;STEIERMÄRKISCHE BANKA dioničko društvo</item>
      <item>Katarina Petroci Malekin</item>
    </derivirana_varijabla>
  </DomainObject.Predmet.OstaliListNazivFormated>
  <DomainObject.Predmet.OstaliListNazivFormatedOIB>
    <izvorni_sadrzaj>
      <item>ERSTE&amp;STEIERMÄRKISCHE BANKA dioničko društvo, OIB 23057039320</item>
      <item>Katarina Petroci Malekin, OIB 36690820461</item>
    </izvorni_sadrzaj>
    <derivirana_varijabla naziv="DomainObject.Predmet.OstaliListNazivFormatedOIB_1">
      <item>ERSTE&amp;STEIERMÄRKISCHE BANKA dioničko društvo, OIB 23057039320</item>
      <item>Katarina Petroci Malekin, OIB 36690820461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St-583/2017-11</izvorni_sadrzaj>
    <derivirana_varijabla naziv="DomainObject.PoslovniBrojDokumenta_1">St-583/2017-11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SENSUS VITA d.o.o.</izvorni_sadrzaj>
    <derivirana_varijabla naziv="DomainObject.Predmet.ProtustrankaIDrugi_1">SENSUS VITA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SENSUS VITA d.o.o., OIB 61315783837, Vitezićeva 45, 10000 Zagreb</izvorni_sadrzaj>
    <derivirana_varijabla naziv="DomainObject.Predmet.ProtustrankaIDrugiAdressOIB_1">SENSUS VITA d.o.o., OIB 61315783837, Vitezićeva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St-583/2017-11</izvorni_sadrzaj>
    <derivirana_varijabla naziv="DomainObject.Predmet.OdlukaRjesenje.Oznaka_1">St-583/2017-11</derivirana_varijabla>
  </DomainObject.Predmet.OdlukaRjesenje.Oznaka>
  <DomainObject.Predmet.SudioniciListNaziv>
    <izvorni_sadrzaj>
      <item>FINA Regionalni centar Zagreb</item>
      <item>SENSUS VITA d.o.o.</item>
      <item>ERSTE&amp;STEIERMÄRKISCHE BANKA dioničko društvo</item>
      <item>Katarina Petroci Malekin</item>
      <item>Katarina Petroci Malekin</item>
    </izvorni_sadrzaj>
    <derivirana_varijabla naziv="DomainObject.Predmet.SudioniciListNaziv_1">
      <item>FINA Regionalni centar Zagreb</item>
      <item>SENSUS VITA d.o.o.</item>
      <item>ERSTE&amp;STEIERMÄRKISCHE BANKA dioničko društvo</item>
      <item>Katarina Petroci Malekin</item>
      <item>Katarina Petroci Malekin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izvorni_sadrzaj>
    <derivirana_varijabla naziv="DomainObject.Predmet.SudioniciListAdressOIB_1"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61315783837</item>
      <item>, OIB 23057039320</item>
      <item>, OIB 36690820461</item>
      <item>, OIB 36690820461</item>
    </izvorni_sadrzaj>
    <derivirana_varijabla naziv="DomainObject.Predmet.SudioniciListNazivOIB_1">
      <item>, OIB 85821130368</item>
      <item>, OIB 61315783837</item>
      <item>, OIB 23057039320</item>
      <item>, OIB 36690820461</item>
      <item>, OIB 36690820461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8820E-553D-4AF8-9EFC-D47225533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1042</properties:Words>
  <properties:Characters>5465</properties:Characters>
  <properties:Lines>121</properties:Lines>
  <properties:Paragraphs>31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2017-08-29T12:14:00Z</cp:lastPrinted>
  <dcterms:modified xmlns:xsi="http://www.w3.org/2001/XMLSchema-instance" xsi:type="dcterms:W3CDTF">2017-08-29T12:14:00Z</dcterms:modified>
  <cp:revision>250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St-583/2017-11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